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45F8C" w14:textId="0698126E" w:rsidR="00154ED8" w:rsidRDefault="00F81E53" w:rsidP="00154ED8">
      <w:pPr>
        <w:pStyle w:val="Titel"/>
        <w:spacing w:before="360" w:after="120"/>
        <w:jc w:val="both"/>
        <w:rPr>
          <w:rFonts w:ascii="Arial" w:hAnsi="Arial" w:cs="Arial"/>
          <w:sz w:val="28"/>
          <w:lang w:val="de-DE"/>
        </w:rPr>
      </w:pPr>
      <w:bookmarkStart w:id="0" w:name="_GoBack"/>
      <w:bookmarkEnd w:id="0"/>
      <w:r>
        <w:rPr>
          <w:rFonts w:ascii="Arial" w:hAnsi="Arial" w:cs="Arial"/>
          <w:sz w:val="28"/>
          <w:lang w:val="de-DE"/>
        </w:rPr>
        <w:t xml:space="preserve">Formblatt für die Beantragung der </w:t>
      </w:r>
      <w:r w:rsidR="00154ED8" w:rsidRPr="00154ED8">
        <w:rPr>
          <w:rFonts w:ascii="Arial" w:hAnsi="Arial" w:cs="Arial"/>
          <w:sz w:val="28"/>
          <w:lang w:val="de-DE"/>
        </w:rPr>
        <w:t>Benennung als Benannte Stelle unter der Verordnung</w:t>
      </w:r>
      <w:r w:rsidR="00154ED8">
        <w:rPr>
          <w:rFonts w:ascii="Arial" w:hAnsi="Arial" w:cs="Arial"/>
          <w:sz w:val="28"/>
          <w:lang w:val="de-DE"/>
        </w:rPr>
        <w:t xml:space="preserve"> für Medizinprodukte (MDR) </w:t>
      </w:r>
    </w:p>
    <w:p w14:paraId="1DD11D0C" w14:textId="08DCB58E" w:rsidR="00154ED8" w:rsidRPr="00934237" w:rsidRDefault="00154ED8" w:rsidP="00934237">
      <w:pPr>
        <w:pStyle w:val="Titel"/>
        <w:spacing w:after="240"/>
        <w:jc w:val="both"/>
        <w:rPr>
          <w:rFonts w:ascii="Arial" w:hAnsi="Arial" w:cs="Arial"/>
          <w:sz w:val="20"/>
          <w:szCs w:val="20"/>
          <w:lang w:val="en-US"/>
        </w:rPr>
      </w:pPr>
      <w:r w:rsidRPr="00154ED8">
        <w:rPr>
          <w:rFonts w:ascii="Arial" w:hAnsi="Arial" w:cs="Arial"/>
          <w:sz w:val="18"/>
          <w:szCs w:val="18"/>
          <w:lang w:val="en-IE"/>
        </w:rPr>
        <w:t>Application form to be submitted by a conformity assessment body when applying for designation as notified body under the medical devices Regulation (MDR)</w:t>
      </w:r>
    </w:p>
    <w:p w14:paraId="51443159" w14:textId="30CC1318" w:rsidR="00934237" w:rsidRPr="00934237" w:rsidRDefault="00934237" w:rsidP="00934237">
      <w:pPr>
        <w:jc w:val="both"/>
        <w:rPr>
          <w:strike/>
        </w:rPr>
      </w:pPr>
      <w:r w:rsidRPr="00934237">
        <w:t>Dieses Formblatt beschreibt die Informationen, welche von den Benannten Stellen einzureichen sind, wen</w:t>
      </w:r>
      <w:r>
        <w:t xml:space="preserve">n </w:t>
      </w:r>
      <w:r w:rsidRPr="00934237">
        <w:t xml:space="preserve">ein Antrag auf Benennung nach der MDR </w:t>
      </w:r>
      <w:r w:rsidR="002E120F">
        <w:t>gestellt wird</w:t>
      </w:r>
      <w:r>
        <w:t xml:space="preserve">. </w:t>
      </w:r>
      <w:r w:rsidRPr="00934237">
        <w:t>Die Nummern in Klammern beziehen sich auf die jeweiligen Abschnitt</w:t>
      </w:r>
      <w:r w:rsidR="00BF7703">
        <w:t>e</w:t>
      </w:r>
      <w:r w:rsidRPr="00934237">
        <w:t xml:space="preserve"> des Anhangs VII der Verordnung (EU) 2017/745</w:t>
      </w:r>
      <w:r w:rsidR="009F358F">
        <w:t>.</w:t>
      </w:r>
    </w:p>
    <w:p w14:paraId="4E7ABDFA" w14:textId="07FBF81E" w:rsidR="00547B65" w:rsidRPr="00934237" w:rsidRDefault="00547B65" w:rsidP="00934237">
      <w:pPr>
        <w:spacing w:after="120"/>
        <w:jc w:val="both"/>
        <w:rPr>
          <w:sz w:val="18"/>
          <w:szCs w:val="18"/>
          <w:lang w:val="en-GB"/>
        </w:rPr>
      </w:pPr>
      <w:r w:rsidRPr="00934237">
        <w:rPr>
          <w:sz w:val="18"/>
          <w:szCs w:val="18"/>
          <w:lang w:val="en-US"/>
        </w:rPr>
        <w:t xml:space="preserve">This form </w:t>
      </w:r>
      <w:r w:rsidR="00BD1129" w:rsidRPr="00934237">
        <w:rPr>
          <w:sz w:val="18"/>
          <w:szCs w:val="18"/>
          <w:lang w:val="en-US"/>
        </w:rPr>
        <w:t xml:space="preserve">describes </w:t>
      </w:r>
      <w:r w:rsidR="003562D1" w:rsidRPr="00934237">
        <w:rPr>
          <w:sz w:val="18"/>
          <w:szCs w:val="18"/>
          <w:lang w:val="en-US"/>
        </w:rPr>
        <w:t xml:space="preserve">the information </w:t>
      </w:r>
      <w:r w:rsidRPr="00934237">
        <w:rPr>
          <w:sz w:val="18"/>
          <w:szCs w:val="18"/>
          <w:lang w:val="en-US"/>
        </w:rPr>
        <w:t xml:space="preserve">to be submitted by notified bodies when applying for designation under the MDR. </w:t>
      </w:r>
      <w:r w:rsidRPr="00934237">
        <w:rPr>
          <w:sz w:val="18"/>
          <w:szCs w:val="18"/>
          <w:lang w:val="en-GB"/>
        </w:rPr>
        <w:t>Numbers in brackets refer to the relevant sections of Annex VII to Regulation (EU) 2017/745</w:t>
      </w:r>
      <w:r w:rsidR="009F358F" w:rsidRPr="009F358F">
        <w:rPr>
          <w:sz w:val="18"/>
          <w:szCs w:val="18"/>
          <w:lang w:val="en-GB"/>
        </w:rPr>
        <w:t>.</w:t>
      </w:r>
    </w:p>
    <w:p w14:paraId="0C0B1250" w14:textId="3D2D7183" w:rsidR="00934237" w:rsidRPr="00A84E9C" w:rsidRDefault="00A84E9C" w:rsidP="00A84E9C">
      <w:pPr>
        <w:jc w:val="both"/>
      </w:pPr>
      <w:r w:rsidRPr="00A84E9C">
        <w:t xml:space="preserve">Alle unterstützenden Dokumente, </w:t>
      </w:r>
      <w:r w:rsidR="0037744B">
        <w:t>die</w:t>
      </w:r>
      <w:r w:rsidRPr="00A84E9C">
        <w:t xml:space="preserve"> für jeden nummerierten Abschnitt </w:t>
      </w:r>
      <w:r>
        <w:t>zur Verfügung gestellt w</w:t>
      </w:r>
      <w:r w:rsidR="001910A4">
        <w:t>erden</w:t>
      </w:r>
      <w:r>
        <w:t>, sollte</w:t>
      </w:r>
      <w:r w:rsidR="00BF7703">
        <w:t>n</w:t>
      </w:r>
      <w:r>
        <w:t xml:space="preserve"> </w:t>
      </w:r>
      <w:r w:rsidR="0037744B">
        <w:t xml:space="preserve">jeweils </w:t>
      </w:r>
      <w:r>
        <w:t xml:space="preserve">in einer separaten Zeile mit einer Identifikationsnummer </w:t>
      </w:r>
      <w:r w:rsidR="001910A4">
        <w:t xml:space="preserve">mit Titel und Revisionsnummer </w:t>
      </w:r>
      <w:r>
        <w:t>aufgeführt werden</w:t>
      </w:r>
      <w:r w:rsidR="001910A4">
        <w:t xml:space="preserve">. </w:t>
      </w:r>
      <w:r>
        <w:t xml:space="preserve">Wenn nur ein Abschnitt oder eine Seite des Dokumentes für die spezifischen Anforderungen zutreffend ist, sollte diese Referenz zum Abschnitt oder </w:t>
      </w:r>
      <w:r w:rsidR="00CC1449">
        <w:t xml:space="preserve">zur </w:t>
      </w:r>
      <w:r>
        <w:t xml:space="preserve">Seite angegeben werden. Falls eine Anforderung im nummerierten Abschnitt nicht zutreffend ist, </w:t>
      </w:r>
      <w:r w:rsidR="0037744B">
        <w:t>kenn</w:t>
      </w:r>
      <w:r>
        <w:t xml:space="preserve">zeichnet die antragstellende Konformitätsbewertungsstelle dies mit „NA“ (nicht anwendbar) in </w:t>
      </w:r>
      <w:r w:rsidR="00CC1449">
        <w:t xml:space="preserve">der </w:t>
      </w:r>
      <w:r>
        <w:t>jeweilige</w:t>
      </w:r>
      <w:r w:rsidR="00CC1449">
        <w:t>n</w:t>
      </w:r>
      <w:r>
        <w:t xml:space="preserve"> Zeile. Falls möglich, sollte die antragstellende </w:t>
      </w:r>
      <w:r w:rsidRPr="00D421B7">
        <w:t>Konformitäts</w:t>
      </w:r>
      <w:r w:rsidR="00D421B7">
        <w:softHyphen/>
      </w:r>
      <w:r w:rsidRPr="00D421B7">
        <w:t>bewertungsstelle</w:t>
      </w:r>
      <w:r>
        <w:t xml:space="preserve"> mit Hilfe von Hyperlinks und eine</w:t>
      </w:r>
      <w:r w:rsidR="00CC1449">
        <w:t>r</w:t>
      </w:r>
      <w:r>
        <w:t xml:space="preserve"> Dateistruktur arbeiten. </w:t>
      </w:r>
    </w:p>
    <w:p w14:paraId="55D7075F" w14:textId="7488BFA7" w:rsidR="00547B65" w:rsidRPr="00A84E9C" w:rsidRDefault="00547B65" w:rsidP="003562D1">
      <w:pPr>
        <w:spacing w:after="120"/>
        <w:jc w:val="both"/>
        <w:rPr>
          <w:sz w:val="18"/>
          <w:szCs w:val="18"/>
          <w:lang w:val="en-US"/>
        </w:rPr>
      </w:pPr>
      <w:r w:rsidRPr="00A84E9C">
        <w:rPr>
          <w:sz w:val="18"/>
          <w:szCs w:val="18"/>
          <w:lang w:val="en-US"/>
        </w:rPr>
        <w:t>All of the supporting documents that will be provided for each of the numbered sections should be listed in a separate line indicating the identification number, the title and the date or revision of the document. When only a section or page of a document is relevant for the specific requirement, reference should be done to such section and/or page. If a requirement listed in a numbered section is considered as not applicable, applicant conformity assessment bodies should write “NA” in the line below. If possible, applicant conformity assessment bodies should use hyperlinks and a file structure.</w:t>
      </w:r>
    </w:p>
    <w:p w14:paraId="6AD7DD74" w14:textId="3A1509DE" w:rsidR="00A84E9C" w:rsidRPr="00A84E9C" w:rsidRDefault="00A84E9C" w:rsidP="00C47191">
      <w:pPr>
        <w:jc w:val="both"/>
      </w:pPr>
      <w:r w:rsidRPr="00A84E9C">
        <w:t xml:space="preserve">Die grau hinterlegte </w:t>
      </w:r>
      <w:r w:rsidR="00485AC5">
        <w:t>Spalte</w:t>
      </w:r>
      <w:r w:rsidR="00485AC5" w:rsidRPr="00A84E9C">
        <w:t xml:space="preserve"> </w:t>
      </w:r>
      <w:r w:rsidRPr="00A84E9C">
        <w:t xml:space="preserve">auf der rechten Seite </w:t>
      </w:r>
      <w:r w:rsidR="00485AC5">
        <w:t>sollte</w:t>
      </w:r>
      <w:r w:rsidR="00485AC5" w:rsidRPr="00A84E9C">
        <w:t xml:space="preserve"> </w:t>
      </w:r>
      <w:r w:rsidRPr="00A84E9C">
        <w:t xml:space="preserve">ausschließlich </w:t>
      </w:r>
      <w:r w:rsidR="00485AC5">
        <w:t>von der</w:t>
      </w:r>
      <w:r w:rsidR="00485AC5" w:rsidRPr="00A84E9C">
        <w:t xml:space="preserve"> </w:t>
      </w:r>
      <w:r w:rsidRPr="00A84E9C">
        <w:t>Benenn</w:t>
      </w:r>
      <w:r>
        <w:t>ende</w:t>
      </w:r>
      <w:r w:rsidR="00ED31A1">
        <w:t>n</w:t>
      </w:r>
      <w:r>
        <w:t xml:space="preserve"> </w:t>
      </w:r>
      <w:r w:rsidRPr="00A84E9C">
        <w:t xml:space="preserve">Behörde </w:t>
      </w:r>
      <w:r w:rsidR="00ED31A1" w:rsidRPr="00A84E9C">
        <w:t>zur Dokumentation der Vollständigkeit (gemäß Artikel 39 der MDR)</w:t>
      </w:r>
      <w:r w:rsidR="00ED31A1">
        <w:t xml:space="preserve"> </w:t>
      </w:r>
      <w:r w:rsidRPr="00A84E9C">
        <w:t xml:space="preserve">verwendet </w:t>
      </w:r>
      <w:r w:rsidR="00485AC5">
        <w:t>werden</w:t>
      </w:r>
      <w:r w:rsidRPr="00A84E9C">
        <w:t xml:space="preserve">. </w:t>
      </w:r>
      <w:r w:rsidRPr="0046113E">
        <w:t xml:space="preserve">Falls das Ankreuzfeld </w:t>
      </w:r>
      <w:r w:rsidR="00375BFB">
        <w:t xml:space="preserve">mit </w:t>
      </w:r>
      <w:r w:rsidRPr="0046113E">
        <w:t>„X“ oder (manuell) „</w:t>
      </w:r>
      <w:r w:rsidRPr="0046113E">
        <w:rPr>
          <w:lang w:val="en-GB"/>
        </w:rPr>
        <w:sym w:font="Wingdings" w:char="F0FC"/>
      </w:r>
      <w:r w:rsidRPr="0046113E">
        <w:t>”</w:t>
      </w:r>
      <w:r w:rsidR="00042793">
        <w:t xml:space="preserve"> </w:t>
      </w:r>
      <w:r w:rsidRPr="0046113E">
        <w:t>gezeichnet ist, bestätigt die Benenn</w:t>
      </w:r>
      <w:r w:rsidR="00C47191" w:rsidRPr="0046113E">
        <w:t xml:space="preserve">ende </w:t>
      </w:r>
      <w:r w:rsidRPr="0046113E">
        <w:t>Behörde</w:t>
      </w:r>
      <w:r w:rsidR="00C47191" w:rsidRPr="0046113E">
        <w:t>, dass die eingereichten Unterlagen für die spezifischen Anforderungen ausreichend sind. In den Fällen</w:t>
      </w:r>
      <w:r w:rsidR="00CC1449" w:rsidRPr="0046113E">
        <w:t>,</w:t>
      </w:r>
      <w:r w:rsidR="00C47191" w:rsidRPr="0046113E">
        <w:t xml:space="preserve"> in </w:t>
      </w:r>
      <w:r w:rsidR="00ED31A1">
        <w:t>denen</w:t>
      </w:r>
      <w:r w:rsidR="00C47191" w:rsidRPr="0046113E">
        <w:t xml:space="preserve"> das Ankreuzfeld leer bleibt, aber die Antragsunterlagen</w:t>
      </w:r>
      <w:r w:rsidR="00485AC5">
        <w:t xml:space="preserve"> als</w:t>
      </w:r>
      <w:r w:rsidR="00C47191" w:rsidRPr="0046113E">
        <w:t xml:space="preserve"> vollständig </w:t>
      </w:r>
      <w:r w:rsidR="00485AC5">
        <w:t>betrachtet werden</w:t>
      </w:r>
      <w:r w:rsidR="00C47191" w:rsidRPr="0046113E">
        <w:t xml:space="preserve">, </w:t>
      </w:r>
      <w:r w:rsidR="00485AC5">
        <w:t>sollte</w:t>
      </w:r>
      <w:r w:rsidR="00485AC5" w:rsidRPr="0046113E">
        <w:t xml:space="preserve"> </w:t>
      </w:r>
      <w:r w:rsidR="00C47191" w:rsidRPr="0046113E">
        <w:t>eine kurze Beschreibung auf der letzten Seite in de</w:t>
      </w:r>
      <w:r w:rsidR="00CC1449" w:rsidRPr="0046113E">
        <w:t>m</w:t>
      </w:r>
      <w:r w:rsidR="00C47191" w:rsidRPr="0046113E">
        <w:t xml:space="preserve"> dafür vorgesehenen Feld </w:t>
      </w:r>
      <w:r w:rsidR="00485AC5">
        <w:t>enthalten sein</w:t>
      </w:r>
      <w:r w:rsidR="00C47191" w:rsidRPr="0046113E">
        <w:t>.</w:t>
      </w:r>
      <w:r w:rsidR="00C47191">
        <w:t xml:space="preserve"> </w:t>
      </w:r>
    </w:p>
    <w:p w14:paraId="571DA7EF" w14:textId="63BC96B8" w:rsidR="00D26669" w:rsidRDefault="00547B65" w:rsidP="003562D1">
      <w:pPr>
        <w:spacing w:after="120"/>
        <w:jc w:val="both"/>
        <w:rPr>
          <w:sz w:val="18"/>
          <w:szCs w:val="18"/>
          <w:lang w:val="en-US"/>
        </w:rPr>
      </w:pPr>
      <w:r w:rsidRPr="00C47191">
        <w:rPr>
          <w:sz w:val="18"/>
          <w:szCs w:val="18"/>
          <w:lang w:val="en-US"/>
        </w:rPr>
        <w:t>The grey coloured column on the right side should be used only by designating authorities for recording their completeness check (as per Art</w:t>
      </w:r>
      <w:r w:rsidR="002E120F">
        <w:rPr>
          <w:sz w:val="18"/>
          <w:szCs w:val="18"/>
          <w:lang w:val="en-US"/>
        </w:rPr>
        <w:t>.</w:t>
      </w:r>
      <w:r w:rsidRPr="00C47191">
        <w:rPr>
          <w:sz w:val="18"/>
          <w:szCs w:val="18"/>
          <w:lang w:val="en-US"/>
        </w:rPr>
        <w:t xml:space="preserve"> 39 to the MDR). If the tick box shows “X” or (manually) “</w:t>
      </w:r>
      <w:r w:rsidRPr="00C47191">
        <w:rPr>
          <w:sz w:val="18"/>
          <w:szCs w:val="18"/>
          <w:lang w:val="en-US"/>
        </w:rPr>
        <w:sym w:font="Wingdings" w:char="F0FC"/>
      </w:r>
      <w:r w:rsidRPr="00C47191">
        <w:rPr>
          <w:sz w:val="18"/>
          <w:szCs w:val="18"/>
          <w:lang w:val="en-US"/>
        </w:rPr>
        <w:t>” the designating authority confirms that the supporting documentation have been provided for the specific requirement. In case any tick box stays empty but the application is considered complete, a brief justification should be included in the box provided in the last page.</w:t>
      </w:r>
    </w:p>
    <w:p w14:paraId="54EF0E6C" w14:textId="77777777" w:rsidR="00D26669" w:rsidRDefault="00D26669">
      <w:pPr>
        <w:rPr>
          <w:sz w:val="18"/>
          <w:szCs w:val="18"/>
          <w:lang w:val="en-US"/>
        </w:rPr>
      </w:pPr>
      <w:r>
        <w:rPr>
          <w:sz w:val="18"/>
          <w:szCs w:val="18"/>
          <w:lang w:val="en-US"/>
        </w:rPr>
        <w:br w:type="page"/>
      </w:r>
    </w:p>
    <w:p w14:paraId="3900835F" w14:textId="77777777" w:rsidR="00D26669" w:rsidRPr="00C47191" w:rsidRDefault="00D26669" w:rsidP="003562D1">
      <w:pPr>
        <w:spacing w:after="120"/>
        <w:jc w:val="both"/>
        <w:rPr>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914"/>
      </w:tblGrid>
      <w:tr w:rsidR="00AD1A1F" w:rsidRPr="0097503D" w14:paraId="0B4EF7D7" w14:textId="77777777" w:rsidTr="00163CBF">
        <w:tc>
          <w:tcPr>
            <w:tcW w:w="9361" w:type="dxa"/>
            <w:gridSpan w:val="2"/>
            <w:shd w:val="clear" w:color="auto" w:fill="D9D9D9" w:themeFill="background1" w:themeFillShade="D9"/>
          </w:tcPr>
          <w:p w14:paraId="3896C6A2" w14:textId="751736A9" w:rsidR="00AD1A1F" w:rsidRPr="00125E0B" w:rsidRDefault="0097503D" w:rsidP="00E71441">
            <w:pPr>
              <w:spacing w:before="120" w:after="120"/>
              <w:jc w:val="center"/>
              <w:rPr>
                <w:b/>
                <w:sz w:val="20"/>
                <w:szCs w:val="32"/>
                <w:lang w:val="en-IE" w:eastAsia="en-US"/>
              </w:rPr>
            </w:pPr>
            <w:r w:rsidRPr="000C6371">
              <w:rPr>
                <w:b/>
                <w:sz w:val="24"/>
                <w:lang w:val="en-IE" w:eastAsia="en-US"/>
              </w:rPr>
              <w:t>Allgemeine Informationen</w:t>
            </w:r>
            <w:r>
              <w:rPr>
                <w:b/>
                <w:sz w:val="20"/>
                <w:szCs w:val="32"/>
                <w:lang w:val="en-IE" w:eastAsia="en-US"/>
              </w:rPr>
              <w:br/>
            </w:r>
            <w:r w:rsidR="00E71441" w:rsidRPr="0097503D">
              <w:rPr>
                <w:sz w:val="18"/>
                <w:szCs w:val="18"/>
                <w:lang w:val="en-IE" w:eastAsia="en-US"/>
              </w:rPr>
              <w:t>Basic information</w:t>
            </w:r>
          </w:p>
        </w:tc>
      </w:tr>
      <w:tr w:rsidR="00B958CC" w:rsidRPr="005C5574" w14:paraId="4C2A3F37" w14:textId="77777777" w:rsidTr="00163CBF">
        <w:tc>
          <w:tcPr>
            <w:tcW w:w="9361" w:type="dxa"/>
            <w:gridSpan w:val="2"/>
            <w:shd w:val="clear" w:color="auto" w:fill="auto"/>
          </w:tcPr>
          <w:p w14:paraId="1DEA9A32" w14:textId="457CA111" w:rsidR="00B958CC" w:rsidRPr="0046113E" w:rsidRDefault="0097503D" w:rsidP="0046113E">
            <w:pPr>
              <w:spacing w:before="60" w:after="60"/>
              <w:rPr>
                <w:b/>
                <w:sz w:val="18"/>
                <w:lang w:val="en-US" w:eastAsia="en-US"/>
              </w:rPr>
            </w:pPr>
            <w:r w:rsidRPr="0046113E">
              <w:rPr>
                <w:b/>
                <w:szCs w:val="22"/>
                <w:lang w:val="en-US" w:eastAsia="en-US"/>
              </w:rPr>
              <w:t xml:space="preserve">Name der </w:t>
            </w:r>
            <w:r w:rsidR="0046113E" w:rsidRPr="0046113E">
              <w:rPr>
                <w:b/>
                <w:szCs w:val="22"/>
                <w:lang w:val="en-US" w:eastAsia="en-US"/>
              </w:rPr>
              <w:t>Benennenden</w:t>
            </w:r>
            <w:r w:rsidRPr="0046113E">
              <w:rPr>
                <w:b/>
                <w:szCs w:val="22"/>
                <w:lang w:val="en-US" w:eastAsia="en-US"/>
              </w:rPr>
              <w:t xml:space="preserve"> Behörde</w:t>
            </w:r>
            <w:r w:rsidRPr="0046113E">
              <w:rPr>
                <w:b/>
                <w:sz w:val="18"/>
                <w:lang w:val="en-US" w:eastAsia="en-US"/>
              </w:rPr>
              <w:br/>
            </w:r>
            <w:r w:rsidR="00B958CC" w:rsidRPr="0046113E">
              <w:rPr>
                <w:sz w:val="16"/>
                <w:szCs w:val="16"/>
                <w:lang w:val="en-US" w:eastAsia="en-US"/>
              </w:rPr>
              <w:t>Name of the national authority responsible for notified bodies (DA)</w:t>
            </w:r>
          </w:p>
        </w:tc>
      </w:tr>
      <w:tr w:rsidR="00B958CC" w:rsidRPr="0097503D" w14:paraId="2D1F7B2A" w14:textId="77777777" w:rsidTr="00163CBF">
        <w:tc>
          <w:tcPr>
            <w:tcW w:w="9361" w:type="dxa"/>
            <w:gridSpan w:val="2"/>
            <w:shd w:val="clear" w:color="auto" w:fill="auto"/>
          </w:tcPr>
          <w:p w14:paraId="6B18AFDC" w14:textId="2C9C6FF0" w:rsidR="00C23FCF" w:rsidRPr="0046113E" w:rsidRDefault="00C47191" w:rsidP="00B958CC">
            <w:pPr>
              <w:spacing w:before="60" w:after="60"/>
              <w:rPr>
                <w:rFonts w:cs="Arial"/>
                <w:szCs w:val="22"/>
              </w:rPr>
            </w:pPr>
            <w:r w:rsidRPr="00B04F6E">
              <w:rPr>
                <w:rFonts w:cs="Arial"/>
                <w:szCs w:val="22"/>
              </w:rPr>
              <w:t xml:space="preserve">ZLG </w:t>
            </w:r>
            <w:r w:rsidR="0046113E">
              <w:rPr>
                <w:rFonts w:cs="Arial"/>
                <w:szCs w:val="22"/>
              </w:rPr>
              <w:br/>
            </w:r>
            <w:r w:rsidRPr="00B04F6E">
              <w:rPr>
                <w:rFonts w:cs="Arial"/>
                <w:szCs w:val="22"/>
              </w:rPr>
              <w:t>Zentralstelle der Länder für Gesundheitsschutz bei Arzneimittel und Medizinprodukten</w:t>
            </w:r>
            <w:r w:rsidRPr="00B04F6E">
              <w:rPr>
                <w:rFonts w:cs="Arial"/>
                <w:szCs w:val="22"/>
              </w:rPr>
              <w:br/>
              <w:t>Heinrich-Böll-Ring 10</w:t>
            </w:r>
            <w:r w:rsidRPr="00B04F6E">
              <w:rPr>
                <w:rFonts w:cs="Arial"/>
                <w:szCs w:val="22"/>
              </w:rPr>
              <w:br/>
            </w:r>
            <w:r w:rsidR="00454408">
              <w:rPr>
                <w:rFonts w:cs="Arial"/>
                <w:szCs w:val="22"/>
              </w:rPr>
              <w:t>D-</w:t>
            </w:r>
            <w:r w:rsidRPr="00B04F6E">
              <w:rPr>
                <w:rFonts w:cs="Arial"/>
                <w:szCs w:val="22"/>
              </w:rPr>
              <w:t>53119 Bonn</w:t>
            </w:r>
          </w:p>
        </w:tc>
      </w:tr>
      <w:tr w:rsidR="00761E02" w:rsidRPr="005C5574" w14:paraId="0CB7586D" w14:textId="031EB87F" w:rsidTr="00163CBF">
        <w:tc>
          <w:tcPr>
            <w:tcW w:w="4352" w:type="dxa"/>
            <w:shd w:val="clear" w:color="auto" w:fill="auto"/>
          </w:tcPr>
          <w:p w14:paraId="0FA910B3" w14:textId="77777777" w:rsidR="00D421B7" w:rsidRDefault="0097503D" w:rsidP="00D421B7">
            <w:pPr>
              <w:spacing w:before="60"/>
              <w:rPr>
                <w:b/>
                <w:sz w:val="18"/>
                <w:lang w:eastAsia="en-US"/>
              </w:rPr>
            </w:pPr>
            <w:r w:rsidRPr="00154ED8">
              <w:rPr>
                <w:b/>
                <w:sz w:val="18"/>
                <w:lang w:eastAsia="en-US"/>
              </w:rPr>
              <w:t>Name der antragstellenden Konformitätsbewertungsstelle und, falls zutreffend</w:t>
            </w:r>
            <w:r w:rsidR="0046113E">
              <w:rPr>
                <w:b/>
                <w:sz w:val="18"/>
                <w:lang w:eastAsia="en-US"/>
              </w:rPr>
              <w:t>,</w:t>
            </w:r>
            <w:r w:rsidRPr="00154ED8">
              <w:rPr>
                <w:b/>
                <w:sz w:val="18"/>
                <w:lang w:eastAsia="en-US"/>
              </w:rPr>
              <w:t xml:space="preserve"> Kenn</w:t>
            </w:r>
            <w:r w:rsidR="00D421B7">
              <w:rPr>
                <w:b/>
                <w:sz w:val="18"/>
                <w:lang w:eastAsia="en-US"/>
              </w:rPr>
              <w:t>nummer der Benannten Stelle</w:t>
            </w:r>
          </w:p>
          <w:p w14:paraId="0FCED468" w14:textId="1D04262B" w:rsidR="00761E02" w:rsidRPr="00D421B7" w:rsidRDefault="00761E02" w:rsidP="00D421B7">
            <w:pPr>
              <w:spacing w:after="60"/>
              <w:outlineLvl w:val="2"/>
              <w:rPr>
                <w:b/>
                <w:sz w:val="18"/>
                <w:lang w:val="en-US" w:eastAsia="en-US"/>
              </w:rPr>
            </w:pPr>
            <w:r w:rsidRPr="00D421B7">
              <w:rPr>
                <w:sz w:val="16"/>
                <w:szCs w:val="16"/>
                <w:lang w:val="en-US" w:eastAsia="en-US"/>
              </w:rPr>
              <w:t>Name of the applicant c</w:t>
            </w:r>
            <w:r w:rsidR="00D421B7" w:rsidRPr="00D421B7">
              <w:rPr>
                <w:sz w:val="16"/>
                <w:szCs w:val="16"/>
                <w:lang w:val="en-US" w:eastAsia="en-US"/>
              </w:rPr>
              <w:t>onformity assessment body (CAB)</w:t>
            </w:r>
            <w:r w:rsidR="000130AB">
              <w:rPr>
                <w:sz w:val="16"/>
                <w:szCs w:val="16"/>
                <w:lang w:val="en-US" w:eastAsia="en-US"/>
              </w:rPr>
              <w:t xml:space="preserve"> </w:t>
            </w:r>
            <w:r w:rsidRPr="00D421B7">
              <w:rPr>
                <w:sz w:val="16"/>
                <w:szCs w:val="16"/>
                <w:lang w:val="en-US" w:eastAsia="en-US"/>
              </w:rPr>
              <w:t>and</w:t>
            </w:r>
            <w:r w:rsidR="000E0E94" w:rsidRPr="00D421B7">
              <w:rPr>
                <w:sz w:val="16"/>
                <w:szCs w:val="16"/>
                <w:lang w:val="en-US" w:eastAsia="en-US"/>
              </w:rPr>
              <w:t xml:space="preserve">, if applicable, </w:t>
            </w:r>
            <w:r w:rsidR="00D421B7">
              <w:rPr>
                <w:sz w:val="16"/>
                <w:szCs w:val="16"/>
                <w:lang w:val="en-US" w:eastAsia="en-US"/>
              </w:rPr>
              <w:t xml:space="preserve">notified body's identification </w:t>
            </w:r>
            <w:r w:rsidRPr="00D421B7">
              <w:rPr>
                <w:sz w:val="16"/>
                <w:szCs w:val="16"/>
                <w:lang w:val="en-US" w:eastAsia="en-US"/>
              </w:rPr>
              <w:t>number</w:t>
            </w:r>
            <w:r w:rsidR="000A6F3C" w:rsidRPr="00D421B7">
              <w:rPr>
                <w:rStyle w:val="Funotenzeichen"/>
                <w:b/>
                <w:sz w:val="12"/>
                <w:szCs w:val="12"/>
                <w:lang w:val="en-IE" w:eastAsia="en-US"/>
              </w:rPr>
              <w:footnoteReference w:id="1"/>
            </w:r>
          </w:p>
        </w:tc>
        <w:tc>
          <w:tcPr>
            <w:tcW w:w="5009" w:type="dxa"/>
            <w:shd w:val="clear" w:color="auto" w:fill="auto"/>
          </w:tcPr>
          <w:p w14:paraId="6468BEE5" w14:textId="2EDA1B9A" w:rsidR="00761E02" w:rsidRPr="009D3142" w:rsidRDefault="00761E02" w:rsidP="00B47317">
            <w:pPr>
              <w:pStyle w:val="Inst"/>
            </w:pPr>
            <w:permStart w:id="308950456" w:edGrp="everyone"/>
            <w:permEnd w:id="308950456"/>
          </w:p>
          <w:p w14:paraId="066D7FDE" w14:textId="77777777" w:rsidR="003E5483" w:rsidRPr="009D3142" w:rsidRDefault="003E5483" w:rsidP="008D4668">
            <w:pPr>
              <w:spacing w:before="60" w:after="60"/>
              <w:rPr>
                <w:rFonts w:cs="Arial"/>
                <w:i/>
                <w:sz w:val="18"/>
                <w:szCs w:val="20"/>
                <w:lang w:val="fr-CH"/>
              </w:rPr>
            </w:pPr>
          </w:p>
          <w:p w14:paraId="4C989902" w14:textId="02CABCF6" w:rsidR="000E0E94" w:rsidRPr="00D421B7" w:rsidRDefault="000E0E94" w:rsidP="00944A10">
            <w:pPr>
              <w:pStyle w:val="Kennnummer"/>
              <w:rPr>
                <w:lang w:val="en-US" w:eastAsia="en-US"/>
              </w:rPr>
            </w:pPr>
            <w:permStart w:id="460419940" w:edGrp="everyone"/>
            <w:permEnd w:id="460419940"/>
          </w:p>
        </w:tc>
      </w:tr>
      <w:tr w:rsidR="006355F0" w:rsidRPr="005C5574" w14:paraId="3D7B6ADA" w14:textId="77777777" w:rsidTr="00163CBF">
        <w:tc>
          <w:tcPr>
            <w:tcW w:w="4352" w:type="dxa"/>
            <w:shd w:val="clear" w:color="auto" w:fill="auto"/>
          </w:tcPr>
          <w:p w14:paraId="16F3094E" w14:textId="55C55C99" w:rsidR="006355F0" w:rsidRPr="00454408" w:rsidRDefault="0097503D" w:rsidP="00616486">
            <w:pPr>
              <w:spacing w:before="60" w:after="60"/>
              <w:rPr>
                <w:b/>
                <w:sz w:val="18"/>
                <w:lang w:val="en-US" w:eastAsia="en-US"/>
              </w:rPr>
            </w:pPr>
            <w:r w:rsidRPr="00454408">
              <w:rPr>
                <w:b/>
                <w:sz w:val="18"/>
                <w:lang w:val="en-US" w:eastAsia="en-US"/>
              </w:rPr>
              <w:t xml:space="preserve">Adresse </w:t>
            </w:r>
            <w:r w:rsidRPr="00454408">
              <w:rPr>
                <w:b/>
                <w:sz w:val="18"/>
                <w:lang w:val="en-US" w:eastAsia="en-US"/>
              </w:rPr>
              <w:br/>
            </w:r>
            <w:r w:rsidR="006355F0" w:rsidRPr="00454408">
              <w:rPr>
                <w:sz w:val="16"/>
                <w:szCs w:val="16"/>
                <w:lang w:val="en-US" w:eastAsia="en-US"/>
              </w:rPr>
              <w:t>Address of the CAB</w:t>
            </w:r>
          </w:p>
        </w:tc>
        <w:tc>
          <w:tcPr>
            <w:tcW w:w="5009" w:type="dxa"/>
            <w:shd w:val="clear" w:color="auto" w:fill="auto"/>
          </w:tcPr>
          <w:p w14:paraId="5A478539" w14:textId="45FFE1FE" w:rsidR="009F18A6" w:rsidRPr="009D3142" w:rsidRDefault="009F18A6" w:rsidP="00930B0E">
            <w:pPr>
              <w:pStyle w:val="Adresse"/>
            </w:pPr>
            <w:permStart w:id="389119605" w:edGrp="everyone"/>
            <w:permEnd w:id="389119605"/>
          </w:p>
          <w:p w14:paraId="04B8B81A" w14:textId="15C00221" w:rsidR="009F18A6" w:rsidRPr="009D3142" w:rsidRDefault="009F18A6" w:rsidP="006355F0">
            <w:pPr>
              <w:spacing w:before="60" w:after="60"/>
              <w:rPr>
                <w:sz w:val="18"/>
                <w:lang w:val="en-IE" w:eastAsia="en-US"/>
              </w:rPr>
            </w:pPr>
          </w:p>
        </w:tc>
      </w:tr>
      <w:tr w:rsidR="006355F0" w:rsidRPr="002873F2" w14:paraId="112D6FCA" w14:textId="77777777" w:rsidTr="00163CBF">
        <w:tc>
          <w:tcPr>
            <w:tcW w:w="4352" w:type="dxa"/>
            <w:shd w:val="clear" w:color="auto" w:fill="auto"/>
          </w:tcPr>
          <w:p w14:paraId="42BF09E2" w14:textId="3550E999" w:rsidR="006355F0" w:rsidRPr="00125E0B" w:rsidRDefault="0097503D" w:rsidP="006355F0">
            <w:pPr>
              <w:spacing w:before="60" w:after="60"/>
              <w:rPr>
                <w:b/>
                <w:sz w:val="18"/>
                <w:lang w:val="en-IE" w:eastAsia="en-US"/>
              </w:rPr>
            </w:pPr>
            <w:r>
              <w:rPr>
                <w:b/>
                <w:sz w:val="18"/>
                <w:lang w:val="en-IE" w:eastAsia="en-US"/>
              </w:rPr>
              <w:t>Kontaktperson</w:t>
            </w:r>
            <w:r>
              <w:rPr>
                <w:b/>
                <w:sz w:val="18"/>
                <w:lang w:val="en-IE" w:eastAsia="en-US"/>
              </w:rPr>
              <w:br/>
            </w:r>
            <w:r w:rsidR="006355F0" w:rsidRPr="0097503D">
              <w:rPr>
                <w:sz w:val="16"/>
                <w:szCs w:val="16"/>
                <w:lang w:val="en-IE" w:eastAsia="en-US"/>
              </w:rPr>
              <w:t>Contact person</w:t>
            </w:r>
          </w:p>
        </w:tc>
        <w:tc>
          <w:tcPr>
            <w:tcW w:w="5009" w:type="dxa"/>
            <w:shd w:val="clear" w:color="auto" w:fill="auto"/>
          </w:tcPr>
          <w:p w14:paraId="35EAF107" w14:textId="2D6E572B" w:rsidR="006355F0" w:rsidRPr="001951A9" w:rsidRDefault="006355F0" w:rsidP="006355F0">
            <w:pPr>
              <w:spacing w:before="60" w:after="60"/>
              <w:rPr>
                <w:sz w:val="18"/>
                <w:lang w:val="en-IE" w:eastAsia="en-US"/>
              </w:rPr>
            </w:pPr>
            <w:permStart w:id="1442675985" w:edGrp="everyone"/>
            <w:permEnd w:id="1442675985"/>
          </w:p>
        </w:tc>
      </w:tr>
      <w:tr w:rsidR="006355F0" w:rsidRPr="002873F2" w14:paraId="41AC02C8" w14:textId="77777777" w:rsidTr="00163CBF">
        <w:tc>
          <w:tcPr>
            <w:tcW w:w="4352" w:type="dxa"/>
            <w:shd w:val="clear" w:color="auto" w:fill="auto"/>
          </w:tcPr>
          <w:p w14:paraId="17264E7C" w14:textId="0F7E3320" w:rsidR="006355F0" w:rsidRPr="00125E0B" w:rsidRDefault="0097503D" w:rsidP="0046113E">
            <w:pPr>
              <w:spacing w:before="60" w:after="60"/>
              <w:rPr>
                <w:b/>
                <w:sz w:val="18"/>
                <w:lang w:val="en-IE" w:eastAsia="en-US"/>
              </w:rPr>
            </w:pPr>
            <w:r>
              <w:rPr>
                <w:b/>
                <w:sz w:val="18"/>
                <w:lang w:val="en-IE" w:eastAsia="en-US"/>
              </w:rPr>
              <w:t>E-</w:t>
            </w:r>
            <w:r w:rsidR="0046113E">
              <w:rPr>
                <w:b/>
                <w:sz w:val="18"/>
                <w:lang w:val="en-IE" w:eastAsia="en-US"/>
              </w:rPr>
              <w:t>Mail</w:t>
            </w:r>
            <w:r>
              <w:rPr>
                <w:b/>
                <w:sz w:val="18"/>
                <w:lang w:val="en-IE" w:eastAsia="en-US"/>
              </w:rPr>
              <w:br/>
            </w:r>
            <w:r w:rsidR="006355F0" w:rsidRPr="0097503D">
              <w:rPr>
                <w:sz w:val="16"/>
                <w:szCs w:val="16"/>
                <w:lang w:val="en-IE" w:eastAsia="en-US"/>
              </w:rPr>
              <w:t>E-mail</w:t>
            </w:r>
          </w:p>
        </w:tc>
        <w:tc>
          <w:tcPr>
            <w:tcW w:w="5009" w:type="dxa"/>
            <w:shd w:val="clear" w:color="auto" w:fill="auto"/>
          </w:tcPr>
          <w:p w14:paraId="339DA412" w14:textId="106966A3" w:rsidR="006355F0" w:rsidRPr="001951A9" w:rsidRDefault="006355F0" w:rsidP="006355F0">
            <w:pPr>
              <w:spacing w:before="60" w:after="60"/>
              <w:rPr>
                <w:sz w:val="18"/>
                <w:lang w:val="en-IE" w:eastAsia="en-US"/>
              </w:rPr>
            </w:pPr>
            <w:permStart w:id="1232549522" w:edGrp="everyone"/>
            <w:permEnd w:id="1232549522"/>
          </w:p>
        </w:tc>
      </w:tr>
      <w:tr w:rsidR="006355F0" w:rsidRPr="002873F2" w14:paraId="3D08E58D" w14:textId="77777777" w:rsidTr="00163CBF">
        <w:tc>
          <w:tcPr>
            <w:tcW w:w="4352" w:type="dxa"/>
            <w:shd w:val="clear" w:color="auto" w:fill="auto"/>
          </w:tcPr>
          <w:p w14:paraId="7EF38DFE" w14:textId="0AE7D397" w:rsidR="006355F0" w:rsidRPr="00125E0B" w:rsidRDefault="0097503D" w:rsidP="006355F0">
            <w:pPr>
              <w:spacing w:before="60" w:after="60"/>
              <w:rPr>
                <w:b/>
                <w:sz w:val="18"/>
                <w:lang w:val="en-IE" w:eastAsia="en-US"/>
              </w:rPr>
            </w:pPr>
            <w:r>
              <w:rPr>
                <w:b/>
                <w:sz w:val="18"/>
                <w:lang w:val="en-IE" w:eastAsia="en-US"/>
              </w:rPr>
              <w:t>Telefon</w:t>
            </w:r>
            <w:r>
              <w:rPr>
                <w:b/>
                <w:sz w:val="18"/>
                <w:lang w:val="en-IE" w:eastAsia="en-US"/>
              </w:rPr>
              <w:br/>
            </w:r>
            <w:r w:rsidR="006355F0" w:rsidRPr="0097503D">
              <w:rPr>
                <w:sz w:val="16"/>
                <w:szCs w:val="16"/>
                <w:lang w:val="en-IE" w:eastAsia="en-US"/>
              </w:rPr>
              <w:t>Telephone</w:t>
            </w:r>
          </w:p>
        </w:tc>
        <w:tc>
          <w:tcPr>
            <w:tcW w:w="5009" w:type="dxa"/>
            <w:shd w:val="clear" w:color="auto" w:fill="auto"/>
          </w:tcPr>
          <w:p w14:paraId="609B3338" w14:textId="0677DADC" w:rsidR="006355F0" w:rsidRPr="001951A9" w:rsidRDefault="006355F0" w:rsidP="006355F0">
            <w:pPr>
              <w:spacing w:before="60" w:after="60"/>
              <w:rPr>
                <w:sz w:val="18"/>
                <w:lang w:val="en-IE" w:eastAsia="en-US"/>
              </w:rPr>
            </w:pPr>
            <w:permStart w:id="2028027667" w:edGrp="everyone"/>
            <w:permEnd w:id="2028027667"/>
          </w:p>
        </w:tc>
      </w:tr>
      <w:tr w:rsidR="006355F0" w:rsidRPr="00B958CC" w14:paraId="5A53BC8F" w14:textId="77777777" w:rsidTr="00163CBF">
        <w:tc>
          <w:tcPr>
            <w:tcW w:w="4352" w:type="dxa"/>
            <w:shd w:val="clear" w:color="auto" w:fill="auto"/>
          </w:tcPr>
          <w:p w14:paraId="509EA279" w14:textId="6E693193" w:rsidR="006355F0" w:rsidRPr="00125E0B" w:rsidRDefault="003E5483" w:rsidP="003E5483">
            <w:pPr>
              <w:spacing w:before="60" w:after="60"/>
              <w:rPr>
                <w:b/>
                <w:sz w:val="18"/>
                <w:lang w:val="en-IE" w:eastAsia="en-US"/>
              </w:rPr>
            </w:pPr>
            <w:r w:rsidRPr="003E5483">
              <w:rPr>
                <w:b/>
                <w:sz w:val="18"/>
                <w:lang w:val="en-IE" w:eastAsia="en-US"/>
              </w:rPr>
              <w:t>Handelsregister und Handelsregisternummer</w:t>
            </w:r>
            <w:r>
              <w:rPr>
                <w:b/>
                <w:sz w:val="18"/>
                <w:lang w:val="en-IE" w:eastAsia="en-US"/>
              </w:rPr>
              <w:br/>
            </w:r>
            <w:r w:rsidR="006355F0" w:rsidRPr="003E5483">
              <w:rPr>
                <w:sz w:val="16"/>
                <w:szCs w:val="16"/>
                <w:lang w:val="en-IE" w:eastAsia="en-US"/>
              </w:rPr>
              <w:t>Company registration number and company register</w:t>
            </w:r>
          </w:p>
        </w:tc>
        <w:tc>
          <w:tcPr>
            <w:tcW w:w="5009" w:type="dxa"/>
            <w:shd w:val="clear" w:color="auto" w:fill="auto"/>
          </w:tcPr>
          <w:p w14:paraId="70CBED19" w14:textId="09630C92" w:rsidR="006355F0" w:rsidRPr="001951A9" w:rsidRDefault="006355F0" w:rsidP="006355F0">
            <w:pPr>
              <w:spacing w:before="60" w:after="60"/>
              <w:rPr>
                <w:sz w:val="18"/>
                <w:lang w:val="en-IE" w:eastAsia="en-US"/>
              </w:rPr>
            </w:pPr>
            <w:permStart w:id="178337765" w:edGrp="everyone"/>
            <w:permEnd w:id="178337765"/>
          </w:p>
        </w:tc>
      </w:tr>
      <w:tr w:rsidR="006355F0" w:rsidRPr="006355F0" w14:paraId="418B204B" w14:textId="77777777" w:rsidTr="00163CBF">
        <w:tc>
          <w:tcPr>
            <w:tcW w:w="4352" w:type="dxa"/>
            <w:shd w:val="clear" w:color="auto" w:fill="auto"/>
          </w:tcPr>
          <w:p w14:paraId="153B3E65" w14:textId="40575945" w:rsidR="006355F0" w:rsidRPr="00125E0B" w:rsidRDefault="003E5483" w:rsidP="00C24AD1">
            <w:pPr>
              <w:spacing w:before="60" w:after="60"/>
              <w:rPr>
                <w:b/>
                <w:sz w:val="18"/>
                <w:lang w:val="en-IE" w:eastAsia="en-US"/>
              </w:rPr>
            </w:pPr>
            <w:r>
              <w:rPr>
                <w:b/>
                <w:sz w:val="18"/>
                <w:lang w:val="en-IE" w:eastAsia="en-US"/>
              </w:rPr>
              <w:t>Antragsdatum</w:t>
            </w:r>
            <w:r w:rsidR="00C47191">
              <w:rPr>
                <w:b/>
                <w:sz w:val="18"/>
                <w:lang w:val="en-IE" w:eastAsia="en-US"/>
              </w:rPr>
              <w:t xml:space="preserve"> </w:t>
            </w:r>
            <w:r>
              <w:rPr>
                <w:b/>
                <w:sz w:val="18"/>
                <w:lang w:val="en-IE" w:eastAsia="en-US"/>
              </w:rPr>
              <w:br/>
            </w:r>
            <w:r w:rsidR="006355F0" w:rsidRPr="00C47191">
              <w:rPr>
                <w:sz w:val="16"/>
                <w:szCs w:val="16"/>
                <w:lang w:val="en-IE" w:eastAsia="en-US"/>
              </w:rPr>
              <w:t xml:space="preserve">Date of application </w:t>
            </w:r>
          </w:p>
        </w:tc>
        <w:tc>
          <w:tcPr>
            <w:tcW w:w="5009" w:type="dxa"/>
            <w:shd w:val="clear" w:color="auto" w:fill="auto"/>
          </w:tcPr>
          <w:p w14:paraId="1CD564DC" w14:textId="2B5A1576" w:rsidR="006355F0" w:rsidRPr="002C3C5E" w:rsidRDefault="006355F0" w:rsidP="00B47317">
            <w:pPr>
              <w:rPr>
                <w:rStyle w:val="DatumAntrag"/>
                <w:lang w:val="de-DE"/>
              </w:rPr>
            </w:pPr>
            <w:permStart w:id="965871610" w:edGrp="everyone"/>
            <w:permEnd w:id="965871610"/>
          </w:p>
        </w:tc>
      </w:tr>
    </w:tbl>
    <w:p w14:paraId="02DB28BD" w14:textId="77777777" w:rsidR="005E1B85" w:rsidRPr="00B47317" w:rsidRDefault="005E1B85" w:rsidP="00FD18E5">
      <w:pPr>
        <w:rPr>
          <w:lang w:eastAsia="en-US"/>
        </w:rPr>
      </w:pPr>
    </w:p>
    <w:p w14:paraId="2CB69A33" w14:textId="77777777" w:rsidR="005E1B85" w:rsidRPr="00B47317" w:rsidRDefault="005E1B85" w:rsidP="00FD18E5">
      <w:pPr>
        <w:rPr>
          <w:lang w:eastAsia="en-US"/>
        </w:rPr>
        <w:sectPr w:rsidR="005E1B85" w:rsidRPr="00B47317" w:rsidSect="0097503D">
          <w:headerReference w:type="default" r:id="rId8"/>
          <w:footerReference w:type="default" r:id="rId9"/>
          <w:headerReference w:type="first" r:id="rId10"/>
          <w:footerReference w:type="first" r:id="rId11"/>
          <w:pgSz w:w="11906" w:h="16838"/>
          <w:pgMar w:top="1418" w:right="1134" w:bottom="1134" w:left="1418" w:header="709" w:footer="709" w:gutter="0"/>
          <w:cols w:space="720"/>
          <w:titlePg/>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47"/>
      </w:tblGrid>
      <w:tr w:rsidR="00CB47EA" w:rsidRPr="007E6E6B" w14:paraId="45781005" w14:textId="77777777" w:rsidTr="001E1501">
        <w:tc>
          <w:tcPr>
            <w:tcW w:w="709" w:type="dxa"/>
            <w:shd w:val="clear" w:color="auto" w:fill="auto"/>
          </w:tcPr>
          <w:p w14:paraId="00162FE2" w14:textId="3D629C96" w:rsidR="00CB47EA" w:rsidRPr="00B47317" w:rsidRDefault="00CB47EA" w:rsidP="00A04195">
            <w:pPr>
              <w:spacing w:before="120"/>
              <w:rPr>
                <w:b/>
                <w:sz w:val="24"/>
                <w:lang w:eastAsia="en-US"/>
              </w:rPr>
            </w:pPr>
            <w:r w:rsidRPr="00B47317">
              <w:rPr>
                <w:b/>
                <w:sz w:val="24"/>
                <w:lang w:eastAsia="en-US"/>
              </w:rPr>
              <w:lastRenderedPageBreak/>
              <w:t xml:space="preserve">1. </w:t>
            </w:r>
          </w:p>
        </w:tc>
        <w:tc>
          <w:tcPr>
            <w:tcW w:w="8647" w:type="dxa"/>
            <w:shd w:val="clear" w:color="auto" w:fill="auto"/>
          </w:tcPr>
          <w:p w14:paraId="24DCCB82" w14:textId="13841B20" w:rsidR="00CB47EA" w:rsidRPr="00CB47EA" w:rsidRDefault="00CB47EA" w:rsidP="00A04195">
            <w:pPr>
              <w:spacing w:before="120" w:after="120"/>
              <w:rPr>
                <w:b/>
                <w:sz w:val="28"/>
                <w:szCs w:val="32"/>
                <w:lang w:eastAsia="en-US"/>
              </w:rPr>
            </w:pPr>
            <w:r w:rsidRPr="001E1501">
              <w:rPr>
                <w:b/>
                <w:caps/>
                <w:sz w:val="24"/>
                <w:lang w:eastAsia="en-US"/>
              </w:rPr>
              <w:t>Organisatorische und allgemeine Anforderungen</w:t>
            </w:r>
            <w:r w:rsidRPr="00CB47EA">
              <w:rPr>
                <w:b/>
                <w:caps/>
                <w:szCs w:val="32"/>
                <w:lang w:eastAsia="en-US"/>
              </w:rPr>
              <w:br/>
            </w:r>
            <w:r w:rsidRPr="00CB47EA">
              <w:rPr>
                <w:caps/>
                <w:sz w:val="18"/>
                <w:szCs w:val="18"/>
                <w:lang w:eastAsia="en-US"/>
              </w:rPr>
              <w:t>ORGANISATIONAL</w:t>
            </w:r>
            <w:r w:rsidRPr="00CB47EA">
              <w:rPr>
                <w:sz w:val="18"/>
                <w:szCs w:val="18"/>
                <w:lang w:eastAsia="en-US"/>
              </w:rPr>
              <w:t xml:space="preserve"> AND GENERAL REQUIREMENTS</w:t>
            </w:r>
          </w:p>
        </w:tc>
      </w:tr>
    </w:tbl>
    <w:p w14:paraId="05758C4F" w14:textId="77777777" w:rsidR="00B958CC" w:rsidRDefault="00B958CC" w:rsidP="00E858E8"/>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511FE9" w:rsidRPr="00CB47EA" w14:paraId="39456880" w14:textId="77777777" w:rsidTr="00B958CC">
        <w:tc>
          <w:tcPr>
            <w:tcW w:w="9356" w:type="dxa"/>
            <w:shd w:val="clear" w:color="auto" w:fill="auto"/>
            <w:vAlign w:val="center"/>
          </w:tcPr>
          <w:p w14:paraId="78358BE9" w14:textId="427ACC4A" w:rsidR="00511FE9" w:rsidRPr="00476150" w:rsidRDefault="00CB47EA" w:rsidP="001E1501">
            <w:pPr>
              <w:spacing w:before="120" w:after="120"/>
              <w:rPr>
                <w:rFonts w:cs="Arial"/>
                <w:b/>
                <w:sz w:val="20"/>
                <w:szCs w:val="20"/>
                <w:lang w:val="en-IE" w:eastAsia="en-GB"/>
              </w:rPr>
            </w:pPr>
            <w:r w:rsidRPr="00B47317">
              <w:rPr>
                <w:rFonts w:cs="Arial"/>
                <w:b/>
                <w:szCs w:val="22"/>
                <w:lang w:eastAsia="en-GB"/>
              </w:rPr>
              <w:t>Allgemeine Dokumentation</w:t>
            </w:r>
            <w:r w:rsidRPr="00B47317">
              <w:rPr>
                <w:rFonts w:cs="Arial"/>
                <w:b/>
                <w:sz w:val="20"/>
                <w:szCs w:val="20"/>
                <w:lang w:eastAsia="en-GB"/>
              </w:rPr>
              <w:br/>
            </w:r>
            <w:r w:rsidR="00511FE9" w:rsidRPr="00B47317">
              <w:rPr>
                <w:rFonts w:cs="Arial"/>
                <w:sz w:val="18"/>
                <w:szCs w:val="18"/>
                <w:lang w:eastAsia="en-GB"/>
              </w:rPr>
              <w:t>Genera</w:t>
            </w:r>
            <w:r w:rsidR="00511FE9" w:rsidRPr="001E1501">
              <w:rPr>
                <w:rFonts w:cs="Arial"/>
                <w:sz w:val="18"/>
                <w:szCs w:val="18"/>
                <w:lang w:val="en-IE" w:eastAsia="en-GB"/>
              </w:rPr>
              <w:t xml:space="preserve">l </w:t>
            </w:r>
            <w:r w:rsidR="00BE2200" w:rsidRPr="001E1501">
              <w:rPr>
                <w:rFonts w:cs="Arial"/>
                <w:sz w:val="18"/>
                <w:szCs w:val="18"/>
                <w:lang w:val="en-IE" w:eastAsia="en-GB"/>
              </w:rPr>
              <w:t>documentation</w:t>
            </w:r>
          </w:p>
        </w:tc>
      </w:tr>
    </w:tbl>
    <w:p w14:paraId="7014427F" w14:textId="77777777" w:rsidR="001E1501" w:rsidRDefault="001E1501" w:rsidP="00E858E8">
      <w:pPr>
        <w:rPr>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080"/>
        <w:gridCol w:w="567"/>
      </w:tblGrid>
      <w:tr w:rsidR="004E3710" w:rsidRPr="00CB47EA" w14:paraId="1A643041" w14:textId="50BE3B37" w:rsidTr="001E1501">
        <w:trPr>
          <w:trHeight w:val="227"/>
        </w:trPr>
        <w:tc>
          <w:tcPr>
            <w:tcW w:w="709" w:type="dxa"/>
            <w:vMerge w:val="restart"/>
            <w:shd w:val="clear" w:color="auto" w:fill="D9D9D9" w:themeFill="background1" w:themeFillShade="D9"/>
          </w:tcPr>
          <w:p w14:paraId="11ECE994" w14:textId="0B06D35D" w:rsidR="004E3710" w:rsidRPr="00C47191" w:rsidRDefault="004E3710" w:rsidP="002E3EF3">
            <w:pPr>
              <w:spacing w:before="100" w:after="60"/>
              <w:outlineLvl w:val="2"/>
              <w:rPr>
                <w:rFonts w:cs="Arial"/>
                <w:sz w:val="20"/>
                <w:szCs w:val="20"/>
                <w:lang w:val="en-IE" w:eastAsia="en-GB"/>
              </w:rPr>
            </w:pPr>
            <w:r w:rsidRPr="00C47191">
              <w:rPr>
                <w:rFonts w:cs="Arial"/>
                <w:sz w:val="20"/>
                <w:szCs w:val="20"/>
                <w:lang w:val="en-IE" w:eastAsia="en-GB"/>
              </w:rPr>
              <w:t>1.1</w:t>
            </w:r>
          </w:p>
        </w:tc>
        <w:tc>
          <w:tcPr>
            <w:tcW w:w="8080" w:type="dxa"/>
            <w:shd w:val="clear" w:color="auto" w:fill="D9D9D9" w:themeFill="background1" w:themeFillShade="D9"/>
          </w:tcPr>
          <w:p w14:paraId="4AD4B61E" w14:textId="5325531E" w:rsidR="000C6371" w:rsidRPr="000C6371" w:rsidRDefault="00CB47EA" w:rsidP="000C6371">
            <w:pPr>
              <w:pStyle w:val="berschrift3"/>
              <w:keepNext w:val="0"/>
              <w:numPr>
                <w:ilvl w:val="0"/>
                <w:numId w:val="0"/>
              </w:numPr>
              <w:tabs>
                <w:tab w:val="num" w:pos="33"/>
              </w:tabs>
              <w:overflowPunct/>
              <w:autoSpaceDE/>
              <w:autoSpaceDN/>
              <w:adjustRightInd/>
              <w:spacing w:before="60" w:after="0"/>
              <w:jc w:val="both"/>
              <w:textAlignment w:val="auto"/>
              <w:rPr>
                <w:rFonts w:cs="Arial"/>
                <w:sz w:val="20"/>
                <w:lang w:val="de-DE" w:eastAsia="en-GB"/>
              </w:rPr>
            </w:pPr>
            <w:r w:rsidRPr="000C6371">
              <w:rPr>
                <w:rFonts w:cs="Arial"/>
                <w:sz w:val="20"/>
                <w:lang w:val="de-DE" w:eastAsia="en-GB"/>
              </w:rPr>
              <w:t>Beantragter Geltungsbereich unter MDR (</w:t>
            </w:r>
            <w:r w:rsidR="00242899">
              <w:rPr>
                <w:rFonts w:cs="Arial"/>
                <w:sz w:val="20"/>
                <w:szCs w:val="16"/>
                <w:lang w:val="en-IE" w:eastAsia="en-GB"/>
              </w:rPr>
              <w:t>1100_AN02M</w:t>
            </w:r>
            <w:r w:rsidR="00242899" w:rsidRPr="003E7A2A">
              <w:rPr>
                <w:rFonts w:cs="Arial"/>
                <w:sz w:val="20"/>
                <w:szCs w:val="16"/>
                <w:lang w:val="en-IE" w:eastAsia="en-GB"/>
              </w:rPr>
              <w:t>DR (MDCG 2021-</w:t>
            </w:r>
            <w:r w:rsidR="00242899">
              <w:rPr>
                <w:rFonts w:cs="Arial"/>
                <w:sz w:val="20"/>
                <w:szCs w:val="16"/>
                <w:lang w:val="en-IE" w:eastAsia="en-GB"/>
              </w:rPr>
              <w:t>17)</w:t>
            </w:r>
            <w:r w:rsidR="00242899" w:rsidRPr="003E7A2A" w:rsidDel="003E7A2A">
              <w:rPr>
                <w:rFonts w:cs="Arial"/>
                <w:sz w:val="20"/>
                <w:szCs w:val="16"/>
                <w:lang w:val="en-IE" w:eastAsia="en-GB"/>
              </w:rPr>
              <w:t xml:space="preserve"> </w:t>
            </w:r>
            <w:r w:rsidRPr="000C6371">
              <w:rPr>
                <w:rFonts w:cs="Arial"/>
                <w:sz w:val="20"/>
                <w:lang w:val="de-DE" w:eastAsia="en-GB"/>
              </w:rPr>
              <w:t>Formblatt bitte beifügen)</w:t>
            </w:r>
          </w:p>
          <w:p w14:paraId="5D4E2812" w14:textId="542119EC" w:rsidR="004E3710" w:rsidRPr="00E71441" w:rsidRDefault="004E3710" w:rsidP="00A94704">
            <w:pPr>
              <w:pStyle w:val="berschrift3"/>
              <w:keepNext w:val="0"/>
              <w:numPr>
                <w:ilvl w:val="0"/>
                <w:numId w:val="0"/>
              </w:numPr>
              <w:tabs>
                <w:tab w:val="num" w:pos="33"/>
              </w:tabs>
              <w:overflowPunct/>
              <w:autoSpaceDE/>
              <w:autoSpaceDN/>
              <w:adjustRightInd/>
              <w:spacing w:before="0"/>
              <w:jc w:val="both"/>
              <w:textAlignment w:val="auto"/>
              <w:rPr>
                <w:rFonts w:cs="Arial"/>
                <w:sz w:val="20"/>
                <w:lang w:val="en-IE" w:eastAsia="en-GB"/>
              </w:rPr>
            </w:pPr>
            <w:r w:rsidRPr="00C47191">
              <w:rPr>
                <w:rFonts w:cs="Arial"/>
                <w:sz w:val="16"/>
                <w:szCs w:val="16"/>
                <w:lang w:val="en-IE" w:eastAsia="en-GB"/>
              </w:rPr>
              <w:t>Scope of designation requeste</w:t>
            </w:r>
            <w:r w:rsidR="003560CB">
              <w:rPr>
                <w:rFonts w:cs="Arial"/>
                <w:sz w:val="16"/>
                <w:szCs w:val="16"/>
                <w:lang w:val="en-IE" w:eastAsia="en-GB"/>
              </w:rPr>
              <w:t>d under the MDR (</w:t>
            </w:r>
            <w:r w:rsidR="00242899" w:rsidRPr="00242899">
              <w:rPr>
                <w:rFonts w:cs="Arial"/>
                <w:sz w:val="16"/>
                <w:szCs w:val="16"/>
                <w:lang w:val="en-IE" w:eastAsia="en-GB"/>
              </w:rPr>
              <w:t xml:space="preserve">1100_AN02MDR (MDCG 2021-17) </w:t>
            </w:r>
            <w:r w:rsidRPr="00C47191">
              <w:rPr>
                <w:rFonts w:cs="Arial"/>
                <w:sz w:val="16"/>
                <w:szCs w:val="16"/>
                <w:lang w:val="en-IE" w:eastAsia="en-GB"/>
              </w:rPr>
              <w:t>Notification form to be appended)</w:t>
            </w:r>
          </w:p>
        </w:tc>
        <w:tc>
          <w:tcPr>
            <w:tcW w:w="567" w:type="dxa"/>
            <w:shd w:val="clear" w:color="auto" w:fill="D9D9D9" w:themeFill="background1" w:themeFillShade="D9"/>
          </w:tcPr>
          <w:p w14:paraId="2CF27A62" w14:textId="6504E029" w:rsidR="004E3710" w:rsidRPr="00E71441" w:rsidRDefault="00292DAA" w:rsidP="00DC4587">
            <w:pPr>
              <w:spacing w:before="60" w:after="60"/>
              <w:jc w:val="both"/>
              <w:rPr>
                <w:rFonts w:cs="Arial"/>
                <w:sz w:val="20"/>
                <w:szCs w:val="20"/>
                <w:lang w:val="en-IE" w:eastAsia="en-GB"/>
              </w:rPr>
            </w:pPr>
            <w:sdt>
              <w:sdtPr>
                <w:rPr>
                  <w:rFonts w:cs="Arial"/>
                  <w:szCs w:val="22"/>
                  <w:lang w:val="fr-FR"/>
                </w:rPr>
                <w:id w:val="-88312808"/>
                <w14:checkbox>
                  <w14:checked w14:val="0"/>
                  <w14:checkedState w14:val="2612" w14:font="MS Gothic"/>
                  <w14:uncheckedState w14:val="2610" w14:font="MS Gothic"/>
                </w14:checkbox>
              </w:sdtPr>
              <w:sdtEndPr/>
              <w:sdtContent>
                <w:permStart w:id="1302333208" w:edGrp="everyone"/>
                <w:r w:rsidR="001630D2">
                  <w:rPr>
                    <w:rFonts w:ascii="MS Gothic" w:eastAsia="MS Gothic" w:hAnsi="MS Gothic" w:cs="Arial" w:hint="eastAsia"/>
                    <w:szCs w:val="22"/>
                    <w:lang w:val="fr-FR"/>
                  </w:rPr>
                  <w:t>☐</w:t>
                </w:r>
                <w:permEnd w:id="1302333208"/>
              </w:sdtContent>
            </w:sdt>
          </w:p>
        </w:tc>
      </w:tr>
      <w:tr w:rsidR="004E3710" w:rsidRPr="00F53D32" w14:paraId="644170C5" w14:textId="77777777" w:rsidTr="001E1501">
        <w:trPr>
          <w:trHeight w:val="53"/>
        </w:trPr>
        <w:tc>
          <w:tcPr>
            <w:tcW w:w="709" w:type="dxa"/>
            <w:vMerge/>
            <w:shd w:val="clear" w:color="auto" w:fill="D9D9D9" w:themeFill="background1" w:themeFillShade="D9"/>
          </w:tcPr>
          <w:p w14:paraId="5BA58383" w14:textId="56CDBFEC" w:rsidR="004E3710" w:rsidRPr="00504A29" w:rsidRDefault="004E3710">
            <w:pPr>
              <w:rPr>
                <w:rFonts w:cs="Arial"/>
                <w:b/>
                <w:sz w:val="14"/>
                <w:szCs w:val="14"/>
                <w:lang w:val="en-IE" w:eastAsia="en-GB"/>
              </w:rPr>
            </w:pPr>
          </w:p>
        </w:tc>
        <w:permStart w:id="788536315" w:edGrp="everyone"/>
        <w:tc>
          <w:tcPr>
            <w:tcW w:w="8647" w:type="dxa"/>
            <w:gridSpan w:val="2"/>
            <w:vAlign w:val="center"/>
          </w:tcPr>
          <w:p w14:paraId="2914A8AB" w14:textId="77777777" w:rsidR="004E3710" w:rsidRDefault="00D41E12"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788536315"/>
          </w:p>
          <w:p w14:paraId="2BAE9972" w14:textId="6BA13ED9" w:rsidR="000669C0" w:rsidRPr="00D41E12" w:rsidRDefault="000669C0" w:rsidP="00825B69">
            <w:pPr>
              <w:jc w:val="both"/>
              <w:rPr>
                <w:rFonts w:ascii="Arial Narrow" w:hAnsi="Arial Narrow" w:cs="Arial"/>
                <w:szCs w:val="22"/>
                <w:lang w:val="en-IE" w:eastAsia="en-GB"/>
              </w:rPr>
            </w:pPr>
          </w:p>
        </w:tc>
      </w:tr>
      <w:tr w:rsidR="007F3E1C" w:rsidRPr="00B958CC" w14:paraId="7A814800" w14:textId="6D4DCD6D" w:rsidTr="001E1501">
        <w:trPr>
          <w:trHeight w:val="209"/>
        </w:trPr>
        <w:tc>
          <w:tcPr>
            <w:tcW w:w="709" w:type="dxa"/>
            <w:vMerge w:val="restart"/>
            <w:shd w:val="clear" w:color="auto" w:fill="D9D9D9" w:themeFill="background1" w:themeFillShade="D9"/>
          </w:tcPr>
          <w:p w14:paraId="109BEECE" w14:textId="252F9951" w:rsidR="007F3E1C" w:rsidRPr="00C47191" w:rsidRDefault="007F3E1C" w:rsidP="002E3EF3">
            <w:pPr>
              <w:spacing w:before="100" w:after="60"/>
              <w:outlineLvl w:val="2"/>
              <w:rPr>
                <w:rFonts w:cs="Arial"/>
                <w:sz w:val="20"/>
                <w:szCs w:val="20"/>
                <w:lang w:val="en-IE" w:eastAsia="en-GB"/>
              </w:rPr>
            </w:pPr>
            <w:r w:rsidRPr="00C47191">
              <w:rPr>
                <w:rFonts w:cs="Arial"/>
                <w:sz w:val="20"/>
                <w:szCs w:val="20"/>
                <w:lang w:val="en-IE" w:eastAsia="en-GB"/>
              </w:rPr>
              <w:t>1.2</w:t>
            </w:r>
          </w:p>
        </w:tc>
        <w:tc>
          <w:tcPr>
            <w:tcW w:w="8080" w:type="dxa"/>
            <w:shd w:val="clear" w:color="auto" w:fill="D9D9D9" w:themeFill="background1" w:themeFillShade="D9"/>
          </w:tcPr>
          <w:p w14:paraId="4553E75D" w14:textId="67AFCF0E" w:rsidR="00C47191" w:rsidRPr="00042793" w:rsidRDefault="00A17DE3" w:rsidP="000C6371">
            <w:pPr>
              <w:pStyle w:val="berschrift3"/>
              <w:keepNext w:val="0"/>
              <w:numPr>
                <w:ilvl w:val="0"/>
                <w:numId w:val="0"/>
              </w:numPr>
              <w:tabs>
                <w:tab w:val="num" w:pos="33"/>
              </w:tabs>
              <w:overflowPunct/>
              <w:autoSpaceDE/>
              <w:autoSpaceDN/>
              <w:adjustRightInd/>
              <w:spacing w:before="60" w:after="0"/>
              <w:jc w:val="both"/>
              <w:textAlignment w:val="auto"/>
              <w:rPr>
                <w:rFonts w:cs="Arial"/>
                <w:sz w:val="18"/>
                <w:lang w:val="de-DE"/>
              </w:rPr>
            </w:pPr>
            <w:r w:rsidRPr="00042793">
              <w:rPr>
                <w:rFonts w:cs="Arial"/>
                <w:sz w:val="20"/>
                <w:szCs w:val="22"/>
                <w:lang w:val="de-DE"/>
              </w:rPr>
              <w:t xml:space="preserve">Nachweis der </w:t>
            </w:r>
            <w:r w:rsidR="00C3135A" w:rsidRPr="00042793">
              <w:rPr>
                <w:rFonts w:cs="Arial"/>
                <w:sz w:val="20"/>
                <w:szCs w:val="22"/>
                <w:lang w:val="de-DE"/>
              </w:rPr>
              <w:t>Vertretungsberechtig</w:t>
            </w:r>
            <w:r w:rsidRPr="00042793">
              <w:rPr>
                <w:rFonts w:cs="Arial"/>
                <w:sz w:val="20"/>
                <w:szCs w:val="22"/>
                <w:lang w:val="de-DE"/>
              </w:rPr>
              <w:t>ung der</w:t>
            </w:r>
            <w:r w:rsidR="00C3135A" w:rsidRPr="00042793">
              <w:rPr>
                <w:rFonts w:cs="Arial"/>
                <w:sz w:val="20"/>
                <w:szCs w:val="22"/>
                <w:lang w:val="de-DE"/>
              </w:rPr>
              <w:t xml:space="preserve"> Person, die den Antrag im Namen der Benannten Stelle eingereicht hat, es sei denn die Berechtigung ist aus den Dokumenten gemäß Punkt 1.5</w:t>
            </w:r>
            <w:r w:rsidR="00C3135A" w:rsidRPr="00042793">
              <w:rPr>
                <w:rFonts w:cs="Arial"/>
                <w:sz w:val="18"/>
                <w:lang w:val="de-DE"/>
              </w:rPr>
              <w:t xml:space="preserve"> </w:t>
            </w:r>
            <w:r w:rsidR="00C3135A" w:rsidRPr="00042793">
              <w:rPr>
                <w:rFonts w:cs="Arial"/>
                <w:sz w:val="20"/>
                <w:szCs w:val="22"/>
                <w:lang w:val="de-DE"/>
              </w:rPr>
              <w:t>ersichtlich</w:t>
            </w:r>
          </w:p>
          <w:p w14:paraId="6694EE27" w14:textId="2222FFE5" w:rsidR="007F3E1C" w:rsidRPr="00C47191" w:rsidRDefault="007F3E1C" w:rsidP="000C6371">
            <w:pPr>
              <w:pStyle w:val="berschrift3"/>
              <w:keepNext w:val="0"/>
              <w:numPr>
                <w:ilvl w:val="0"/>
                <w:numId w:val="0"/>
              </w:numPr>
              <w:tabs>
                <w:tab w:val="num" w:pos="33"/>
              </w:tabs>
              <w:overflowPunct/>
              <w:autoSpaceDE/>
              <w:autoSpaceDN/>
              <w:adjustRightInd/>
              <w:spacing w:before="0"/>
              <w:jc w:val="both"/>
              <w:textAlignment w:val="auto"/>
              <w:rPr>
                <w:rFonts w:cs="Arial"/>
                <w:sz w:val="20"/>
                <w:lang w:val="en-US" w:eastAsia="en-GB"/>
              </w:rPr>
            </w:pPr>
            <w:r w:rsidRPr="00C47191">
              <w:rPr>
                <w:rFonts w:cs="Arial"/>
                <w:sz w:val="16"/>
                <w:szCs w:val="16"/>
                <w:lang w:val="en-US" w:eastAsia="en-GB"/>
              </w:rPr>
              <w:t xml:space="preserve">Authorisation </w:t>
            </w:r>
            <w:r w:rsidRPr="000C6371">
              <w:rPr>
                <w:rFonts w:cs="Arial"/>
                <w:sz w:val="16"/>
                <w:szCs w:val="16"/>
                <w:lang w:val="en-IE" w:eastAsia="en-GB"/>
              </w:rPr>
              <w:t>to</w:t>
            </w:r>
            <w:r w:rsidRPr="00C47191">
              <w:rPr>
                <w:rFonts w:cs="Arial"/>
                <w:sz w:val="16"/>
                <w:szCs w:val="16"/>
                <w:lang w:val="en-US" w:eastAsia="en-GB"/>
              </w:rPr>
              <w:t xml:space="preserve"> represent the conformity assessment body by the person who has submitted the application on behalf of the body, unless such authorisation follows from the documentation specified in point 1.5.</w:t>
            </w:r>
          </w:p>
        </w:tc>
        <w:tc>
          <w:tcPr>
            <w:tcW w:w="567" w:type="dxa"/>
            <w:shd w:val="clear" w:color="auto" w:fill="D9D9D9" w:themeFill="background1" w:themeFillShade="D9"/>
          </w:tcPr>
          <w:p w14:paraId="5CCEC7E8" w14:textId="73D7F9BD" w:rsidR="007F3E1C" w:rsidRPr="00C47191" w:rsidRDefault="00292DAA" w:rsidP="00DC4587">
            <w:pPr>
              <w:spacing w:before="60" w:after="60"/>
              <w:jc w:val="both"/>
              <w:rPr>
                <w:rFonts w:cs="Arial"/>
                <w:sz w:val="20"/>
                <w:szCs w:val="20"/>
                <w:lang w:eastAsia="en-GB"/>
              </w:rPr>
            </w:pPr>
            <w:sdt>
              <w:sdtPr>
                <w:rPr>
                  <w:rFonts w:cs="Arial"/>
                  <w:szCs w:val="22"/>
                  <w:lang w:val="fr-FR"/>
                </w:rPr>
                <w:id w:val="1266576802"/>
                <w14:checkbox>
                  <w14:checked w14:val="0"/>
                  <w14:checkedState w14:val="2612" w14:font="MS Gothic"/>
                  <w14:uncheckedState w14:val="2610" w14:font="MS Gothic"/>
                </w14:checkbox>
              </w:sdtPr>
              <w:sdtEndPr/>
              <w:sdtContent>
                <w:permStart w:id="1257324436" w:edGrp="everyone"/>
                <w:r w:rsidR="001630D2">
                  <w:rPr>
                    <w:rFonts w:ascii="MS Gothic" w:eastAsia="MS Gothic" w:hAnsi="MS Gothic" w:cs="Arial" w:hint="eastAsia"/>
                    <w:szCs w:val="22"/>
                    <w:lang w:val="fr-FR"/>
                  </w:rPr>
                  <w:t>☐</w:t>
                </w:r>
                <w:permEnd w:id="1257324436"/>
              </w:sdtContent>
            </w:sdt>
          </w:p>
        </w:tc>
      </w:tr>
      <w:tr w:rsidR="007F3E1C" w:rsidRPr="00B958CC" w14:paraId="19BB7CA8" w14:textId="77777777" w:rsidTr="001E1501">
        <w:trPr>
          <w:trHeight w:val="77"/>
        </w:trPr>
        <w:tc>
          <w:tcPr>
            <w:tcW w:w="709" w:type="dxa"/>
            <w:vMerge/>
            <w:shd w:val="clear" w:color="auto" w:fill="D9D9D9" w:themeFill="background1" w:themeFillShade="D9"/>
          </w:tcPr>
          <w:p w14:paraId="37202812" w14:textId="77777777" w:rsidR="007F3E1C" w:rsidRPr="00C47191" w:rsidRDefault="007F3E1C" w:rsidP="002E3EF3">
            <w:pPr>
              <w:spacing w:before="100" w:after="60"/>
              <w:outlineLvl w:val="2"/>
              <w:rPr>
                <w:rFonts w:cs="Arial"/>
                <w:b/>
                <w:sz w:val="14"/>
                <w:szCs w:val="14"/>
                <w:lang w:eastAsia="en-GB"/>
              </w:rPr>
            </w:pPr>
          </w:p>
        </w:tc>
        <w:permStart w:id="584217972" w:edGrp="everyone"/>
        <w:tc>
          <w:tcPr>
            <w:tcW w:w="8647" w:type="dxa"/>
            <w:gridSpan w:val="2"/>
            <w:vAlign w:val="center"/>
          </w:tcPr>
          <w:p w14:paraId="5C0651D4" w14:textId="77777777" w:rsidR="007F3E1C" w:rsidRPr="00C47191" w:rsidRDefault="00D41E12" w:rsidP="00825B69">
            <w:pPr>
              <w:jc w:val="both"/>
              <w:rPr>
                <w:rFonts w:ascii="Arial Narrow" w:hAnsi="Arial Narrow" w:cs="Arial"/>
                <w:szCs w:val="22"/>
                <w:lang w:eastAsia="en-GB"/>
              </w:rPr>
            </w:pPr>
            <w:r w:rsidRPr="00D41E12">
              <w:rPr>
                <w:rFonts w:ascii="Arial Narrow" w:hAnsi="Arial Narrow" w:cs="Arial"/>
                <w:szCs w:val="22"/>
                <w:lang w:val="en-IE" w:eastAsia="en-GB"/>
              </w:rPr>
              <w:fldChar w:fldCharType="begin">
                <w:ffData>
                  <w:name w:val="Text7"/>
                  <w:enabled/>
                  <w:calcOnExit w:val="0"/>
                  <w:textInput/>
                </w:ffData>
              </w:fldChar>
            </w:r>
            <w:r w:rsidRPr="00C47191">
              <w:rPr>
                <w:rFonts w:ascii="Arial Narrow" w:hAnsi="Arial Narrow" w:cs="Arial"/>
                <w:szCs w:val="22"/>
                <w:lang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584217972"/>
          </w:p>
          <w:p w14:paraId="67AE0324" w14:textId="49807A69" w:rsidR="00B36FA5" w:rsidRPr="00C47191" w:rsidRDefault="00B36FA5" w:rsidP="00825B69">
            <w:pPr>
              <w:jc w:val="both"/>
              <w:rPr>
                <w:rFonts w:cs="Arial"/>
                <w:i/>
                <w:sz w:val="20"/>
                <w:lang w:eastAsia="en-GB"/>
              </w:rPr>
            </w:pPr>
          </w:p>
        </w:tc>
      </w:tr>
      <w:tr w:rsidR="00FB15CB" w:rsidRPr="00B958CC" w14:paraId="1989601D" w14:textId="03D7EC1F" w:rsidTr="001E1501">
        <w:tc>
          <w:tcPr>
            <w:tcW w:w="709" w:type="dxa"/>
            <w:vMerge w:val="restart"/>
            <w:shd w:val="clear" w:color="auto" w:fill="D9D9D9" w:themeFill="background1" w:themeFillShade="D9"/>
          </w:tcPr>
          <w:p w14:paraId="4CB40F2D" w14:textId="32A23719" w:rsidR="00FB15CB" w:rsidRPr="00C47191" w:rsidRDefault="00FB15CB" w:rsidP="002E3EF3">
            <w:pPr>
              <w:spacing w:before="100" w:after="60"/>
              <w:outlineLvl w:val="2"/>
              <w:rPr>
                <w:rFonts w:cs="Arial"/>
                <w:sz w:val="20"/>
                <w:szCs w:val="20"/>
                <w:lang w:eastAsia="en-GB"/>
              </w:rPr>
            </w:pPr>
            <w:r w:rsidRPr="00C47191">
              <w:rPr>
                <w:rFonts w:cs="Arial"/>
                <w:sz w:val="20"/>
                <w:szCs w:val="20"/>
                <w:lang w:eastAsia="en-GB"/>
              </w:rPr>
              <w:t>1.3</w:t>
            </w:r>
          </w:p>
        </w:tc>
        <w:tc>
          <w:tcPr>
            <w:tcW w:w="8080" w:type="dxa"/>
            <w:shd w:val="clear" w:color="auto" w:fill="D9D9D9" w:themeFill="background1" w:themeFillShade="D9"/>
          </w:tcPr>
          <w:p w14:paraId="3C65698B" w14:textId="27331B51" w:rsidR="00C47191" w:rsidRPr="00B10E1C" w:rsidRDefault="00C47191" w:rsidP="000C6371">
            <w:pPr>
              <w:pStyle w:val="berschrift3"/>
              <w:keepNext w:val="0"/>
              <w:numPr>
                <w:ilvl w:val="0"/>
                <w:numId w:val="0"/>
              </w:numPr>
              <w:tabs>
                <w:tab w:val="num" w:pos="33"/>
              </w:tabs>
              <w:overflowPunct/>
              <w:autoSpaceDE/>
              <w:autoSpaceDN/>
              <w:adjustRightInd/>
              <w:spacing w:before="60" w:after="0"/>
              <w:jc w:val="both"/>
              <w:textAlignment w:val="auto"/>
              <w:rPr>
                <w:rFonts w:cs="Arial"/>
                <w:strike/>
                <w:sz w:val="20"/>
                <w:lang w:val="de-DE" w:eastAsia="en-GB"/>
              </w:rPr>
            </w:pPr>
            <w:r w:rsidRPr="00B10E1C">
              <w:rPr>
                <w:rFonts w:cs="Arial"/>
                <w:sz w:val="20"/>
                <w:lang w:val="de-DE"/>
              </w:rPr>
              <w:t>Gültige Akkreditierungsurkunde und dazugehörige</w:t>
            </w:r>
            <w:r w:rsidR="00502369">
              <w:rPr>
                <w:rFonts w:cs="Arial"/>
                <w:sz w:val="20"/>
                <w:lang w:val="de-DE"/>
              </w:rPr>
              <w:t>r</w:t>
            </w:r>
            <w:r w:rsidRPr="00B10E1C">
              <w:rPr>
                <w:rFonts w:cs="Arial"/>
                <w:sz w:val="20"/>
                <w:lang w:val="de-DE"/>
              </w:rPr>
              <w:t xml:space="preserve"> Bewertungsbericht gemäß Artikel 38 Absatz 2 der Verordnung (EU) 2017/745</w:t>
            </w:r>
          </w:p>
          <w:p w14:paraId="48AC6AC8" w14:textId="4A617C95" w:rsidR="00FB15CB" w:rsidRPr="00E71441" w:rsidRDefault="00FB15CB" w:rsidP="00502369">
            <w:pPr>
              <w:pStyle w:val="berschrift3"/>
              <w:keepNext w:val="0"/>
              <w:numPr>
                <w:ilvl w:val="0"/>
                <w:numId w:val="0"/>
              </w:numPr>
              <w:tabs>
                <w:tab w:val="num" w:pos="33"/>
              </w:tabs>
              <w:overflowPunct/>
              <w:autoSpaceDE/>
              <w:autoSpaceDN/>
              <w:adjustRightInd/>
              <w:spacing w:before="0"/>
              <w:jc w:val="both"/>
              <w:textAlignment w:val="auto"/>
              <w:rPr>
                <w:rFonts w:cs="Arial"/>
                <w:sz w:val="20"/>
                <w:lang w:val="en-IE" w:eastAsia="en-GB"/>
              </w:rPr>
            </w:pPr>
            <w:r w:rsidRPr="00C47191">
              <w:rPr>
                <w:rFonts w:cs="Arial"/>
                <w:sz w:val="16"/>
                <w:szCs w:val="16"/>
                <w:lang w:val="en-US" w:eastAsia="en-GB"/>
              </w:rPr>
              <w:t>Valid accreditation certificate and the corresponding evaluation report as referred to in Article 38(2) of Regulation (EU) 2017/745</w:t>
            </w:r>
          </w:p>
        </w:tc>
        <w:permStart w:id="292842610" w:edGrp="everyone"/>
        <w:tc>
          <w:tcPr>
            <w:tcW w:w="567" w:type="dxa"/>
            <w:shd w:val="clear" w:color="auto" w:fill="D9D9D9" w:themeFill="background1" w:themeFillShade="D9"/>
          </w:tcPr>
          <w:p w14:paraId="0D8A16C4" w14:textId="483D08C6" w:rsidR="00FB15CB" w:rsidRPr="00E71441" w:rsidRDefault="00292DAA" w:rsidP="00DC4587">
            <w:pPr>
              <w:spacing w:before="60" w:after="60"/>
              <w:jc w:val="both"/>
              <w:rPr>
                <w:rFonts w:cs="Arial"/>
                <w:sz w:val="20"/>
                <w:szCs w:val="20"/>
                <w:lang w:val="en-IE" w:eastAsia="en-GB"/>
              </w:rPr>
            </w:pPr>
            <w:sdt>
              <w:sdtPr>
                <w:rPr>
                  <w:rFonts w:cs="Arial"/>
                  <w:szCs w:val="22"/>
                  <w:lang w:val="fr-FR"/>
                </w:rPr>
                <w:id w:val="-1003044479"/>
                <w14:checkbox>
                  <w14:checked w14:val="0"/>
                  <w14:checkedState w14:val="2612" w14:font="MS Gothic"/>
                  <w14:uncheckedState w14:val="2610" w14:font="MS Gothic"/>
                </w14:checkbox>
              </w:sdtPr>
              <w:sdtEndPr/>
              <w:sdtContent>
                <w:r w:rsidR="001630D2">
                  <w:rPr>
                    <w:rFonts w:ascii="MS Gothic" w:eastAsia="MS Gothic" w:hAnsi="MS Gothic" w:cs="Arial" w:hint="eastAsia"/>
                    <w:szCs w:val="22"/>
                    <w:lang w:val="fr-FR"/>
                  </w:rPr>
                  <w:t>☐</w:t>
                </w:r>
              </w:sdtContent>
            </w:sdt>
            <w:permEnd w:id="292842610"/>
          </w:p>
        </w:tc>
      </w:tr>
      <w:tr w:rsidR="00FB15CB" w:rsidRPr="00B958CC" w14:paraId="2FC47A06" w14:textId="77777777" w:rsidTr="001E1501">
        <w:trPr>
          <w:trHeight w:val="53"/>
        </w:trPr>
        <w:tc>
          <w:tcPr>
            <w:tcW w:w="709" w:type="dxa"/>
            <w:vMerge/>
            <w:shd w:val="clear" w:color="auto" w:fill="D9D9D9" w:themeFill="background1" w:themeFillShade="D9"/>
          </w:tcPr>
          <w:p w14:paraId="48AA072E" w14:textId="77777777" w:rsidR="00FB15CB" w:rsidRPr="00504A29" w:rsidRDefault="00FB15CB" w:rsidP="002E3EF3">
            <w:pPr>
              <w:spacing w:before="100" w:after="60"/>
              <w:outlineLvl w:val="2"/>
              <w:rPr>
                <w:rFonts w:cs="Arial"/>
                <w:b/>
                <w:sz w:val="14"/>
                <w:szCs w:val="14"/>
                <w:lang w:val="en-IE" w:eastAsia="en-GB"/>
              </w:rPr>
            </w:pPr>
          </w:p>
        </w:tc>
        <w:permStart w:id="1368196938" w:edGrp="everyone"/>
        <w:tc>
          <w:tcPr>
            <w:tcW w:w="8647" w:type="dxa"/>
            <w:gridSpan w:val="2"/>
            <w:shd w:val="clear" w:color="auto" w:fill="FFFFFF" w:themeFill="background1"/>
            <w:vAlign w:val="center"/>
          </w:tcPr>
          <w:p w14:paraId="797E0DCD" w14:textId="77777777" w:rsidR="00FB15CB" w:rsidRDefault="00D41E12"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368196938"/>
          </w:p>
          <w:p w14:paraId="3DE25ADC" w14:textId="2AC9C0EA" w:rsidR="00B36FA5" w:rsidRPr="00677E33" w:rsidRDefault="00B36FA5" w:rsidP="00825B69">
            <w:pPr>
              <w:jc w:val="both"/>
              <w:rPr>
                <w:rFonts w:cs="Arial"/>
                <w:i/>
                <w:sz w:val="20"/>
                <w:lang w:val="en-IE" w:eastAsia="en-GB"/>
              </w:rPr>
            </w:pPr>
          </w:p>
        </w:tc>
      </w:tr>
      <w:tr w:rsidR="00D41E12" w:rsidRPr="00B958CC" w14:paraId="5EC8F513" w14:textId="059804D8" w:rsidTr="001E1501">
        <w:tc>
          <w:tcPr>
            <w:tcW w:w="709" w:type="dxa"/>
            <w:vMerge w:val="restart"/>
            <w:shd w:val="clear" w:color="auto" w:fill="D9D9D9" w:themeFill="background1" w:themeFillShade="D9"/>
          </w:tcPr>
          <w:p w14:paraId="4638E9C3" w14:textId="5A5C35B7" w:rsidR="00D41E12" w:rsidRPr="00C47191" w:rsidRDefault="00D41E12" w:rsidP="002E3EF3">
            <w:pPr>
              <w:spacing w:before="100" w:after="60"/>
              <w:outlineLvl w:val="2"/>
              <w:rPr>
                <w:rFonts w:cs="Arial"/>
                <w:sz w:val="20"/>
                <w:szCs w:val="20"/>
                <w:lang w:val="en-IE" w:eastAsia="en-GB"/>
              </w:rPr>
            </w:pPr>
            <w:r w:rsidRPr="00C47191">
              <w:rPr>
                <w:rFonts w:cs="Arial"/>
                <w:sz w:val="20"/>
                <w:szCs w:val="20"/>
                <w:lang w:val="en-IE" w:eastAsia="en-GB"/>
              </w:rPr>
              <w:t>1.4</w:t>
            </w:r>
          </w:p>
        </w:tc>
        <w:tc>
          <w:tcPr>
            <w:tcW w:w="8080" w:type="dxa"/>
            <w:shd w:val="clear" w:color="auto" w:fill="D9D9D9" w:themeFill="background1" w:themeFillShade="D9"/>
          </w:tcPr>
          <w:p w14:paraId="65B31743" w14:textId="2FF2E70A" w:rsidR="00C47191" w:rsidRPr="00B10E1C" w:rsidRDefault="00C47191" w:rsidP="000C6371">
            <w:pPr>
              <w:pStyle w:val="berschrift3"/>
              <w:keepNext w:val="0"/>
              <w:numPr>
                <w:ilvl w:val="0"/>
                <w:numId w:val="0"/>
              </w:numPr>
              <w:tabs>
                <w:tab w:val="num" w:pos="33"/>
              </w:tabs>
              <w:overflowPunct/>
              <w:autoSpaceDE/>
              <w:autoSpaceDN/>
              <w:adjustRightInd/>
              <w:spacing w:before="60" w:after="0"/>
              <w:jc w:val="both"/>
              <w:textAlignment w:val="auto"/>
              <w:rPr>
                <w:rFonts w:cs="Arial"/>
                <w:sz w:val="20"/>
                <w:lang w:val="de-DE" w:eastAsia="en-GB"/>
              </w:rPr>
            </w:pPr>
            <w:r w:rsidRPr="00B10E1C">
              <w:rPr>
                <w:rFonts w:cs="Arial"/>
                <w:sz w:val="20"/>
                <w:lang w:val="de-DE"/>
              </w:rPr>
              <w:t xml:space="preserve">Strategie, wie die in Anhang VII der Verordnung (EU) 2017/745 festgelegten Anforderungen von der Benannten Stelle erfüllt werden, einschließlich einer </w:t>
            </w:r>
            <w:r w:rsidR="00C52350" w:rsidRPr="00B10E1C">
              <w:rPr>
                <w:rFonts w:cs="Arial"/>
                <w:sz w:val="20"/>
                <w:lang w:val="de-DE"/>
              </w:rPr>
              <w:t>G</w:t>
            </w:r>
            <w:r w:rsidR="00C52350">
              <w:rPr>
                <w:rFonts w:cs="Arial"/>
                <w:sz w:val="20"/>
                <w:lang w:val="de-DE"/>
              </w:rPr>
              <w:t>ap</w:t>
            </w:r>
            <w:r w:rsidRPr="00B10E1C">
              <w:rPr>
                <w:rFonts w:cs="Arial"/>
                <w:sz w:val="20"/>
                <w:lang w:val="de-DE"/>
              </w:rPr>
              <w:t>-Analyse für die Benannten Stellen, die bereits nach Richtlinie 90/385/EWG</w:t>
            </w:r>
            <w:r w:rsidR="00546700">
              <w:rPr>
                <w:rFonts w:cs="Arial"/>
                <w:sz w:val="20"/>
                <w:lang w:val="de-DE"/>
              </w:rPr>
              <w:t xml:space="preserve"> </w:t>
            </w:r>
            <w:r w:rsidR="00242899">
              <w:rPr>
                <w:rFonts w:cs="Arial"/>
                <w:sz w:val="20"/>
                <w:lang w:val="de-DE"/>
              </w:rPr>
              <w:t>und/ oder</w:t>
            </w:r>
            <w:r w:rsidR="00546700" w:rsidRPr="00B10E1C">
              <w:rPr>
                <w:rFonts w:cs="Arial"/>
                <w:sz w:val="20"/>
                <w:lang w:val="de-DE"/>
              </w:rPr>
              <w:t xml:space="preserve"> </w:t>
            </w:r>
            <w:r w:rsidRPr="00B10E1C">
              <w:rPr>
                <w:rFonts w:cs="Arial"/>
                <w:sz w:val="20"/>
                <w:lang w:val="de-DE"/>
              </w:rPr>
              <w:t>Richtlinie 93/42/EWG des Rates benannt sind, wie die Ausrichtung auf die neuen Anforderungen der Verordnungen erreicht wurde</w:t>
            </w:r>
          </w:p>
          <w:p w14:paraId="7533C993" w14:textId="310269C5" w:rsidR="00D41E12" w:rsidRPr="00E71441" w:rsidRDefault="00D41E12" w:rsidP="00242899">
            <w:pPr>
              <w:pStyle w:val="berschrift3"/>
              <w:keepNext w:val="0"/>
              <w:numPr>
                <w:ilvl w:val="0"/>
                <w:numId w:val="0"/>
              </w:numPr>
              <w:tabs>
                <w:tab w:val="num" w:pos="33"/>
              </w:tabs>
              <w:overflowPunct/>
              <w:autoSpaceDE/>
              <w:autoSpaceDN/>
              <w:adjustRightInd/>
              <w:spacing w:before="0"/>
              <w:jc w:val="both"/>
              <w:textAlignment w:val="auto"/>
              <w:rPr>
                <w:rFonts w:cs="Arial"/>
                <w:sz w:val="20"/>
                <w:lang w:val="en-IE" w:eastAsia="en-GB"/>
              </w:rPr>
            </w:pPr>
            <w:r w:rsidRPr="00546700">
              <w:rPr>
                <w:rFonts w:cs="Arial"/>
                <w:sz w:val="16"/>
                <w:szCs w:val="16"/>
                <w:lang w:val="en-US" w:eastAsia="en-GB"/>
              </w:rPr>
              <w:t xml:space="preserve">Compliance strategy explaining how the requirements set out in Annex VII of </w:t>
            </w:r>
            <w:r w:rsidRPr="008A00AC">
              <w:rPr>
                <w:rFonts w:cs="Arial"/>
                <w:sz w:val="16"/>
                <w:szCs w:val="16"/>
                <w:lang w:val="en-US" w:eastAsia="en-GB"/>
              </w:rPr>
              <w:t xml:space="preserve">Regulation (EU) 2017/745 </w:t>
            </w:r>
            <w:r w:rsidRPr="00546700">
              <w:rPr>
                <w:rFonts w:cs="Arial"/>
                <w:sz w:val="16"/>
                <w:szCs w:val="16"/>
                <w:lang w:val="en-US" w:eastAsia="en-GB"/>
              </w:rPr>
              <w:t xml:space="preserve"> have been fulfilled, including, in the case of notified bodies designated under Council Directive 90/385</w:t>
            </w:r>
            <w:r w:rsidRPr="00C47191">
              <w:rPr>
                <w:rFonts w:cs="Arial"/>
                <w:sz w:val="16"/>
                <w:szCs w:val="16"/>
                <w:lang w:val="en-US" w:eastAsia="en-GB"/>
              </w:rPr>
              <w:t>/EEC</w:t>
            </w:r>
            <w:r w:rsidR="00546700">
              <w:rPr>
                <w:rFonts w:cs="Arial"/>
                <w:sz w:val="16"/>
                <w:szCs w:val="16"/>
                <w:lang w:val="en-US" w:eastAsia="en-GB"/>
              </w:rPr>
              <w:t xml:space="preserve"> </w:t>
            </w:r>
            <w:r w:rsidR="00242899">
              <w:rPr>
                <w:rFonts w:cs="Arial"/>
                <w:sz w:val="16"/>
                <w:szCs w:val="16"/>
                <w:lang w:val="en-US" w:eastAsia="en-GB"/>
              </w:rPr>
              <w:t xml:space="preserve"> and/ or</w:t>
            </w:r>
            <w:r w:rsidR="00546700">
              <w:rPr>
                <w:rFonts w:cs="Arial"/>
                <w:sz w:val="16"/>
                <w:szCs w:val="16"/>
                <w:lang w:val="en-US" w:eastAsia="en-GB"/>
              </w:rPr>
              <w:t xml:space="preserve"> </w:t>
            </w:r>
            <w:r w:rsidRPr="00C47191">
              <w:rPr>
                <w:rFonts w:cs="Arial"/>
                <w:sz w:val="16"/>
                <w:szCs w:val="16"/>
                <w:lang w:val="en-US" w:eastAsia="en-GB"/>
              </w:rPr>
              <w:t>Council Directive 93/42/EEC, a gap analysis explaining how the alignment to the new requirements of the Regulations has been achieved</w:t>
            </w:r>
          </w:p>
        </w:tc>
        <w:permStart w:id="872088486" w:edGrp="everyone"/>
        <w:tc>
          <w:tcPr>
            <w:tcW w:w="567" w:type="dxa"/>
            <w:shd w:val="clear" w:color="auto" w:fill="D9D9D9" w:themeFill="background1" w:themeFillShade="D9"/>
          </w:tcPr>
          <w:p w14:paraId="33FE8951" w14:textId="3830A98B" w:rsidR="00D41E12" w:rsidRPr="00E71441" w:rsidRDefault="00292DAA" w:rsidP="00DC4587">
            <w:pPr>
              <w:spacing w:before="60" w:after="60"/>
              <w:jc w:val="both"/>
              <w:rPr>
                <w:rFonts w:cs="Arial"/>
                <w:sz w:val="20"/>
                <w:szCs w:val="20"/>
                <w:lang w:val="en-IE" w:eastAsia="en-GB"/>
              </w:rPr>
            </w:pPr>
            <w:sdt>
              <w:sdtPr>
                <w:rPr>
                  <w:rFonts w:cs="Arial"/>
                  <w:szCs w:val="22"/>
                  <w:lang w:val="fr-FR"/>
                </w:rPr>
                <w:id w:val="-1747251654"/>
                <w14:checkbox>
                  <w14:checked w14:val="0"/>
                  <w14:checkedState w14:val="2612" w14:font="MS Gothic"/>
                  <w14:uncheckedState w14:val="2610" w14:font="MS Gothic"/>
                </w14:checkbox>
              </w:sdtPr>
              <w:sdtEndPr/>
              <w:sdtContent>
                <w:r w:rsidR="001630D2">
                  <w:rPr>
                    <w:rFonts w:ascii="MS Gothic" w:eastAsia="MS Gothic" w:hAnsi="MS Gothic" w:cs="Arial" w:hint="eastAsia"/>
                    <w:szCs w:val="22"/>
                    <w:lang w:val="fr-FR"/>
                  </w:rPr>
                  <w:t>☐</w:t>
                </w:r>
              </w:sdtContent>
            </w:sdt>
            <w:permEnd w:id="872088486"/>
          </w:p>
        </w:tc>
      </w:tr>
      <w:tr w:rsidR="00D41E12" w:rsidRPr="00B958CC" w14:paraId="62B60B89" w14:textId="77777777" w:rsidTr="001E1501">
        <w:trPr>
          <w:trHeight w:val="53"/>
        </w:trPr>
        <w:tc>
          <w:tcPr>
            <w:tcW w:w="709" w:type="dxa"/>
            <w:vMerge/>
            <w:shd w:val="clear" w:color="auto" w:fill="D9D9D9" w:themeFill="background1" w:themeFillShade="D9"/>
          </w:tcPr>
          <w:p w14:paraId="1C495750" w14:textId="77777777" w:rsidR="00D41E12" w:rsidRPr="00504A29" w:rsidRDefault="00D41E12" w:rsidP="00825B69">
            <w:pPr>
              <w:jc w:val="both"/>
              <w:rPr>
                <w:rFonts w:cs="Arial"/>
                <w:b/>
                <w:sz w:val="14"/>
                <w:szCs w:val="14"/>
                <w:lang w:val="en-IE" w:eastAsia="en-GB"/>
              </w:rPr>
            </w:pPr>
          </w:p>
        </w:tc>
        <w:permStart w:id="1624003922" w:edGrp="everyone"/>
        <w:tc>
          <w:tcPr>
            <w:tcW w:w="8647" w:type="dxa"/>
            <w:gridSpan w:val="2"/>
            <w:shd w:val="clear" w:color="auto" w:fill="FFFFFF" w:themeFill="background1"/>
            <w:vAlign w:val="center"/>
          </w:tcPr>
          <w:p w14:paraId="73E45EDD" w14:textId="77777777" w:rsidR="00D41E12" w:rsidRDefault="00D41E12"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624003922"/>
          </w:p>
          <w:p w14:paraId="44A756B4" w14:textId="5E147ABA" w:rsidR="00B36FA5" w:rsidRPr="00677E33" w:rsidRDefault="00B36FA5" w:rsidP="00825B69">
            <w:pPr>
              <w:jc w:val="both"/>
              <w:rPr>
                <w:rFonts w:cs="Arial"/>
                <w:i/>
                <w:sz w:val="20"/>
                <w:lang w:val="en-IE" w:eastAsia="en-GB"/>
              </w:rPr>
            </w:pPr>
          </w:p>
        </w:tc>
      </w:tr>
    </w:tbl>
    <w:p w14:paraId="476BA155" w14:textId="39965BB0" w:rsidR="007B1E73" w:rsidRPr="00476150" w:rsidRDefault="007B1E73" w:rsidP="00825B69">
      <w:pPr>
        <w:jc w:val="both"/>
        <w:rPr>
          <w:rFonts w:cs="Arial"/>
          <w:b/>
          <w:sz w:val="20"/>
          <w:szCs w:val="20"/>
          <w:lang w:val="en-IE" w:eastAsia="en-GB"/>
        </w:rPr>
      </w:pPr>
    </w:p>
    <w:tbl>
      <w:tblPr>
        <w:tblStyle w:val="Tabellenraster"/>
        <w:tblW w:w="9356" w:type="dxa"/>
        <w:tblInd w:w="108" w:type="dxa"/>
        <w:tblLook w:val="04A0" w:firstRow="1" w:lastRow="0" w:firstColumn="1" w:lastColumn="0" w:noHBand="0" w:noVBand="1"/>
      </w:tblPr>
      <w:tblGrid>
        <w:gridCol w:w="9356"/>
      </w:tblGrid>
      <w:tr w:rsidR="007B1E73" w:rsidRPr="00154ED8" w14:paraId="3C80FE9F" w14:textId="77777777" w:rsidTr="00146416">
        <w:tc>
          <w:tcPr>
            <w:tcW w:w="9356" w:type="dxa"/>
          </w:tcPr>
          <w:p w14:paraId="670817AC" w14:textId="7F1C5039" w:rsidR="007B1E73" w:rsidRDefault="001E1501" w:rsidP="001E1501">
            <w:pPr>
              <w:spacing w:before="120" w:after="120"/>
              <w:rPr>
                <w:rFonts w:cs="Arial"/>
                <w:b/>
                <w:sz w:val="20"/>
                <w:szCs w:val="20"/>
                <w:lang w:val="en-IE" w:eastAsia="en-GB"/>
              </w:rPr>
            </w:pPr>
            <w:r w:rsidRPr="001E1501">
              <w:rPr>
                <w:rFonts w:cs="Arial"/>
                <w:b/>
                <w:bCs/>
                <w:szCs w:val="22"/>
                <w:lang w:val="en-US"/>
              </w:rPr>
              <w:t>Rechtsstatus und Organisationsstruktur</w:t>
            </w:r>
            <w:r w:rsidRPr="005F1E78">
              <w:rPr>
                <w:rFonts w:cs="Arial"/>
                <w:b/>
                <w:bCs/>
                <w:sz w:val="20"/>
                <w:lang w:val="en-US"/>
              </w:rPr>
              <w:br/>
            </w:r>
            <w:r w:rsidRPr="00D35B39">
              <w:rPr>
                <w:sz w:val="18"/>
                <w:szCs w:val="18"/>
                <w:lang w:val="en-US"/>
              </w:rPr>
              <w:t>Legal status and organisational structure</w:t>
            </w:r>
          </w:p>
        </w:tc>
      </w:tr>
      <w:tr w:rsidR="00146416" w:rsidRPr="00154ED8" w14:paraId="542E5F65" w14:textId="77777777" w:rsidTr="00146416">
        <w:tc>
          <w:tcPr>
            <w:tcW w:w="9356" w:type="dxa"/>
            <w:tcBorders>
              <w:left w:val="nil"/>
              <w:right w:val="nil"/>
            </w:tcBorders>
          </w:tcPr>
          <w:p w14:paraId="2209271E" w14:textId="77777777" w:rsidR="00146416" w:rsidRPr="00476150" w:rsidRDefault="00146416" w:rsidP="00825B69">
            <w:pPr>
              <w:jc w:val="both"/>
              <w:rPr>
                <w:rFonts w:cs="Arial"/>
                <w:b/>
                <w:sz w:val="20"/>
                <w:szCs w:val="20"/>
                <w:lang w:val="en-IE" w:eastAsia="en-GB"/>
              </w:rPr>
            </w:pPr>
          </w:p>
        </w:tc>
      </w:tr>
    </w:tbl>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85"/>
        <w:gridCol w:w="1992"/>
        <w:gridCol w:w="570"/>
      </w:tblGrid>
      <w:tr w:rsidR="00E858E8" w:rsidRPr="00BC4564" w14:paraId="292CC5CA" w14:textId="46E6C0C4" w:rsidTr="001E1501">
        <w:tc>
          <w:tcPr>
            <w:tcW w:w="709" w:type="dxa"/>
            <w:vMerge w:val="restart"/>
            <w:tcBorders>
              <w:top w:val="nil"/>
              <w:left w:val="single" w:sz="4" w:space="0" w:color="auto"/>
              <w:right w:val="single" w:sz="4" w:space="0" w:color="auto"/>
            </w:tcBorders>
            <w:shd w:val="clear" w:color="auto" w:fill="D9D9D9" w:themeFill="background1" w:themeFillShade="D9"/>
          </w:tcPr>
          <w:p w14:paraId="5E6ED0AA" w14:textId="11E99259" w:rsidR="00E858E8" w:rsidRPr="001E1501" w:rsidRDefault="00E858E8" w:rsidP="002E3EF3">
            <w:pPr>
              <w:spacing w:before="100" w:after="60"/>
              <w:outlineLvl w:val="2"/>
              <w:rPr>
                <w:rFonts w:cs="Arial"/>
                <w:sz w:val="20"/>
                <w:szCs w:val="20"/>
                <w:lang w:val="en-IE" w:eastAsia="en-GB"/>
              </w:rPr>
            </w:pPr>
            <w:r w:rsidRPr="001E1501">
              <w:rPr>
                <w:rFonts w:cs="Arial"/>
                <w:sz w:val="20"/>
                <w:szCs w:val="20"/>
                <w:lang w:val="en-IE" w:eastAsia="en-GB"/>
              </w:rPr>
              <w:t>1.5</w:t>
            </w:r>
          </w:p>
        </w:tc>
        <w:tc>
          <w:tcPr>
            <w:tcW w:w="8077" w:type="dxa"/>
            <w:gridSpan w:val="2"/>
            <w:tcBorders>
              <w:top w:val="nil"/>
              <w:left w:val="single" w:sz="4" w:space="0" w:color="auto"/>
              <w:bottom w:val="nil"/>
              <w:right w:val="single" w:sz="4" w:space="0" w:color="auto"/>
            </w:tcBorders>
            <w:shd w:val="clear" w:color="auto" w:fill="D9D9D9" w:themeFill="background1" w:themeFillShade="D9"/>
            <w:vAlign w:val="center"/>
          </w:tcPr>
          <w:p w14:paraId="03487C4D" w14:textId="4249EE21" w:rsidR="001E1501" w:rsidRPr="00B10E1C" w:rsidRDefault="001E1501" w:rsidP="000C6371">
            <w:pPr>
              <w:pStyle w:val="berschrift3"/>
              <w:keepNext w:val="0"/>
              <w:numPr>
                <w:ilvl w:val="0"/>
                <w:numId w:val="0"/>
              </w:numPr>
              <w:tabs>
                <w:tab w:val="num" w:pos="33"/>
              </w:tabs>
              <w:overflowPunct/>
              <w:autoSpaceDE/>
              <w:autoSpaceDN/>
              <w:adjustRightInd/>
              <w:spacing w:before="60" w:after="0"/>
              <w:jc w:val="both"/>
              <w:textAlignment w:val="auto"/>
              <w:rPr>
                <w:rFonts w:cs="Arial"/>
                <w:sz w:val="20"/>
                <w:lang w:val="de-DE" w:eastAsia="en-GB"/>
              </w:rPr>
            </w:pPr>
            <w:r w:rsidRPr="00B10E1C">
              <w:rPr>
                <w:rFonts w:cs="Arial"/>
                <w:sz w:val="20"/>
                <w:lang w:val="de-DE"/>
              </w:rPr>
              <w:t>Dokumentation</w:t>
            </w:r>
            <w:r w:rsidRPr="00B10E1C">
              <w:rPr>
                <w:rFonts w:cs="Arial"/>
                <w:sz w:val="20"/>
                <w:lang w:val="de-DE" w:eastAsia="en-GB"/>
              </w:rPr>
              <w:t xml:space="preserve"> der Rechtspersönlichkeit und </w:t>
            </w:r>
            <w:r w:rsidR="008A00AC">
              <w:rPr>
                <w:rFonts w:cs="Arial"/>
                <w:sz w:val="20"/>
                <w:lang w:val="de-DE" w:eastAsia="en-GB"/>
              </w:rPr>
              <w:t>des</w:t>
            </w:r>
            <w:r w:rsidR="008A00AC" w:rsidRPr="00B10E1C">
              <w:rPr>
                <w:rFonts w:cs="Arial"/>
                <w:sz w:val="20"/>
                <w:lang w:val="de-DE" w:eastAsia="en-GB"/>
              </w:rPr>
              <w:t xml:space="preserve"> </w:t>
            </w:r>
            <w:r w:rsidRPr="00B10E1C">
              <w:rPr>
                <w:rFonts w:cs="Arial"/>
                <w:sz w:val="20"/>
                <w:lang w:val="de-DE" w:eastAsia="en-GB"/>
              </w:rPr>
              <w:t>Rechtsstatus, inklusive der Information über Eigentumsrechte sowie über die juristischen oder natürlichen Personen, die Kontrolle über die Benannte Stelle ausüben (1.1.1)</w:t>
            </w:r>
          </w:p>
          <w:p w14:paraId="684B3B3F" w14:textId="6FF9485E" w:rsidR="00E858E8" w:rsidRPr="001E1501" w:rsidRDefault="00E858E8" w:rsidP="000C6371">
            <w:pPr>
              <w:pStyle w:val="berschrift3"/>
              <w:keepNext w:val="0"/>
              <w:numPr>
                <w:ilvl w:val="0"/>
                <w:numId w:val="0"/>
              </w:numPr>
              <w:tabs>
                <w:tab w:val="num" w:pos="33"/>
              </w:tabs>
              <w:overflowPunct/>
              <w:autoSpaceDE/>
              <w:autoSpaceDN/>
              <w:adjustRightInd/>
              <w:spacing w:before="0"/>
              <w:jc w:val="both"/>
              <w:textAlignment w:val="auto"/>
              <w:rPr>
                <w:rFonts w:cs="Arial"/>
                <w:sz w:val="16"/>
                <w:szCs w:val="16"/>
                <w:lang w:val="en-IE" w:eastAsia="en-GB"/>
              </w:rPr>
            </w:pPr>
            <w:r w:rsidRPr="001E1501">
              <w:rPr>
                <w:rFonts w:cs="Arial"/>
                <w:sz w:val="16"/>
                <w:szCs w:val="16"/>
                <w:lang w:val="en-IE" w:eastAsia="en-GB"/>
              </w:rPr>
              <w:t xml:space="preserve">Documentation detailing the conformity assessment body’s legal personality and its status, including information about </w:t>
            </w:r>
            <w:r w:rsidRPr="000C6371">
              <w:rPr>
                <w:rFonts w:cs="Arial"/>
                <w:sz w:val="16"/>
                <w:szCs w:val="16"/>
                <w:lang w:val="en-US" w:eastAsia="en-GB"/>
              </w:rPr>
              <w:t>ownership</w:t>
            </w:r>
            <w:r w:rsidRPr="001E1501">
              <w:rPr>
                <w:rFonts w:cs="Arial"/>
                <w:sz w:val="16"/>
                <w:szCs w:val="16"/>
                <w:lang w:val="en-IE" w:eastAsia="en-GB"/>
              </w:rPr>
              <w:t xml:space="preserve"> and the legal or natural persons exercising control over the conformity assessment body (1.1.1)</w:t>
            </w:r>
          </w:p>
        </w:tc>
        <w:permStart w:id="28406544" w:edGrp="everyone"/>
        <w:tc>
          <w:tcPr>
            <w:tcW w:w="570" w:type="dxa"/>
            <w:tcBorders>
              <w:left w:val="single" w:sz="4" w:space="0" w:color="auto"/>
            </w:tcBorders>
            <w:shd w:val="clear" w:color="auto" w:fill="D9D9D9" w:themeFill="background1" w:themeFillShade="D9"/>
          </w:tcPr>
          <w:p w14:paraId="1D7DFEF7" w14:textId="1FD2BFB7" w:rsidR="00E858E8" w:rsidRPr="00E71441" w:rsidRDefault="00292DAA" w:rsidP="00DC4587">
            <w:pPr>
              <w:spacing w:before="60" w:after="60"/>
              <w:jc w:val="both"/>
              <w:rPr>
                <w:rFonts w:cs="Arial"/>
                <w:sz w:val="20"/>
                <w:szCs w:val="20"/>
                <w:lang w:val="en-IE" w:eastAsia="en-GB"/>
              </w:rPr>
            </w:pPr>
            <w:sdt>
              <w:sdtPr>
                <w:rPr>
                  <w:rFonts w:cs="Arial"/>
                  <w:szCs w:val="22"/>
                  <w:lang w:val="fr-FR"/>
                </w:rPr>
                <w:id w:val="1589662183"/>
                <w14:checkbox>
                  <w14:checked w14:val="0"/>
                  <w14:checkedState w14:val="2612" w14:font="MS Gothic"/>
                  <w14:uncheckedState w14:val="2610" w14:font="MS Gothic"/>
                </w14:checkbox>
              </w:sdtPr>
              <w:sdtEndPr/>
              <w:sdtContent>
                <w:r w:rsidR="001630D2">
                  <w:rPr>
                    <w:rFonts w:ascii="MS Gothic" w:eastAsia="MS Gothic" w:hAnsi="MS Gothic" w:cs="Arial" w:hint="eastAsia"/>
                    <w:szCs w:val="22"/>
                    <w:lang w:val="fr-FR"/>
                  </w:rPr>
                  <w:t>☐</w:t>
                </w:r>
              </w:sdtContent>
            </w:sdt>
            <w:permEnd w:id="28406544"/>
          </w:p>
        </w:tc>
      </w:tr>
      <w:tr w:rsidR="00677E33" w:rsidRPr="00156144" w14:paraId="5D8A5C5B" w14:textId="77777777" w:rsidTr="001E1501">
        <w:trPr>
          <w:trHeight w:val="53"/>
        </w:trPr>
        <w:tc>
          <w:tcPr>
            <w:tcW w:w="709" w:type="dxa"/>
            <w:vMerge/>
            <w:tcBorders>
              <w:left w:val="single" w:sz="4" w:space="0" w:color="auto"/>
              <w:right w:val="single" w:sz="4" w:space="0" w:color="auto"/>
            </w:tcBorders>
            <w:shd w:val="clear" w:color="auto" w:fill="D9D9D9" w:themeFill="background1" w:themeFillShade="D9"/>
          </w:tcPr>
          <w:p w14:paraId="1D6F06A1" w14:textId="77777777" w:rsidR="00677E33" w:rsidRPr="00504A29" w:rsidRDefault="00677E33" w:rsidP="002E3EF3">
            <w:pPr>
              <w:spacing w:before="100" w:after="60"/>
              <w:outlineLvl w:val="2"/>
              <w:rPr>
                <w:rFonts w:cs="Arial"/>
                <w:b/>
                <w:sz w:val="14"/>
                <w:szCs w:val="14"/>
                <w:lang w:val="en-IE" w:eastAsia="en-GB"/>
              </w:rPr>
            </w:pPr>
          </w:p>
        </w:tc>
        <w:permStart w:id="601232872" w:edGrp="everyone"/>
        <w:tc>
          <w:tcPr>
            <w:tcW w:w="8647" w:type="dxa"/>
            <w:gridSpan w:val="3"/>
            <w:tcBorders>
              <w:top w:val="single" w:sz="4" w:space="0" w:color="auto"/>
              <w:left w:val="single" w:sz="4" w:space="0" w:color="auto"/>
            </w:tcBorders>
            <w:vAlign w:val="center"/>
          </w:tcPr>
          <w:p w14:paraId="1B184BFC" w14:textId="77777777" w:rsidR="00677E33" w:rsidRDefault="00677E33"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601232872"/>
          </w:p>
          <w:p w14:paraId="19A4ACEA" w14:textId="4629A28D" w:rsidR="00B36FA5" w:rsidRPr="00B31320" w:rsidRDefault="00B36FA5" w:rsidP="00825B69">
            <w:pPr>
              <w:jc w:val="both"/>
              <w:rPr>
                <w:rFonts w:cs="Arial"/>
                <w:i/>
                <w:sz w:val="20"/>
                <w:lang w:val="en-IE" w:eastAsia="en-GB"/>
              </w:rPr>
            </w:pPr>
          </w:p>
        </w:tc>
      </w:tr>
      <w:tr w:rsidR="00BC4564" w:rsidRPr="00BC4564" w14:paraId="52E49223" w14:textId="05AB0274" w:rsidTr="001E1501">
        <w:trPr>
          <w:trHeight w:val="810"/>
        </w:trPr>
        <w:tc>
          <w:tcPr>
            <w:tcW w:w="709" w:type="dxa"/>
            <w:vMerge w:val="restart"/>
            <w:tcBorders>
              <w:top w:val="single" w:sz="4" w:space="0" w:color="auto"/>
            </w:tcBorders>
            <w:shd w:val="clear" w:color="auto" w:fill="D9D9D9" w:themeFill="background1" w:themeFillShade="D9"/>
          </w:tcPr>
          <w:p w14:paraId="35ACB16C" w14:textId="03446948" w:rsidR="00BC4564" w:rsidRPr="001E1501" w:rsidRDefault="00BC4564" w:rsidP="002E3EF3">
            <w:pPr>
              <w:spacing w:before="100" w:after="60"/>
              <w:outlineLvl w:val="2"/>
              <w:rPr>
                <w:rFonts w:cs="Arial"/>
                <w:sz w:val="20"/>
                <w:szCs w:val="20"/>
                <w:lang w:val="en-IE" w:eastAsia="en-GB"/>
              </w:rPr>
            </w:pPr>
            <w:r w:rsidRPr="001E1501">
              <w:rPr>
                <w:rFonts w:cs="Arial"/>
                <w:sz w:val="20"/>
                <w:szCs w:val="20"/>
                <w:lang w:val="en-IE" w:eastAsia="en-GB"/>
              </w:rPr>
              <w:t>1.6</w:t>
            </w:r>
          </w:p>
        </w:tc>
        <w:tc>
          <w:tcPr>
            <w:tcW w:w="8077" w:type="dxa"/>
            <w:gridSpan w:val="2"/>
            <w:shd w:val="clear" w:color="auto" w:fill="D9D9D9" w:themeFill="background1" w:themeFillShade="D9"/>
            <w:vAlign w:val="center"/>
          </w:tcPr>
          <w:p w14:paraId="2941D58A" w14:textId="7664BEB8" w:rsidR="001E1501" w:rsidRPr="00C4090D" w:rsidRDefault="00B419C2" w:rsidP="000C6371">
            <w:pPr>
              <w:pStyle w:val="berschrift3"/>
              <w:keepNext w:val="0"/>
              <w:numPr>
                <w:ilvl w:val="0"/>
                <w:numId w:val="0"/>
              </w:numPr>
              <w:tabs>
                <w:tab w:val="num" w:pos="33"/>
              </w:tabs>
              <w:overflowPunct/>
              <w:autoSpaceDE/>
              <w:autoSpaceDN/>
              <w:adjustRightInd/>
              <w:spacing w:before="60" w:after="0"/>
              <w:jc w:val="both"/>
              <w:textAlignment w:val="auto"/>
              <w:rPr>
                <w:rFonts w:cs="Arial"/>
                <w:sz w:val="20"/>
                <w:lang w:val="de-DE" w:eastAsia="en-GB"/>
              </w:rPr>
            </w:pPr>
            <w:r w:rsidRPr="00B419C2">
              <w:rPr>
                <w:rFonts w:cs="Arial"/>
                <w:sz w:val="20"/>
                <w:lang w:val="de-DE" w:eastAsia="en-GB"/>
              </w:rPr>
              <w:t>Dokumentation über die Tätigkeiten der Organisation, zu der die Benannte Stelle gehört, ihrer Organisationsstruktur und Steuerung sowie ihrer Beziehung zu der Benannten Stelle</w:t>
            </w:r>
            <w:r w:rsidRPr="00B10E1C" w:rsidDel="00B419C2">
              <w:rPr>
                <w:rFonts w:cs="Arial"/>
                <w:sz w:val="20"/>
                <w:lang w:val="de-DE" w:eastAsia="en-GB"/>
              </w:rPr>
              <w:t xml:space="preserve"> </w:t>
            </w:r>
            <w:r w:rsidR="001E1501" w:rsidRPr="00C4090D">
              <w:rPr>
                <w:rFonts w:cs="Arial"/>
                <w:sz w:val="20"/>
                <w:lang w:val="de-DE" w:eastAsia="en-GB"/>
              </w:rPr>
              <w:t>(1.1.2)</w:t>
            </w:r>
          </w:p>
          <w:p w14:paraId="6BF937F5" w14:textId="2F51CEBB" w:rsidR="00BC4564" w:rsidRPr="00E71441" w:rsidRDefault="00BC4564" w:rsidP="000C6371">
            <w:pPr>
              <w:pStyle w:val="berschrift3"/>
              <w:keepNext w:val="0"/>
              <w:numPr>
                <w:ilvl w:val="0"/>
                <w:numId w:val="0"/>
              </w:numPr>
              <w:tabs>
                <w:tab w:val="num" w:pos="33"/>
              </w:tabs>
              <w:overflowPunct/>
              <w:autoSpaceDE/>
              <w:autoSpaceDN/>
              <w:adjustRightInd/>
              <w:spacing w:before="0"/>
              <w:jc w:val="both"/>
              <w:textAlignment w:val="auto"/>
              <w:rPr>
                <w:rFonts w:cs="Arial"/>
                <w:sz w:val="20"/>
                <w:lang w:val="en-IE" w:eastAsia="en-GB"/>
              </w:rPr>
            </w:pPr>
            <w:r w:rsidRPr="001E1501">
              <w:rPr>
                <w:rFonts w:cs="Arial"/>
                <w:sz w:val="16"/>
                <w:szCs w:val="16"/>
                <w:lang w:val="en-IE" w:eastAsia="en-GB"/>
              </w:rPr>
              <w:t>Documentation detailing the activities of the organisation to which the conformity assessment body belongs, the organisational structure and governance of that organisation, and its relationship with the conformity assessment body (1.1.2)</w:t>
            </w:r>
          </w:p>
        </w:tc>
        <w:permStart w:id="1152019334" w:edGrp="everyone"/>
        <w:tc>
          <w:tcPr>
            <w:tcW w:w="570" w:type="dxa"/>
            <w:shd w:val="clear" w:color="auto" w:fill="D9D9D9" w:themeFill="background1" w:themeFillShade="D9"/>
          </w:tcPr>
          <w:p w14:paraId="0C89E2E0" w14:textId="16DB6970" w:rsidR="00BC4564" w:rsidRPr="00E71441" w:rsidRDefault="00292DAA" w:rsidP="00DC4587">
            <w:pPr>
              <w:spacing w:before="60" w:after="60"/>
              <w:jc w:val="both"/>
              <w:rPr>
                <w:rFonts w:cs="Arial"/>
                <w:sz w:val="20"/>
                <w:szCs w:val="20"/>
                <w:lang w:val="en-IE" w:eastAsia="en-GB"/>
              </w:rPr>
            </w:pPr>
            <w:sdt>
              <w:sdtPr>
                <w:rPr>
                  <w:rFonts w:cs="Arial"/>
                  <w:szCs w:val="22"/>
                  <w:lang w:val="fr-FR"/>
                </w:rPr>
                <w:id w:val="-993722919"/>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152019334"/>
          </w:p>
        </w:tc>
      </w:tr>
      <w:tr w:rsidR="00BC4564" w:rsidRPr="00156144" w14:paraId="6152257B" w14:textId="77777777" w:rsidTr="001E1501">
        <w:trPr>
          <w:trHeight w:val="53"/>
        </w:trPr>
        <w:tc>
          <w:tcPr>
            <w:tcW w:w="709" w:type="dxa"/>
            <w:vMerge/>
            <w:shd w:val="clear" w:color="auto" w:fill="D9D9D9" w:themeFill="background1" w:themeFillShade="D9"/>
          </w:tcPr>
          <w:p w14:paraId="3564098F" w14:textId="77777777" w:rsidR="00BC4564" w:rsidRPr="00504A29" w:rsidRDefault="00BC4564" w:rsidP="002E3EF3">
            <w:pPr>
              <w:spacing w:before="100" w:after="60"/>
              <w:outlineLvl w:val="2"/>
              <w:rPr>
                <w:rFonts w:cs="Arial"/>
                <w:b/>
                <w:sz w:val="14"/>
                <w:szCs w:val="14"/>
                <w:lang w:val="en-IE" w:eastAsia="en-GB"/>
              </w:rPr>
            </w:pPr>
          </w:p>
        </w:tc>
        <w:permStart w:id="986189729" w:edGrp="everyone"/>
        <w:tc>
          <w:tcPr>
            <w:tcW w:w="8647" w:type="dxa"/>
            <w:gridSpan w:val="3"/>
            <w:vAlign w:val="center"/>
          </w:tcPr>
          <w:p w14:paraId="0E27B43A" w14:textId="77777777" w:rsidR="00BC456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986189729"/>
          </w:p>
          <w:p w14:paraId="2CEB7E1F" w14:textId="6556EA35" w:rsidR="00B36FA5" w:rsidRDefault="00B36FA5" w:rsidP="00825B69">
            <w:pPr>
              <w:jc w:val="both"/>
              <w:rPr>
                <w:rFonts w:cs="Arial"/>
                <w:szCs w:val="22"/>
                <w:lang w:val="fr-FR"/>
              </w:rPr>
            </w:pPr>
          </w:p>
        </w:tc>
      </w:tr>
      <w:tr w:rsidR="00BC4564" w:rsidRPr="00BC4564" w14:paraId="68318038" w14:textId="20D170D6" w:rsidTr="001E1501">
        <w:trPr>
          <w:trHeight w:val="228"/>
        </w:trPr>
        <w:tc>
          <w:tcPr>
            <w:tcW w:w="709" w:type="dxa"/>
            <w:vMerge w:val="restart"/>
            <w:shd w:val="clear" w:color="auto" w:fill="D9D9D9" w:themeFill="background1" w:themeFillShade="D9"/>
          </w:tcPr>
          <w:p w14:paraId="25C7245B" w14:textId="1DDA8646" w:rsidR="00BC4564" w:rsidRPr="001E1501" w:rsidRDefault="00BC4564" w:rsidP="002E3EF3">
            <w:pPr>
              <w:spacing w:before="100" w:after="60"/>
              <w:outlineLvl w:val="2"/>
              <w:rPr>
                <w:rFonts w:cs="Arial"/>
                <w:sz w:val="20"/>
                <w:szCs w:val="20"/>
                <w:lang w:val="en-IE" w:eastAsia="en-GB"/>
              </w:rPr>
            </w:pPr>
            <w:r w:rsidRPr="001E1501">
              <w:rPr>
                <w:rFonts w:cs="Arial"/>
                <w:sz w:val="20"/>
                <w:szCs w:val="20"/>
                <w:lang w:val="en-IE" w:eastAsia="en-GB"/>
              </w:rPr>
              <w:t>1.7</w:t>
            </w:r>
          </w:p>
        </w:tc>
        <w:tc>
          <w:tcPr>
            <w:tcW w:w="8077" w:type="dxa"/>
            <w:gridSpan w:val="2"/>
            <w:shd w:val="clear" w:color="auto" w:fill="D9D9D9" w:themeFill="background1" w:themeFillShade="D9"/>
            <w:vAlign w:val="center"/>
          </w:tcPr>
          <w:p w14:paraId="65FC555A" w14:textId="58131427" w:rsidR="001E1501" w:rsidRPr="00C4090D" w:rsidRDefault="00C512E9" w:rsidP="000C6371">
            <w:pPr>
              <w:spacing w:before="60"/>
              <w:jc w:val="both"/>
              <w:rPr>
                <w:rFonts w:cs="Arial"/>
                <w:sz w:val="20"/>
                <w:szCs w:val="20"/>
                <w:lang w:eastAsia="en-GB"/>
              </w:rPr>
            </w:pPr>
            <w:r w:rsidRPr="00C512E9">
              <w:rPr>
                <w:rFonts w:cs="Arial"/>
                <w:sz w:val="20"/>
                <w:szCs w:val="20"/>
                <w:lang w:eastAsia="en-GB"/>
              </w:rPr>
              <w:t>Dokumentation über die Tätigkeiten und Zuständigkeiten jeder juristischen Person, die sich ganz oder teilweise im Eigentum der Benannten Stelle befindet oder ganz oder teilweise Eigentümerin der Benannten Stelle ist sowie die rechtlichen und operativen Beziehungen mit der Benannten Stelle</w:t>
            </w:r>
            <w:r w:rsidRPr="001E1501" w:rsidDel="00C512E9">
              <w:rPr>
                <w:rFonts w:cs="Arial"/>
                <w:sz w:val="20"/>
                <w:szCs w:val="20"/>
                <w:lang w:eastAsia="en-GB"/>
              </w:rPr>
              <w:t xml:space="preserve"> </w:t>
            </w:r>
            <w:r w:rsidR="001E1501" w:rsidRPr="00C4090D">
              <w:rPr>
                <w:rFonts w:cs="Arial"/>
                <w:sz w:val="20"/>
                <w:szCs w:val="20"/>
                <w:lang w:eastAsia="en-GB"/>
              </w:rPr>
              <w:t>(1.1.3)</w:t>
            </w:r>
          </w:p>
          <w:p w14:paraId="1EA2D77C" w14:textId="5E43BECC" w:rsidR="00BC4564" w:rsidRPr="001E1501" w:rsidRDefault="00BC4564" w:rsidP="000C6371">
            <w:pPr>
              <w:spacing w:after="60"/>
              <w:jc w:val="both"/>
              <w:rPr>
                <w:rFonts w:cs="Arial"/>
                <w:sz w:val="16"/>
                <w:szCs w:val="16"/>
                <w:lang w:val="en-IE" w:eastAsia="en-GB"/>
              </w:rPr>
            </w:pPr>
            <w:r w:rsidRPr="001E1501">
              <w:rPr>
                <w:rFonts w:cs="Arial"/>
                <w:sz w:val="16"/>
                <w:szCs w:val="16"/>
                <w:lang w:val="en-IE" w:eastAsia="en-GB"/>
              </w:rPr>
              <w:t>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 (1.1.3)</w:t>
            </w:r>
          </w:p>
        </w:tc>
        <w:tc>
          <w:tcPr>
            <w:tcW w:w="570" w:type="dxa"/>
            <w:shd w:val="clear" w:color="auto" w:fill="D9D9D9" w:themeFill="background1" w:themeFillShade="D9"/>
          </w:tcPr>
          <w:p w14:paraId="1DE283D5" w14:textId="1B631547" w:rsidR="00BC4564" w:rsidRDefault="00292DAA" w:rsidP="00DC4587">
            <w:pPr>
              <w:spacing w:before="60" w:after="60"/>
              <w:jc w:val="both"/>
              <w:rPr>
                <w:rFonts w:cs="Arial"/>
                <w:sz w:val="20"/>
                <w:szCs w:val="20"/>
                <w:lang w:val="en-IE" w:eastAsia="en-GB"/>
              </w:rPr>
            </w:pPr>
            <w:sdt>
              <w:sdtPr>
                <w:rPr>
                  <w:rFonts w:cs="Arial"/>
                  <w:szCs w:val="22"/>
                  <w:lang w:val="fr-FR"/>
                </w:rPr>
                <w:id w:val="-596095887"/>
                <w14:checkbox>
                  <w14:checked w14:val="0"/>
                  <w14:checkedState w14:val="2612" w14:font="MS Gothic"/>
                  <w14:uncheckedState w14:val="2610" w14:font="MS Gothic"/>
                </w14:checkbox>
              </w:sdtPr>
              <w:sdtEndPr/>
              <w:sdtContent>
                <w:permStart w:id="1236087309" w:edGrp="everyone"/>
                <w:r w:rsidR="00C0308D">
                  <w:rPr>
                    <w:rFonts w:ascii="MS Gothic" w:eastAsia="MS Gothic" w:hAnsi="MS Gothic" w:cs="Arial" w:hint="eastAsia"/>
                    <w:szCs w:val="22"/>
                    <w:lang w:val="fr-FR"/>
                  </w:rPr>
                  <w:t>☐</w:t>
                </w:r>
                <w:permEnd w:id="1236087309"/>
              </w:sdtContent>
            </w:sdt>
          </w:p>
        </w:tc>
      </w:tr>
      <w:tr w:rsidR="00BC4564" w:rsidRPr="00156144" w14:paraId="46DB76A6" w14:textId="77777777" w:rsidTr="001E1501">
        <w:trPr>
          <w:trHeight w:val="228"/>
        </w:trPr>
        <w:tc>
          <w:tcPr>
            <w:tcW w:w="709" w:type="dxa"/>
            <w:vMerge/>
          </w:tcPr>
          <w:p w14:paraId="107B12F7" w14:textId="77777777" w:rsidR="00BC4564" w:rsidRPr="00504A29" w:rsidRDefault="00BC4564" w:rsidP="00DC4587">
            <w:pPr>
              <w:rPr>
                <w:rFonts w:cs="Arial"/>
                <w:b/>
                <w:sz w:val="14"/>
                <w:szCs w:val="14"/>
                <w:lang w:val="en-IE" w:eastAsia="en-GB"/>
              </w:rPr>
            </w:pPr>
          </w:p>
        </w:tc>
        <w:permStart w:id="1543456017" w:edGrp="everyone"/>
        <w:tc>
          <w:tcPr>
            <w:tcW w:w="8647" w:type="dxa"/>
            <w:gridSpan w:val="3"/>
            <w:vAlign w:val="center"/>
          </w:tcPr>
          <w:p w14:paraId="2439D8F5" w14:textId="77777777" w:rsidR="00BC456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543456017"/>
          </w:p>
          <w:p w14:paraId="0D31B438" w14:textId="6452E1BC" w:rsidR="00B36FA5" w:rsidRDefault="00B36FA5" w:rsidP="00825B69">
            <w:pPr>
              <w:jc w:val="both"/>
              <w:rPr>
                <w:rFonts w:cs="Arial"/>
                <w:szCs w:val="22"/>
                <w:lang w:val="fr-FR"/>
              </w:rPr>
            </w:pPr>
          </w:p>
        </w:tc>
      </w:tr>
      <w:tr w:rsidR="00BC4564" w:rsidRPr="00BC4564" w14:paraId="1440791A" w14:textId="15E83DCD" w:rsidTr="001E1501">
        <w:trPr>
          <w:trHeight w:val="810"/>
        </w:trPr>
        <w:tc>
          <w:tcPr>
            <w:tcW w:w="709" w:type="dxa"/>
            <w:vMerge w:val="restart"/>
            <w:shd w:val="clear" w:color="auto" w:fill="D9D9D9" w:themeFill="background1" w:themeFillShade="D9"/>
          </w:tcPr>
          <w:p w14:paraId="4E10CBD2" w14:textId="7B86F2DA" w:rsidR="00BC4564" w:rsidRPr="001E1501" w:rsidRDefault="00BC4564" w:rsidP="002E3EF3">
            <w:pPr>
              <w:spacing w:before="100" w:after="60"/>
              <w:outlineLvl w:val="2"/>
              <w:rPr>
                <w:rFonts w:cs="Arial"/>
                <w:sz w:val="20"/>
                <w:szCs w:val="20"/>
                <w:lang w:val="en-IE" w:eastAsia="en-GB"/>
              </w:rPr>
            </w:pPr>
            <w:r w:rsidRPr="001E1501">
              <w:rPr>
                <w:rFonts w:cs="Arial"/>
                <w:sz w:val="20"/>
                <w:szCs w:val="20"/>
                <w:lang w:val="en-IE" w:eastAsia="en-GB"/>
              </w:rPr>
              <w:t>1.8</w:t>
            </w:r>
          </w:p>
        </w:tc>
        <w:tc>
          <w:tcPr>
            <w:tcW w:w="8077" w:type="dxa"/>
            <w:gridSpan w:val="2"/>
            <w:shd w:val="clear" w:color="auto" w:fill="D9D9D9" w:themeFill="background1" w:themeFillShade="D9"/>
            <w:vAlign w:val="center"/>
          </w:tcPr>
          <w:p w14:paraId="3317D67B" w14:textId="51D6B57C" w:rsidR="001E1501" w:rsidRPr="001E1501" w:rsidRDefault="001E1501" w:rsidP="000C6371">
            <w:pPr>
              <w:spacing w:before="60"/>
              <w:jc w:val="both"/>
              <w:rPr>
                <w:rFonts w:cs="Arial"/>
                <w:sz w:val="20"/>
                <w:szCs w:val="20"/>
                <w:lang w:eastAsia="en-GB"/>
              </w:rPr>
            </w:pPr>
            <w:r w:rsidRPr="001E1501">
              <w:rPr>
                <w:rFonts w:cs="Arial"/>
                <w:sz w:val="20"/>
                <w:szCs w:val="20"/>
                <w:lang w:eastAsia="en-GB"/>
              </w:rPr>
              <w:t xml:space="preserve">Dokumentation der Organisationsstruktur, </w:t>
            </w:r>
            <w:r w:rsidR="00747102">
              <w:rPr>
                <w:rFonts w:cs="Arial"/>
                <w:sz w:val="20"/>
                <w:szCs w:val="20"/>
                <w:lang w:eastAsia="en-GB"/>
              </w:rPr>
              <w:t>der</w:t>
            </w:r>
            <w:r w:rsidR="00747102" w:rsidRPr="001E1501">
              <w:rPr>
                <w:rFonts w:cs="Arial"/>
                <w:sz w:val="20"/>
                <w:szCs w:val="20"/>
                <w:lang w:eastAsia="en-GB"/>
              </w:rPr>
              <w:t xml:space="preserve"> </w:t>
            </w:r>
            <w:r w:rsidRPr="001E1501">
              <w:rPr>
                <w:rFonts w:cs="Arial"/>
                <w:sz w:val="20"/>
                <w:szCs w:val="20"/>
                <w:lang w:eastAsia="en-GB"/>
              </w:rPr>
              <w:t xml:space="preserve">Zuweisung der Zuständigkeiten, </w:t>
            </w:r>
            <w:r w:rsidR="00747102">
              <w:rPr>
                <w:rFonts w:cs="Arial"/>
                <w:sz w:val="20"/>
                <w:szCs w:val="20"/>
                <w:lang w:eastAsia="en-GB"/>
              </w:rPr>
              <w:t>der</w:t>
            </w:r>
            <w:r w:rsidR="00747102" w:rsidRPr="001E1501">
              <w:rPr>
                <w:rFonts w:cs="Arial"/>
                <w:sz w:val="20"/>
                <w:szCs w:val="20"/>
                <w:lang w:eastAsia="en-GB"/>
              </w:rPr>
              <w:t xml:space="preserve"> </w:t>
            </w:r>
            <w:r w:rsidRPr="001E1501">
              <w:rPr>
                <w:rFonts w:cs="Arial"/>
                <w:sz w:val="20"/>
                <w:szCs w:val="20"/>
                <w:lang w:eastAsia="en-GB"/>
              </w:rPr>
              <w:t xml:space="preserve">Berichtslinien und </w:t>
            </w:r>
            <w:r w:rsidR="00747102">
              <w:rPr>
                <w:rFonts w:cs="Arial"/>
                <w:sz w:val="20"/>
                <w:szCs w:val="20"/>
                <w:lang w:eastAsia="en-GB"/>
              </w:rPr>
              <w:t>der</w:t>
            </w:r>
            <w:r w:rsidR="00747102" w:rsidRPr="001E1501">
              <w:rPr>
                <w:rFonts w:cs="Arial"/>
                <w:sz w:val="20"/>
                <w:szCs w:val="20"/>
                <w:lang w:eastAsia="en-GB"/>
              </w:rPr>
              <w:t xml:space="preserve"> </w:t>
            </w:r>
            <w:r w:rsidRPr="001E1501">
              <w:rPr>
                <w:rFonts w:cs="Arial"/>
                <w:sz w:val="20"/>
                <w:szCs w:val="20"/>
                <w:lang w:eastAsia="en-GB"/>
              </w:rPr>
              <w:t>Funktionsweise der Benannten Stelle (1.1.4)</w:t>
            </w:r>
          </w:p>
          <w:p w14:paraId="3E13AF7F" w14:textId="2F129A76" w:rsidR="00BC4564" w:rsidRPr="001E1501" w:rsidRDefault="00BC4564" w:rsidP="000C6371">
            <w:pPr>
              <w:spacing w:after="60"/>
              <w:jc w:val="both"/>
              <w:rPr>
                <w:rFonts w:cs="Arial"/>
                <w:sz w:val="16"/>
                <w:szCs w:val="16"/>
                <w:lang w:val="en-IE" w:eastAsia="en-GB"/>
              </w:rPr>
            </w:pPr>
            <w:r w:rsidRPr="001E1501">
              <w:rPr>
                <w:rFonts w:cs="Arial"/>
                <w:sz w:val="16"/>
                <w:szCs w:val="16"/>
                <w:lang w:val="en-IE" w:eastAsia="en-GB"/>
              </w:rPr>
              <w:t>Documentation describing the organisational structure, the allocation of responsibilities, reporting lines and the operational management of the conformity assessment body (1.1.4)</w:t>
            </w:r>
          </w:p>
        </w:tc>
        <w:permStart w:id="1326649369" w:edGrp="everyone"/>
        <w:tc>
          <w:tcPr>
            <w:tcW w:w="570" w:type="dxa"/>
            <w:shd w:val="clear" w:color="auto" w:fill="D9D9D9" w:themeFill="background1" w:themeFillShade="D9"/>
          </w:tcPr>
          <w:p w14:paraId="09979687" w14:textId="3C803876" w:rsidR="00BC4564" w:rsidRDefault="00292DAA" w:rsidP="00DC4587">
            <w:pPr>
              <w:spacing w:before="60" w:after="60"/>
              <w:jc w:val="both"/>
              <w:rPr>
                <w:rFonts w:cs="Arial"/>
                <w:sz w:val="20"/>
                <w:szCs w:val="20"/>
                <w:lang w:val="en-IE" w:eastAsia="en-GB"/>
              </w:rPr>
            </w:pPr>
            <w:sdt>
              <w:sdtPr>
                <w:rPr>
                  <w:rFonts w:cs="Arial"/>
                  <w:szCs w:val="22"/>
                  <w:lang w:val="fr-FR"/>
                </w:rPr>
                <w:id w:val="813842849"/>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326649369"/>
          </w:p>
        </w:tc>
      </w:tr>
      <w:tr w:rsidR="00BC4564" w:rsidRPr="00156144" w14:paraId="3231B49C" w14:textId="77777777" w:rsidTr="001E1501">
        <w:trPr>
          <w:trHeight w:val="139"/>
        </w:trPr>
        <w:tc>
          <w:tcPr>
            <w:tcW w:w="709" w:type="dxa"/>
            <w:vMerge/>
          </w:tcPr>
          <w:p w14:paraId="7339D072" w14:textId="77777777" w:rsidR="00BC4564" w:rsidRPr="00504A29" w:rsidRDefault="00BC4564" w:rsidP="002E3EF3">
            <w:pPr>
              <w:spacing w:before="100" w:after="60"/>
              <w:outlineLvl w:val="2"/>
              <w:rPr>
                <w:rFonts w:cs="Arial"/>
                <w:b/>
                <w:sz w:val="14"/>
                <w:szCs w:val="14"/>
                <w:lang w:val="en-IE" w:eastAsia="en-GB"/>
              </w:rPr>
            </w:pPr>
          </w:p>
        </w:tc>
        <w:permStart w:id="2095322115" w:edGrp="everyone"/>
        <w:tc>
          <w:tcPr>
            <w:tcW w:w="8647" w:type="dxa"/>
            <w:gridSpan w:val="3"/>
            <w:vAlign w:val="center"/>
          </w:tcPr>
          <w:p w14:paraId="5A44F835" w14:textId="77777777" w:rsidR="00BC456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095322115"/>
          </w:p>
          <w:p w14:paraId="6256ACD8" w14:textId="18CE1440" w:rsidR="00B36FA5" w:rsidRDefault="00B36FA5" w:rsidP="00825B69">
            <w:pPr>
              <w:jc w:val="both"/>
              <w:rPr>
                <w:rFonts w:cs="Arial"/>
                <w:szCs w:val="22"/>
                <w:lang w:val="fr-FR"/>
              </w:rPr>
            </w:pPr>
          </w:p>
        </w:tc>
      </w:tr>
      <w:tr w:rsidR="00DA7D6B" w:rsidRPr="00BC4564" w14:paraId="7CD43873" w14:textId="17765D3C" w:rsidTr="001E1501">
        <w:trPr>
          <w:trHeight w:val="810"/>
        </w:trPr>
        <w:tc>
          <w:tcPr>
            <w:tcW w:w="709" w:type="dxa"/>
            <w:vMerge w:val="restart"/>
            <w:shd w:val="clear" w:color="auto" w:fill="D9D9D9" w:themeFill="background1" w:themeFillShade="D9"/>
          </w:tcPr>
          <w:p w14:paraId="08728562" w14:textId="7D46C7BC" w:rsidR="00DA7D6B" w:rsidRPr="001E1501" w:rsidRDefault="00DA7D6B" w:rsidP="002E3EF3">
            <w:pPr>
              <w:spacing w:before="100" w:after="60"/>
              <w:outlineLvl w:val="2"/>
              <w:rPr>
                <w:rFonts w:cs="Arial"/>
                <w:sz w:val="20"/>
                <w:szCs w:val="20"/>
                <w:lang w:val="en-IE" w:eastAsia="en-GB"/>
              </w:rPr>
            </w:pPr>
            <w:r w:rsidRPr="001E1501">
              <w:rPr>
                <w:rFonts w:cs="Arial"/>
                <w:sz w:val="20"/>
                <w:szCs w:val="20"/>
                <w:lang w:val="en-IE" w:eastAsia="en-GB"/>
              </w:rPr>
              <w:t>1.9</w:t>
            </w:r>
          </w:p>
        </w:tc>
        <w:tc>
          <w:tcPr>
            <w:tcW w:w="8077" w:type="dxa"/>
            <w:gridSpan w:val="2"/>
            <w:shd w:val="clear" w:color="auto" w:fill="D9D9D9" w:themeFill="background1" w:themeFillShade="D9"/>
            <w:vAlign w:val="center"/>
          </w:tcPr>
          <w:p w14:paraId="2F31661A" w14:textId="34FD259F" w:rsidR="001E1501" w:rsidRPr="001E1501" w:rsidRDefault="001E1501" w:rsidP="000C6371">
            <w:pPr>
              <w:spacing w:before="60"/>
              <w:jc w:val="both"/>
              <w:rPr>
                <w:rFonts w:cs="Arial"/>
                <w:sz w:val="20"/>
                <w:szCs w:val="20"/>
                <w:lang w:eastAsia="en-GB"/>
              </w:rPr>
            </w:pPr>
            <w:r w:rsidRPr="001E1501">
              <w:rPr>
                <w:rFonts w:cs="Arial"/>
                <w:sz w:val="20"/>
                <w:szCs w:val="20"/>
                <w:lang w:eastAsia="en-GB"/>
              </w:rPr>
              <w:t xml:space="preserve">Dokumentation über die Funktionen, Zuständigkeiten und Befugnisse ihrer obersten Leitungsebene </w:t>
            </w:r>
            <w:r w:rsidR="007147F3" w:rsidRPr="007147F3">
              <w:rPr>
                <w:rFonts w:cs="Arial"/>
                <w:sz w:val="20"/>
                <w:szCs w:val="20"/>
                <w:lang w:eastAsia="en-GB"/>
              </w:rPr>
              <w:t>einschließlich der Person mit Gesamtverantwortung für alle Konformitätsbewertungstätigkeiten mit Bezug zu Medizinprodukten</w:t>
            </w:r>
            <w:r w:rsidR="007147F3">
              <w:rPr>
                <w:rFonts w:cs="Arial"/>
                <w:szCs w:val="22"/>
                <w:lang w:eastAsia="en-GB"/>
              </w:rPr>
              <w:t xml:space="preserve"> </w:t>
            </w:r>
            <w:r w:rsidRPr="001E1501">
              <w:rPr>
                <w:rFonts w:cs="Arial"/>
                <w:sz w:val="20"/>
                <w:szCs w:val="20"/>
                <w:lang w:eastAsia="en-GB"/>
              </w:rPr>
              <w:t>(Leitung der Benannten Stelle) (1.1.5, 1.1.6 und 3.1.1)</w:t>
            </w:r>
          </w:p>
          <w:p w14:paraId="10D2AA19" w14:textId="0E7C26BE" w:rsidR="00DA7D6B" w:rsidRPr="001E1501" w:rsidRDefault="00DA7D6B" w:rsidP="000C6371">
            <w:pPr>
              <w:spacing w:after="60"/>
              <w:jc w:val="both"/>
              <w:rPr>
                <w:rFonts w:cs="Arial"/>
                <w:sz w:val="16"/>
                <w:szCs w:val="16"/>
                <w:lang w:val="en-IE" w:eastAsia="en-GB"/>
              </w:rPr>
            </w:pPr>
            <w:r w:rsidRPr="001E1501">
              <w:rPr>
                <w:rFonts w:cs="Arial"/>
                <w:sz w:val="16"/>
                <w:szCs w:val="16"/>
                <w:lang w:val="en-IE" w:eastAsia="en-GB"/>
              </w:rPr>
              <w:t>Documentation detailing the functions, responsibilities and authorities of the top-level management, including the individual having overall responsibility for all conformity assessment activities in relation to devices (head of the notified body)</w:t>
            </w:r>
            <w:r w:rsidRPr="001E1501">
              <w:rPr>
                <w:sz w:val="16"/>
                <w:szCs w:val="16"/>
                <w:lang w:val="en-GB"/>
              </w:rPr>
              <w:t xml:space="preserve"> (</w:t>
            </w:r>
            <w:r w:rsidRPr="001E1501">
              <w:rPr>
                <w:rFonts w:cs="Arial"/>
                <w:sz w:val="16"/>
                <w:szCs w:val="16"/>
                <w:lang w:val="en-IE" w:eastAsia="en-GB"/>
              </w:rPr>
              <w:t>1.1.5, 1.1.6 and 3.1.1)</w:t>
            </w:r>
          </w:p>
        </w:tc>
        <w:tc>
          <w:tcPr>
            <w:tcW w:w="570" w:type="dxa"/>
            <w:shd w:val="clear" w:color="auto" w:fill="D9D9D9" w:themeFill="background1" w:themeFillShade="D9"/>
          </w:tcPr>
          <w:p w14:paraId="32E3965F" w14:textId="701A09EC" w:rsidR="00DA7D6B" w:rsidRDefault="00292DAA" w:rsidP="00DC4587">
            <w:pPr>
              <w:spacing w:before="60" w:after="60"/>
              <w:jc w:val="both"/>
              <w:rPr>
                <w:rFonts w:cs="Arial"/>
                <w:sz w:val="20"/>
                <w:szCs w:val="20"/>
                <w:lang w:val="en-IE" w:eastAsia="en-GB"/>
              </w:rPr>
            </w:pPr>
            <w:sdt>
              <w:sdtPr>
                <w:rPr>
                  <w:rFonts w:cs="Arial"/>
                  <w:szCs w:val="22"/>
                  <w:lang w:val="fr-FR"/>
                </w:rPr>
                <w:id w:val="-1838834659"/>
                <w14:checkbox>
                  <w14:checked w14:val="0"/>
                  <w14:checkedState w14:val="2612" w14:font="MS Gothic"/>
                  <w14:uncheckedState w14:val="2610" w14:font="MS Gothic"/>
                </w14:checkbox>
              </w:sdtPr>
              <w:sdtEndPr/>
              <w:sdtContent>
                <w:permStart w:id="618539961" w:edGrp="everyone"/>
                <w:r w:rsidR="00C0308D">
                  <w:rPr>
                    <w:rFonts w:ascii="MS Gothic" w:eastAsia="MS Gothic" w:hAnsi="MS Gothic" w:cs="Arial" w:hint="eastAsia"/>
                    <w:szCs w:val="22"/>
                    <w:lang w:val="fr-FR"/>
                  </w:rPr>
                  <w:t>☐</w:t>
                </w:r>
                <w:permEnd w:id="618539961"/>
              </w:sdtContent>
            </w:sdt>
          </w:p>
        </w:tc>
      </w:tr>
      <w:tr w:rsidR="00A41397" w:rsidRPr="00156144" w14:paraId="3E5F8A65" w14:textId="77777777" w:rsidTr="001E1501">
        <w:trPr>
          <w:trHeight w:val="53"/>
        </w:trPr>
        <w:tc>
          <w:tcPr>
            <w:tcW w:w="709" w:type="dxa"/>
            <w:vMerge/>
            <w:vAlign w:val="center"/>
          </w:tcPr>
          <w:p w14:paraId="6D9CF177" w14:textId="77777777" w:rsidR="00A41397" w:rsidRPr="00504A29" w:rsidRDefault="00A41397" w:rsidP="002E3EF3">
            <w:pPr>
              <w:spacing w:before="100" w:after="60"/>
              <w:outlineLvl w:val="2"/>
              <w:rPr>
                <w:rFonts w:cs="Arial"/>
                <w:b/>
                <w:sz w:val="14"/>
                <w:szCs w:val="14"/>
                <w:lang w:val="en-IE" w:eastAsia="en-GB"/>
              </w:rPr>
            </w:pPr>
          </w:p>
        </w:tc>
        <w:permStart w:id="1294205022" w:edGrp="everyone"/>
        <w:tc>
          <w:tcPr>
            <w:tcW w:w="8647" w:type="dxa"/>
            <w:gridSpan w:val="3"/>
            <w:vAlign w:val="center"/>
          </w:tcPr>
          <w:p w14:paraId="22F2F4DA" w14:textId="77777777" w:rsidR="00A41397" w:rsidRDefault="00A41397" w:rsidP="00825B69">
            <w:pPr>
              <w:jc w:val="both"/>
              <w:rPr>
                <w:rFonts w:cs="Arial"/>
                <w:sz w:val="20"/>
                <w:szCs w:val="20"/>
                <w:lang w:val="en-IE" w:eastAsia="en-GB"/>
              </w:rPr>
            </w:pPr>
            <w:r w:rsidRPr="000441C0">
              <w:rPr>
                <w:rFonts w:cs="Arial"/>
                <w:sz w:val="20"/>
                <w:szCs w:val="20"/>
                <w:lang w:val="en-IE" w:eastAsia="en-GB"/>
              </w:rPr>
              <w:fldChar w:fldCharType="begin">
                <w:ffData>
                  <w:name w:val="Text7"/>
                  <w:enabled/>
                  <w:calcOnExit w:val="0"/>
                  <w:textInput/>
                </w:ffData>
              </w:fldChar>
            </w:r>
            <w:r w:rsidRPr="000441C0">
              <w:rPr>
                <w:rFonts w:cs="Arial"/>
                <w:sz w:val="20"/>
                <w:szCs w:val="20"/>
                <w:lang w:val="en-IE" w:eastAsia="en-GB"/>
              </w:rPr>
              <w:instrText xml:space="preserve"> FORMTEXT </w:instrText>
            </w:r>
            <w:r w:rsidRPr="000441C0">
              <w:rPr>
                <w:rFonts w:cs="Arial"/>
                <w:sz w:val="20"/>
                <w:szCs w:val="20"/>
                <w:lang w:val="en-IE" w:eastAsia="en-GB"/>
              </w:rPr>
            </w:r>
            <w:r w:rsidRPr="000441C0">
              <w:rPr>
                <w:rFonts w:cs="Arial"/>
                <w:sz w:val="20"/>
                <w:szCs w:val="20"/>
                <w:lang w:val="en-IE" w:eastAsia="en-GB"/>
              </w:rPr>
              <w:fldChar w:fldCharType="separate"/>
            </w:r>
            <w:r w:rsidRPr="000441C0">
              <w:rPr>
                <w:rFonts w:cs="Arial"/>
                <w:sz w:val="20"/>
                <w:szCs w:val="20"/>
                <w:lang w:val="en-IE" w:eastAsia="en-GB"/>
              </w:rPr>
              <w:t> </w:t>
            </w:r>
            <w:r w:rsidRPr="000441C0">
              <w:rPr>
                <w:rFonts w:cs="Arial"/>
                <w:sz w:val="20"/>
                <w:szCs w:val="20"/>
                <w:lang w:val="en-IE" w:eastAsia="en-GB"/>
              </w:rPr>
              <w:t> </w:t>
            </w:r>
            <w:r w:rsidRPr="000441C0">
              <w:rPr>
                <w:rFonts w:cs="Arial"/>
                <w:sz w:val="20"/>
                <w:szCs w:val="20"/>
                <w:lang w:val="en-IE" w:eastAsia="en-GB"/>
              </w:rPr>
              <w:t> </w:t>
            </w:r>
            <w:r w:rsidRPr="000441C0">
              <w:rPr>
                <w:rFonts w:cs="Arial"/>
                <w:sz w:val="20"/>
                <w:szCs w:val="20"/>
                <w:lang w:val="en-IE" w:eastAsia="en-GB"/>
              </w:rPr>
              <w:t> </w:t>
            </w:r>
            <w:r w:rsidRPr="000441C0">
              <w:rPr>
                <w:rFonts w:cs="Arial"/>
                <w:sz w:val="20"/>
                <w:szCs w:val="20"/>
                <w:lang w:val="en-IE" w:eastAsia="en-GB"/>
              </w:rPr>
              <w:t> </w:t>
            </w:r>
            <w:r w:rsidRPr="000441C0">
              <w:rPr>
                <w:rFonts w:cs="Arial"/>
                <w:sz w:val="20"/>
                <w:szCs w:val="20"/>
                <w:lang w:val="en-IE" w:eastAsia="en-GB"/>
              </w:rPr>
              <w:fldChar w:fldCharType="end"/>
            </w:r>
            <w:permEnd w:id="1294205022"/>
          </w:p>
          <w:p w14:paraId="4AF89B02" w14:textId="4DB1CF0C" w:rsidR="00B36FA5" w:rsidRDefault="00B36FA5" w:rsidP="00825B69">
            <w:pPr>
              <w:jc w:val="both"/>
              <w:rPr>
                <w:rFonts w:cs="Arial"/>
                <w:szCs w:val="22"/>
                <w:lang w:val="fr-FR"/>
              </w:rPr>
            </w:pPr>
          </w:p>
        </w:tc>
      </w:tr>
      <w:tr w:rsidR="00677E33" w:rsidRPr="00B708E8" w14:paraId="28E4E988" w14:textId="77777777" w:rsidTr="009C6137">
        <w:trPr>
          <w:trHeight w:val="243"/>
        </w:trPr>
        <w:tc>
          <w:tcPr>
            <w:tcW w:w="9356" w:type="dxa"/>
            <w:gridSpan w:val="4"/>
            <w:tcBorders>
              <w:left w:val="nil"/>
              <w:bottom w:val="single" w:sz="4" w:space="0" w:color="auto"/>
              <w:right w:val="nil"/>
            </w:tcBorders>
            <w:shd w:val="clear" w:color="auto" w:fill="auto"/>
            <w:vAlign w:val="center"/>
          </w:tcPr>
          <w:p w14:paraId="512C3B1F" w14:textId="77777777" w:rsidR="00677E33" w:rsidRPr="002E3EF3" w:rsidRDefault="00677E33" w:rsidP="002E3EF3">
            <w:pPr>
              <w:spacing w:before="60" w:after="60"/>
              <w:outlineLvl w:val="2"/>
              <w:rPr>
                <w:rFonts w:cs="Arial"/>
                <w:b/>
                <w:sz w:val="14"/>
                <w:szCs w:val="14"/>
                <w:lang w:val="en-IE" w:eastAsia="en-GB"/>
              </w:rPr>
            </w:pPr>
          </w:p>
        </w:tc>
      </w:tr>
      <w:tr w:rsidR="00B708E8" w:rsidRPr="002E3EF3" w14:paraId="2CFB1FB6" w14:textId="77777777" w:rsidTr="000441C0">
        <w:trPr>
          <w:trHeight w:val="53"/>
        </w:trPr>
        <w:tc>
          <w:tcPr>
            <w:tcW w:w="9356" w:type="dxa"/>
            <w:gridSpan w:val="4"/>
            <w:tcBorders>
              <w:bottom w:val="single" w:sz="4" w:space="0" w:color="auto"/>
            </w:tcBorders>
            <w:shd w:val="clear" w:color="auto" w:fill="auto"/>
            <w:vAlign w:val="center"/>
          </w:tcPr>
          <w:p w14:paraId="0D025171" w14:textId="2A3B319A" w:rsidR="00C83D03" w:rsidRPr="001E1501" w:rsidRDefault="001E1501" w:rsidP="001E1501">
            <w:pPr>
              <w:spacing w:before="120" w:after="120"/>
              <w:rPr>
                <w:rFonts w:cs="Arial"/>
                <w:b/>
                <w:sz w:val="20"/>
                <w:szCs w:val="20"/>
                <w:lang w:eastAsia="en-GB"/>
              </w:rPr>
            </w:pPr>
            <w:r w:rsidRPr="001E1501">
              <w:rPr>
                <w:b/>
                <w:szCs w:val="22"/>
              </w:rPr>
              <w:t>Unabhängigkeit, Unparteilichkeit und Vertraulichkeit</w:t>
            </w:r>
            <w:r>
              <w:br/>
            </w:r>
            <w:r w:rsidR="008F6494" w:rsidRPr="000C6371">
              <w:rPr>
                <w:rFonts w:cs="Arial"/>
                <w:sz w:val="18"/>
                <w:szCs w:val="18"/>
                <w:lang w:eastAsia="en-GB"/>
              </w:rPr>
              <w:t>I</w:t>
            </w:r>
            <w:r w:rsidR="00CE29A9" w:rsidRPr="000C6371">
              <w:rPr>
                <w:rFonts w:cs="Arial"/>
                <w:sz w:val="18"/>
                <w:szCs w:val="18"/>
                <w:lang w:eastAsia="en-GB"/>
              </w:rPr>
              <w:t xml:space="preserve">ndependence, </w:t>
            </w:r>
            <w:r w:rsidR="008F6494" w:rsidRPr="000C6371">
              <w:rPr>
                <w:rFonts w:cs="Arial"/>
                <w:sz w:val="18"/>
                <w:szCs w:val="18"/>
                <w:lang w:eastAsia="en-GB"/>
              </w:rPr>
              <w:t>impartiality</w:t>
            </w:r>
            <w:r w:rsidR="00CE29A9" w:rsidRPr="000C6371">
              <w:rPr>
                <w:rFonts w:cs="Arial"/>
                <w:sz w:val="18"/>
                <w:szCs w:val="18"/>
                <w:lang w:eastAsia="en-GB"/>
              </w:rPr>
              <w:t xml:space="preserve"> and confidentiality</w:t>
            </w:r>
          </w:p>
        </w:tc>
      </w:tr>
      <w:tr w:rsidR="00677E33" w:rsidRPr="00B708E8" w14:paraId="14598D52" w14:textId="77777777" w:rsidTr="009C6137">
        <w:trPr>
          <w:trHeight w:val="197"/>
        </w:trPr>
        <w:tc>
          <w:tcPr>
            <w:tcW w:w="9356" w:type="dxa"/>
            <w:gridSpan w:val="4"/>
            <w:tcBorders>
              <w:left w:val="nil"/>
              <w:bottom w:val="single" w:sz="4" w:space="0" w:color="auto"/>
              <w:right w:val="nil"/>
            </w:tcBorders>
            <w:shd w:val="clear" w:color="auto" w:fill="auto"/>
            <w:vAlign w:val="center"/>
          </w:tcPr>
          <w:p w14:paraId="059731AE" w14:textId="77777777" w:rsidR="00677E33" w:rsidRPr="001E1501" w:rsidRDefault="00677E33" w:rsidP="002E3EF3">
            <w:pPr>
              <w:spacing w:before="100" w:after="60"/>
              <w:outlineLvl w:val="2"/>
              <w:rPr>
                <w:rFonts w:cs="Arial"/>
                <w:b/>
                <w:sz w:val="14"/>
                <w:szCs w:val="14"/>
                <w:lang w:eastAsia="en-GB"/>
              </w:rPr>
            </w:pPr>
          </w:p>
        </w:tc>
      </w:tr>
      <w:tr w:rsidR="00C83D03" w:rsidRPr="00C83D03" w14:paraId="764322B1" w14:textId="600C909A" w:rsidTr="001E1501">
        <w:trPr>
          <w:trHeight w:val="810"/>
        </w:trPr>
        <w:tc>
          <w:tcPr>
            <w:tcW w:w="709" w:type="dxa"/>
            <w:vMerge w:val="restart"/>
            <w:shd w:val="clear" w:color="auto" w:fill="D9D9D9" w:themeFill="background1" w:themeFillShade="D9"/>
          </w:tcPr>
          <w:p w14:paraId="74869CE5" w14:textId="1F731FE3" w:rsidR="00C83D03" w:rsidRPr="001E1501" w:rsidRDefault="00C83D03" w:rsidP="002E3EF3">
            <w:pPr>
              <w:spacing w:before="100" w:after="60"/>
              <w:outlineLvl w:val="2"/>
              <w:rPr>
                <w:rFonts w:cs="Arial"/>
                <w:sz w:val="20"/>
                <w:szCs w:val="20"/>
                <w:lang w:val="en-IE" w:eastAsia="en-GB"/>
              </w:rPr>
            </w:pPr>
            <w:r w:rsidRPr="001E1501">
              <w:rPr>
                <w:rFonts w:cs="Arial"/>
                <w:sz w:val="20"/>
                <w:szCs w:val="20"/>
                <w:lang w:val="en-IE" w:eastAsia="en-GB"/>
              </w:rPr>
              <w:t>1.10</w:t>
            </w:r>
          </w:p>
        </w:tc>
        <w:tc>
          <w:tcPr>
            <w:tcW w:w="8077" w:type="dxa"/>
            <w:gridSpan w:val="2"/>
            <w:shd w:val="clear" w:color="auto" w:fill="D9D9D9" w:themeFill="background1" w:themeFillShade="D9"/>
            <w:vAlign w:val="center"/>
          </w:tcPr>
          <w:p w14:paraId="11BD1363" w14:textId="32AEED63" w:rsidR="00BB1438" w:rsidRPr="00875EF5" w:rsidRDefault="00875EF5" w:rsidP="000C6371">
            <w:pPr>
              <w:spacing w:before="60"/>
              <w:jc w:val="both"/>
              <w:rPr>
                <w:rFonts w:cs="Arial"/>
                <w:sz w:val="20"/>
                <w:szCs w:val="20"/>
                <w:lang w:eastAsia="en-GB"/>
              </w:rPr>
            </w:pPr>
            <w:r w:rsidRPr="00875EF5">
              <w:rPr>
                <w:rFonts w:cs="Arial"/>
                <w:sz w:val="20"/>
                <w:szCs w:val="20"/>
                <w:lang w:eastAsia="en-GB"/>
              </w:rPr>
              <w:t xml:space="preserve">Dokumentation der Struktur, Politik und Verfahren, um die Unparteilichkeit zu gewährleisten und sicherzustellen, dass die Grundsätze der Unparteilichkeit in ihrer gesamten Organisation und von allen Mitarbeitern und bei allen Bewertungstätigkeiten gefördert und angewandt werden. Diese Verfahren ermöglichen die Identifizierung, Prüfung und Lösung von Fällen, in denen es zu einem Interessenkonflikt kommen könnte </w:t>
            </w:r>
            <w:r w:rsidR="00BB1438" w:rsidRPr="00875EF5">
              <w:rPr>
                <w:rFonts w:cs="Arial"/>
                <w:sz w:val="20"/>
                <w:szCs w:val="20"/>
                <w:lang w:eastAsia="en-GB"/>
              </w:rPr>
              <w:t xml:space="preserve">(1.2.1, 1.2.2, 1.2.3, 1.2.7, 2.4, 4.5.1 </w:t>
            </w:r>
            <w:r w:rsidR="000C6371">
              <w:rPr>
                <w:rFonts w:cs="Arial"/>
                <w:sz w:val="20"/>
                <w:szCs w:val="20"/>
                <w:lang w:eastAsia="en-GB"/>
              </w:rPr>
              <w:t>und</w:t>
            </w:r>
            <w:r w:rsidR="00BB1438" w:rsidRPr="00875EF5">
              <w:rPr>
                <w:rFonts w:cs="Arial"/>
                <w:sz w:val="20"/>
                <w:szCs w:val="20"/>
                <w:lang w:eastAsia="en-GB"/>
              </w:rPr>
              <w:t xml:space="preserve"> 4.5.3)</w:t>
            </w:r>
          </w:p>
          <w:p w14:paraId="6154335B" w14:textId="256D3392" w:rsidR="00C83D03" w:rsidRPr="00BB1438" w:rsidRDefault="00C83D03" w:rsidP="000C6371">
            <w:pPr>
              <w:spacing w:after="60"/>
              <w:jc w:val="both"/>
              <w:rPr>
                <w:rFonts w:cs="Arial"/>
                <w:sz w:val="16"/>
                <w:szCs w:val="16"/>
                <w:lang w:val="en-IE" w:eastAsia="en-GB"/>
              </w:rPr>
            </w:pPr>
            <w:r w:rsidRPr="00BB1438">
              <w:rPr>
                <w:rFonts w:cs="Arial"/>
                <w:sz w:val="16"/>
                <w:szCs w:val="16"/>
                <w:lang w:val="en-IE" w:eastAsia="en-GB"/>
              </w:rPr>
              <w:t>Documentation detailing the structures, policies and procedures the conformity assessment body has in place to safeguard and promote the principles of independence, impartiality and objectivity throughout its organisation, personnel and activities, including procedures providing for the identification, investigation and resolution of any case in which a conflict of interest may arise (1.2.1, 1.2.2, 1.2.3, 1.2.7, 2.4, 4.5.1 and 4.5.3)</w:t>
            </w:r>
          </w:p>
        </w:tc>
        <w:permStart w:id="31590993" w:edGrp="everyone"/>
        <w:tc>
          <w:tcPr>
            <w:tcW w:w="570" w:type="dxa"/>
            <w:shd w:val="clear" w:color="auto" w:fill="D9D9D9" w:themeFill="background1" w:themeFillShade="D9"/>
          </w:tcPr>
          <w:p w14:paraId="5D1458D5" w14:textId="7C0C98E1" w:rsidR="00C83D03" w:rsidRDefault="00292DAA" w:rsidP="00DC4587">
            <w:pPr>
              <w:spacing w:before="60" w:after="60"/>
              <w:jc w:val="both"/>
              <w:rPr>
                <w:rFonts w:cs="Arial"/>
                <w:sz w:val="20"/>
                <w:szCs w:val="20"/>
                <w:lang w:val="en-IE" w:eastAsia="en-GB"/>
              </w:rPr>
            </w:pPr>
            <w:sdt>
              <w:sdtPr>
                <w:rPr>
                  <w:rFonts w:cs="Arial"/>
                  <w:szCs w:val="22"/>
                  <w:lang w:val="fr-FR"/>
                </w:rPr>
                <w:id w:val="459933548"/>
                <w14:checkbox>
                  <w14:checked w14:val="0"/>
                  <w14:checkedState w14:val="2612" w14:font="MS Gothic"/>
                  <w14:uncheckedState w14:val="2610" w14:font="MS Gothic"/>
                </w14:checkbox>
              </w:sdtPr>
              <w:sdtEndPr/>
              <w:sdtContent>
                <w:r w:rsidR="001630D2">
                  <w:rPr>
                    <w:rFonts w:ascii="MS Gothic" w:eastAsia="MS Gothic" w:hAnsi="MS Gothic" w:cs="Arial" w:hint="eastAsia"/>
                    <w:szCs w:val="22"/>
                    <w:lang w:val="fr-FR"/>
                  </w:rPr>
                  <w:t>☐</w:t>
                </w:r>
              </w:sdtContent>
            </w:sdt>
            <w:permEnd w:id="31590993"/>
          </w:p>
        </w:tc>
      </w:tr>
      <w:tr w:rsidR="00C83D03" w:rsidRPr="00156144" w14:paraId="6C0FFD23" w14:textId="77777777" w:rsidTr="001E1501">
        <w:trPr>
          <w:trHeight w:val="100"/>
        </w:trPr>
        <w:tc>
          <w:tcPr>
            <w:tcW w:w="709" w:type="dxa"/>
            <w:vMerge/>
          </w:tcPr>
          <w:p w14:paraId="0A9985B3" w14:textId="77777777" w:rsidR="00C83D03" w:rsidRPr="00504A29" w:rsidRDefault="00C83D03" w:rsidP="002E3EF3">
            <w:pPr>
              <w:spacing w:before="100" w:after="60"/>
              <w:outlineLvl w:val="2"/>
              <w:rPr>
                <w:rFonts w:cs="Arial"/>
                <w:b/>
                <w:sz w:val="14"/>
                <w:szCs w:val="14"/>
                <w:lang w:val="en-IE" w:eastAsia="en-GB"/>
              </w:rPr>
            </w:pPr>
          </w:p>
        </w:tc>
        <w:permStart w:id="1891970880" w:edGrp="everyone"/>
        <w:tc>
          <w:tcPr>
            <w:tcW w:w="8647" w:type="dxa"/>
            <w:gridSpan w:val="3"/>
            <w:vAlign w:val="center"/>
          </w:tcPr>
          <w:p w14:paraId="5DA822BD" w14:textId="77777777" w:rsidR="00C83D03"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891970880"/>
          </w:p>
          <w:p w14:paraId="075BE940" w14:textId="35C95C51" w:rsidR="00B36FA5" w:rsidRDefault="00B36FA5" w:rsidP="00825B69">
            <w:pPr>
              <w:jc w:val="both"/>
              <w:rPr>
                <w:rFonts w:cs="Arial"/>
                <w:szCs w:val="22"/>
                <w:lang w:val="fr-FR"/>
              </w:rPr>
            </w:pPr>
          </w:p>
        </w:tc>
      </w:tr>
      <w:tr w:rsidR="00C83D03" w:rsidRPr="00C83D03" w14:paraId="5C1133AF" w14:textId="70A0CB01" w:rsidTr="001E1501">
        <w:trPr>
          <w:trHeight w:val="810"/>
        </w:trPr>
        <w:tc>
          <w:tcPr>
            <w:tcW w:w="709" w:type="dxa"/>
            <w:vMerge w:val="restart"/>
            <w:shd w:val="clear" w:color="auto" w:fill="D9D9D9" w:themeFill="background1" w:themeFillShade="D9"/>
          </w:tcPr>
          <w:p w14:paraId="0896CB14" w14:textId="2F5EB8D7" w:rsidR="00C83D03" w:rsidRPr="00BB1438" w:rsidRDefault="00C83D03" w:rsidP="002E3EF3">
            <w:pPr>
              <w:spacing w:before="100" w:after="60"/>
              <w:outlineLvl w:val="2"/>
              <w:rPr>
                <w:rFonts w:cs="Arial"/>
                <w:sz w:val="20"/>
                <w:szCs w:val="20"/>
                <w:lang w:val="en-IE" w:eastAsia="en-GB"/>
              </w:rPr>
            </w:pPr>
            <w:r w:rsidRPr="00BB1438">
              <w:rPr>
                <w:rFonts w:cs="Arial"/>
                <w:sz w:val="20"/>
                <w:szCs w:val="20"/>
                <w:lang w:val="en-IE" w:eastAsia="en-GB"/>
              </w:rPr>
              <w:t>1.11</w:t>
            </w:r>
          </w:p>
        </w:tc>
        <w:tc>
          <w:tcPr>
            <w:tcW w:w="8077" w:type="dxa"/>
            <w:gridSpan w:val="2"/>
            <w:shd w:val="clear" w:color="auto" w:fill="D9D9D9" w:themeFill="background1" w:themeFillShade="D9"/>
            <w:vAlign w:val="center"/>
          </w:tcPr>
          <w:p w14:paraId="22D2F2E5" w14:textId="3556C077" w:rsidR="00BB1438" w:rsidRPr="00875EF5" w:rsidRDefault="00875EF5" w:rsidP="000C6371">
            <w:pPr>
              <w:spacing w:before="60"/>
              <w:jc w:val="both"/>
              <w:rPr>
                <w:rFonts w:cs="Arial"/>
                <w:sz w:val="20"/>
                <w:szCs w:val="20"/>
                <w:lang w:eastAsia="en-GB"/>
              </w:rPr>
            </w:pPr>
            <w:r w:rsidRPr="00875EF5">
              <w:rPr>
                <w:rFonts w:cs="Arial"/>
                <w:sz w:val="20"/>
                <w:szCs w:val="20"/>
                <w:lang w:eastAsia="en-GB"/>
              </w:rPr>
              <w:t>Dokumentation wie die Benannte Stelle gewährleistet, dass die Tätigkeit ihrer Zweigstellen oder Unterauftragnehmer</w:t>
            </w:r>
            <w:r w:rsidR="00623A93">
              <w:rPr>
                <w:rFonts w:cs="Arial"/>
                <w:sz w:val="20"/>
                <w:szCs w:val="20"/>
                <w:lang w:eastAsia="en-GB"/>
              </w:rPr>
              <w:t xml:space="preserve"> (einschließlich externer Experten)</w:t>
            </w:r>
            <w:r w:rsidRPr="00875EF5">
              <w:rPr>
                <w:rFonts w:cs="Arial"/>
                <w:sz w:val="20"/>
                <w:szCs w:val="20"/>
                <w:lang w:eastAsia="en-GB"/>
              </w:rPr>
              <w:t xml:space="preserve"> oder einer zugeordneten Stelle, einschließlich Tätigkeiten ihrer Eigentümer, die Unabhängigkeit, Unparteilichkeit oder Objektivität ihrer Konformitätsbewertungstätigkeiten nicht beeinträchtigen </w:t>
            </w:r>
            <w:r w:rsidR="000C6371">
              <w:rPr>
                <w:rFonts w:cs="Arial"/>
                <w:sz w:val="20"/>
                <w:szCs w:val="20"/>
                <w:lang w:eastAsia="en-GB"/>
              </w:rPr>
              <w:t>(1.2.7, 2.4 u</w:t>
            </w:r>
            <w:r w:rsidR="00BB1438" w:rsidRPr="00875EF5">
              <w:rPr>
                <w:rFonts w:cs="Arial"/>
                <w:sz w:val="20"/>
                <w:szCs w:val="20"/>
                <w:lang w:eastAsia="en-GB"/>
              </w:rPr>
              <w:t>nd 3.4.2)</w:t>
            </w:r>
          </w:p>
          <w:p w14:paraId="35DC3605" w14:textId="75B59F8C" w:rsidR="00C83D03" w:rsidRPr="00BB1438" w:rsidRDefault="00C83D03" w:rsidP="000C6371">
            <w:pPr>
              <w:spacing w:after="60"/>
              <w:jc w:val="both"/>
              <w:rPr>
                <w:rFonts w:cs="Arial"/>
                <w:sz w:val="16"/>
                <w:szCs w:val="16"/>
                <w:lang w:val="en-IE" w:eastAsia="en-GB"/>
              </w:rPr>
            </w:pPr>
            <w:r w:rsidRPr="00BB1438">
              <w:rPr>
                <w:rFonts w:cs="Arial"/>
                <w:sz w:val="16"/>
                <w:szCs w:val="16"/>
                <w:lang w:val="en-IE" w:eastAsia="en-GB"/>
              </w:rPr>
              <w:t>Documentation detailing how the conformity assessment body ensures that the activities of its owners, its subsidiaries and subcontractors (including external experts), or of any associated body do not affect its independence and impartiality or the objectivity of its conformity assessment activities (1.2.7, 2.4 and 3.4.2)</w:t>
            </w:r>
          </w:p>
        </w:tc>
        <w:tc>
          <w:tcPr>
            <w:tcW w:w="570" w:type="dxa"/>
            <w:shd w:val="clear" w:color="auto" w:fill="D9D9D9" w:themeFill="background1" w:themeFillShade="D9"/>
          </w:tcPr>
          <w:p w14:paraId="6398C738" w14:textId="1C4232F9" w:rsidR="00C83D03" w:rsidRPr="00E71441" w:rsidRDefault="00292DAA" w:rsidP="00DC4587">
            <w:pPr>
              <w:spacing w:before="60" w:after="60"/>
              <w:jc w:val="both"/>
              <w:rPr>
                <w:rFonts w:cs="Arial"/>
                <w:sz w:val="20"/>
                <w:szCs w:val="20"/>
                <w:lang w:val="en-IE" w:eastAsia="en-GB"/>
              </w:rPr>
            </w:pPr>
            <w:sdt>
              <w:sdtPr>
                <w:rPr>
                  <w:rFonts w:cs="Arial"/>
                  <w:szCs w:val="22"/>
                  <w:lang w:val="fr-FR"/>
                </w:rPr>
                <w:id w:val="1319998399"/>
                <w14:checkbox>
                  <w14:checked w14:val="0"/>
                  <w14:checkedState w14:val="2612" w14:font="MS Gothic"/>
                  <w14:uncheckedState w14:val="2610" w14:font="MS Gothic"/>
                </w14:checkbox>
              </w:sdtPr>
              <w:sdtEndPr/>
              <w:sdtContent>
                <w:permStart w:id="1926303750" w:edGrp="everyone"/>
                <w:r w:rsidR="00C0308D">
                  <w:rPr>
                    <w:rFonts w:ascii="MS Gothic" w:eastAsia="MS Gothic" w:hAnsi="MS Gothic" w:cs="Arial" w:hint="eastAsia"/>
                    <w:szCs w:val="22"/>
                    <w:lang w:val="fr-FR"/>
                  </w:rPr>
                  <w:t>☐</w:t>
                </w:r>
                <w:permEnd w:id="1926303750"/>
              </w:sdtContent>
            </w:sdt>
          </w:p>
        </w:tc>
      </w:tr>
      <w:tr w:rsidR="00C83D03" w:rsidRPr="00156144" w14:paraId="5684BCB1" w14:textId="77777777" w:rsidTr="001E1501">
        <w:trPr>
          <w:trHeight w:val="53"/>
        </w:trPr>
        <w:tc>
          <w:tcPr>
            <w:tcW w:w="709" w:type="dxa"/>
            <w:vMerge/>
          </w:tcPr>
          <w:p w14:paraId="52D9E961" w14:textId="77777777" w:rsidR="00C83D03" w:rsidRPr="00504A29" w:rsidRDefault="00C83D03" w:rsidP="002E3EF3">
            <w:pPr>
              <w:spacing w:before="100" w:after="60"/>
              <w:outlineLvl w:val="2"/>
              <w:rPr>
                <w:rFonts w:cs="Arial"/>
                <w:b/>
                <w:sz w:val="14"/>
                <w:szCs w:val="14"/>
                <w:lang w:val="en-IE" w:eastAsia="en-GB"/>
              </w:rPr>
            </w:pPr>
          </w:p>
        </w:tc>
        <w:permStart w:id="338104524" w:edGrp="everyone"/>
        <w:tc>
          <w:tcPr>
            <w:tcW w:w="8647" w:type="dxa"/>
            <w:gridSpan w:val="3"/>
            <w:vAlign w:val="center"/>
          </w:tcPr>
          <w:p w14:paraId="16499ACF" w14:textId="77777777" w:rsidR="00C83D03"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338104524"/>
          </w:p>
          <w:p w14:paraId="0BC9C484" w14:textId="054222C6" w:rsidR="00B36FA5" w:rsidRDefault="00B36FA5" w:rsidP="00825B69">
            <w:pPr>
              <w:jc w:val="both"/>
              <w:rPr>
                <w:rFonts w:cs="Arial"/>
                <w:szCs w:val="22"/>
                <w:lang w:val="fr-FR"/>
              </w:rPr>
            </w:pPr>
          </w:p>
        </w:tc>
      </w:tr>
      <w:tr w:rsidR="00C83D03" w:rsidRPr="00C83D03" w14:paraId="3D30017F" w14:textId="771F91B9" w:rsidTr="001E1501">
        <w:trPr>
          <w:trHeight w:val="810"/>
        </w:trPr>
        <w:tc>
          <w:tcPr>
            <w:tcW w:w="709" w:type="dxa"/>
            <w:vMerge w:val="restart"/>
            <w:shd w:val="clear" w:color="auto" w:fill="D9D9D9" w:themeFill="background1" w:themeFillShade="D9"/>
          </w:tcPr>
          <w:p w14:paraId="1AF8A08F" w14:textId="5272CEFD" w:rsidR="00C83D03" w:rsidRPr="00BB1438" w:rsidRDefault="00C83D03" w:rsidP="002E3EF3">
            <w:pPr>
              <w:spacing w:before="100" w:after="60"/>
              <w:outlineLvl w:val="2"/>
              <w:rPr>
                <w:rFonts w:cs="Arial"/>
                <w:sz w:val="20"/>
                <w:szCs w:val="20"/>
                <w:lang w:val="en-IE" w:eastAsia="en-GB"/>
              </w:rPr>
            </w:pPr>
            <w:r w:rsidRPr="00BB1438">
              <w:rPr>
                <w:rFonts w:cs="Arial"/>
                <w:sz w:val="20"/>
                <w:szCs w:val="20"/>
                <w:lang w:val="en-IE" w:eastAsia="en-GB"/>
              </w:rPr>
              <w:t>1.12</w:t>
            </w:r>
          </w:p>
        </w:tc>
        <w:tc>
          <w:tcPr>
            <w:tcW w:w="8077" w:type="dxa"/>
            <w:gridSpan w:val="2"/>
            <w:shd w:val="clear" w:color="auto" w:fill="D9D9D9" w:themeFill="background1" w:themeFillShade="D9"/>
            <w:vAlign w:val="center"/>
          </w:tcPr>
          <w:p w14:paraId="2146802D" w14:textId="12C19E09" w:rsidR="00BB1438" w:rsidRPr="00875EF5" w:rsidRDefault="00875EF5" w:rsidP="000C6371">
            <w:pPr>
              <w:spacing w:before="60"/>
              <w:jc w:val="both"/>
              <w:rPr>
                <w:rFonts w:cs="Arial"/>
                <w:sz w:val="20"/>
                <w:szCs w:val="20"/>
                <w:lang w:eastAsia="en-GB"/>
              </w:rPr>
            </w:pPr>
            <w:r w:rsidRPr="00875EF5">
              <w:rPr>
                <w:rFonts w:cs="Arial"/>
                <w:sz w:val="20"/>
                <w:szCs w:val="20"/>
                <w:lang w:eastAsia="en-GB"/>
              </w:rPr>
              <w:t xml:space="preserve">Falls eine Benannte Stelle Eigentum einer öffentlichen Stelle oder Einrichtung ist, </w:t>
            </w:r>
            <w:r w:rsidR="00BC22EC">
              <w:rPr>
                <w:rFonts w:cs="Arial"/>
                <w:sz w:val="20"/>
                <w:szCs w:val="20"/>
                <w:lang w:eastAsia="en-GB"/>
              </w:rPr>
              <w:t>Dokumentation, wie</w:t>
            </w:r>
            <w:r w:rsidRPr="00875EF5">
              <w:rPr>
                <w:rFonts w:cs="Arial"/>
                <w:sz w:val="20"/>
                <w:szCs w:val="20"/>
                <w:lang w:eastAsia="en-GB"/>
              </w:rPr>
              <w:t xml:space="preserve"> Unabhängigkeit und Nichtvorhandensein von Interessenkonflikten zwischen der für Benannte Stellen zuständigen Behörde und/oder der zuständigen Behörde einerseits und der Benannten Stelle andererseits gewährleiste</w:t>
            </w:r>
            <w:r w:rsidR="00BC22EC">
              <w:rPr>
                <w:rFonts w:cs="Arial"/>
                <w:sz w:val="20"/>
                <w:szCs w:val="20"/>
                <w:lang w:eastAsia="en-GB"/>
              </w:rPr>
              <w:t>t werde</w:t>
            </w:r>
            <w:r w:rsidRPr="00875EF5">
              <w:rPr>
                <w:rFonts w:cs="Arial"/>
                <w:sz w:val="20"/>
                <w:szCs w:val="20"/>
                <w:lang w:eastAsia="en-GB"/>
              </w:rPr>
              <w:t xml:space="preserve">n </w:t>
            </w:r>
            <w:r w:rsidR="00BB1438" w:rsidRPr="00875EF5">
              <w:rPr>
                <w:rFonts w:cs="Arial"/>
                <w:sz w:val="20"/>
                <w:szCs w:val="20"/>
                <w:lang w:eastAsia="en-GB"/>
              </w:rPr>
              <w:t>(1.2.6)</w:t>
            </w:r>
            <w:r w:rsidRPr="00875EF5">
              <w:rPr>
                <w:rFonts w:cs="Arial"/>
                <w:sz w:val="20"/>
                <w:szCs w:val="20"/>
                <w:lang w:eastAsia="en-GB"/>
              </w:rPr>
              <w:t>.</w:t>
            </w:r>
          </w:p>
          <w:p w14:paraId="617AC04C" w14:textId="7A0BA646" w:rsidR="00C83D03" w:rsidRPr="00875EF5" w:rsidRDefault="00875EF5" w:rsidP="000C6371">
            <w:pPr>
              <w:spacing w:after="60"/>
              <w:jc w:val="both"/>
              <w:rPr>
                <w:rFonts w:cs="Arial"/>
                <w:sz w:val="16"/>
                <w:szCs w:val="16"/>
                <w:lang w:val="en-IE" w:eastAsia="en-GB"/>
              </w:rPr>
            </w:pPr>
            <w:r w:rsidRPr="00875EF5">
              <w:rPr>
                <w:rFonts w:cs="Arial"/>
                <w:sz w:val="16"/>
                <w:szCs w:val="16"/>
                <w:lang w:val="en-US" w:eastAsia="en-GB"/>
              </w:rPr>
              <w:t>I</w:t>
            </w:r>
            <w:r w:rsidR="00C83D03" w:rsidRPr="00875EF5">
              <w:rPr>
                <w:rFonts w:cs="Arial"/>
                <w:sz w:val="16"/>
                <w:szCs w:val="16"/>
                <w:lang w:val="en-US" w:eastAsia="en-GB"/>
              </w:rPr>
              <w:t>f the conformity assessment body is owned by a public entity or institution, documentation detailing how independence and absence of any conflict of interest with the authority responsible for notified bodies and/or the competent authority is ensured (1.2</w:t>
            </w:r>
            <w:r w:rsidR="00C83D03" w:rsidRPr="00875EF5">
              <w:rPr>
                <w:rFonts w:cs="Arial"/>
                <w:sz w:val="16"/>
                <w:szCs w:val="16"/>
                <w:lang w:val="en-IE" w:eastAsia="en-GB"/>
              </w:rPr>
              <w:t>.6)</w:t>
            </w:r>
          </w:p>
        </w:tc>
        <w:tc>
          <w:tcPr>
            <w:tcW w:w="570" w:type="dxa"/>
            <w:shd w:val="clear" w:color="auto" w:fill="D9D9D9" w:themeFill="background1" w:themeFillShade="D9"/>
          </w:tcPr>
          <w:p w14:paraId="11265302" w14:textId="48827B09" w:rsidR="00C83D03" w:rsidRDefault="00292DAA" w:rsidP="00DC4587">
            <w:pPr>
              <w:spacing w:before="60" w:after="60"/>
              <w:jc w:val="both"/>
              <w:rPr>
                <w:rFonts w:cs="Arial"/>
                <w:sz w:val="20"/>
                <w:szCs w:val="20"/>
                <w:lang w:val="en-IE" w:eastAsia="en-GB"/>
              </w:rPr>
            </w:pPr>
            <w:sdt>
              <w:sdtPr>
                <w:rPr>
                  <w:rFonts w:cs="Arial"/>
                  <w:szCs w:val="22"/>
                  <w:lang w:val="fr-FR"/>
                </w:rPr>
                <w:id w:val="315309793"/>
                <w14:checkbox>
                  <w14:checked w14:val="0"/>
                  <w14:checkedState w14:val="2612" w14:font="MS Gothic"/>
                  <w14:uncheckedState w14:val="2610" w14:font="MS Gothic"/>
                </w14:checkbox>
              </w:sdtPr>
              <w:sdtEndPr/>
              <w:sdtContent>
                <w:permStart w:id="1148929500" w:edGrp="everyone"/>
                <w:r w:rsidR="00C0308D">
                  <w:rPr>
                    <w:rFonts w:ascii="MS Gothic" w:eastAsia="MS Gothic" w:hAnsi="MS Gothic" w:cs="Arial" w:hint="eastAsia"/>
                    <w:szCs w:val="22"/>
                    <w:lang w:val="fr-FR"/>
                  </w:rPr>
                  <w:t>☐</w:t>
                </w:r>
                <w:permEnd w:id="1148929500"/>
              </w:sdtContent>
            </w:sdt>
          </w:p>
        </w:tc>
      </w:tr>
      <w:tr w:rsidR="00C83D03" w:rsidRPr="00156144" w14:paraId="2423CC54" w14:textId="77777777" w:rsidTr="001E1501">
        <w:trPr>
          <w:trHeight w:val="53"/>
        </w:trPr>
        <w:tc>
          <w:tcPr>
            <w:tcW w:w="709" w:type="dxa"/>
            <w:vMerge/>
          </w:tcPr>
          <w:p w14:paraId="575592F4" w14:textId="77777777" w:rsidR="00C83D03" w:rsidRPr="00504A29" w:rsidRDefault="00C83D03" w:rsidP="00DC4587">
            <w:pPr>
              <w:ind w:right="-108"/>
              <w:rPr>
                <w:rFonts w:cs="Arial"/>
                <w:b/>
                <w:sz w:val="14"/>
                <w:szCs w:val="14"/>
                <w:lang w:val="en-IE" w:eastAsia="en-GB"/>
              </w:rPr>
            </w:pPr>
          </w:p>
        </w:tc>
        <w:permStart w:id="1485658069" w:edGrp="everyone"/>
        <w:tc>
          <w:tcPr>
            <w:tcW w:w="8647" w:type="dxa"/>
            <w:gridSpan w:val="3"/>
            <w:vAlign w:val="center"/>
          </w:tcPr>
          <w:p w14:paraId="20C4AB20" w14:textId="77777777" w:rsidR="00C83D03"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485658069"/>
          </w:p>
          <w:p w14:paraId="2D800A9C" w14:textId="51E29782" w:rsidR="00B36FA5" w:rsidRDefault="00B36FA5" w:rsidP="00825B69">
            <w:pPr>
              <w:jc w:val="both"/>
              <w:rPr>
                <w:rFonts w:cs="Arial"/>
                <w:szCs w:val="22"/>
                <w:lang w:val="fr-FR"/>
              </w:rPr>
            </w:pPr>
          </w:p>
        </w:tc>
      </w:tr>
      <w:tr w:rsidR="00C83D03" w:rsidRPr="00C83D03" w14:paraId="6BEC934F" w14:textId="064B1D51" w:rsidTr="001E1501">
        <w:trPr>
          <w:trHeight w:val="598"/>
        </w:trPr>
        <w:tc>
          <w:tcPr>
            <w:tcW w:w="709" w:type="dxa"/>
            <w:vMerge w:val="restart"/>
            <w:shd w:val="clear" w:color="auto" w:fill="D9D9D9" w:themeFill="background1" w:themeFillShade="D9"/>
          </w:tcPr>
          <w:p w14:paraId="75B62F76" w14:textId="422E071D" w:rsidR="00C83D03" w:rsidRPr="00BB1438" w:rsidRDefault="00C83D03" w:rsidP="002E3EF3">
            <w:pPr>
              <w:spacing w:before="100" w:after="60"/>
              <w:rPr>
                <w:rFonts w:cs="Arial"/>
                <w:sz w:val="20"/>
                <w:szCs w:val="20"/>
                <w:lang w:val="en-IE" w:eastAsia="en-GB"/>
              </w:rPr>
            </w:pPr>
            <w:r w:rsidRPr="00BB1438">
              <w:rPr>
                <w:rFonts w:cs="Arial"/>
                <w:sz w:val="20"/>
                <w:szCs w:val="20"/>
                <w:lang w:val="en-IE" w:eastAsia="en-GB"/>
              </w:rPr>
              <w:t>1.13</w:t>
            </w:r>
          </w:p>
        </w:tc>
        <w:tc>
          <w:tcPr>
            <w:tcW w:w="8077" w:type="dxa"/>
            <w:gridSpan w:val="2"/>
            <w:shd w:val="clear" w:color="auto" w:fill="D9D9D9" w:themeFill="background1" w:themeFillShade="D9"/>
            <w:vAlign w:val="center"/>
          </w:tcPr>
          <w:p w14:paraId="4D1C2406" w14:textId="6549D14D" w:rsidR="00BB1438" w:rsidRPr="00875EF5" w:rsidRDefault="00875EF5" w:rsidP="000C6371">
            <w:pPr>
              <w:spacing w:before="60"/>
              <w:jc w:val="both"/>
              <w:rPr>
                <w:rFonts w:cs="Arial"/>
                <w:sz w:val="20"/>
                <w:szCs w:val="20"/>
                <w:lang w:eastAsia="en-GB"/>
              </w:rPr>
            </w:pPr>
            <w:r w:rsidRPr="00875EF5">
              <w:rPr>
                <w:rFonts w:cs="Arial"/>
                <w:sz w:val="20"/>
                <w:szCs w:val="20"/>
                <w:lang w:eastAsia="en-GB"/>
              </w:rPr>
              <w:t>Dokumentation einer Beteiligung an Beratungsdienstleistungen im Bereich der Produkte vor Aufnahme einer Beschäftigung bei einer Benannten Stelle</w:t>
            </w:r>
            <w:r w:rsidR="00623A93" w:rsidRPr="00623A93">
              <w:rPr>
                <w:rFonts w:cs="Arial"/>
                <w:sz w:val="20"/>
                <w:szCs w:val="20"/>
                <w:lang w:eastAsia="en-GB"/>
              </w:rPr>
              <w:t xml:space="preserve"> sowie der Prüfung und Lösung</w:t>
            </w:r>
            <w:r w:rsidRPr="00875EF5">
              <w:rPr>
                <w:rFonts w:cs="Arial"/>
                <w:sz w:val="20"/>
                <w:szCs w:val="20"/>
                <w:lang w:eastAsia="en-GB"/>
              </w:rPr>
              <w:t xml:space="preserve"> potenzielle</w:t>
            </w:r>
            <w:r w:rsidR="00623A93">
              <w:rPr>
                <w:rFonts w:cs="Arial"/>
                <w:sz w:val="20"/>
                <w:szCs w:val="20"/>
                <w:lang w:eastAsia="en-GB"/>
              </w:rPr>
              <w:t>r</w:t>
            </w:r>
            <w:r w:rsidRPr="00875EF5">
              <w:rPr>
                <w:rFonts w:cs="Arial"/>
                <w:sz w:val="20"/>
                <w:szCs w:val="20"/>
                <w:lang w:eastAsia="en-GB"/>
              </w:rPr>
              <w:t xml:space="preserve"> Interessenkonflikte (1.2.4)</w:t>
            </w:r>
          </w:p>
          <w:p w14:paraId="794BCC61" w14:textId="709EA4B2" w:rsidR="00C83D03" w:rsidRPr="00875EF5" w:rsidRDefault="00C83D03" w:rsidP="000C6371">
            <w:pPr>
              <w:spacing w:after="60"/>
              <w:jc w:val="both"/>
              <w:rPr>
                <w:rFonts w:cs="Arial"/>
                <w:sz w:val="16"/>
                <w:szCs w:val="16"/>
                <w:lang w:val="en-IE" w:eastAsia="en-GB"/>
              </w:rPr>
            </w:pPr>
            <w:r w:rsidRPr="00875EF5">
              <w:rPr>
                <w:rFonts w:cs="Arial"/>
                <w:sz w:val="16"/>
                <w:szCs w:val="16"/>
                <w:lang w:val="en-IE" w:eastAsia="en-GB"/>
              </w:rPr>
              <w:t>Documentation detailing involvement of personnel in consultancy services in the field of devices prior to taking up employment with the conformity assessment body and detailing monitoring and resolution of potential conflicts of interest (1.2.4)</w:t>
            </w:r>
          </w:p>
        </w:tc>
        <w:tc>
          <w:tcPr>
            <w:tcW w:w="570" w:type="dxa"/>
            <w:shd w:val="clear" w:color="auto" w:fill="D9D9D9" w:themeFill="background1" w:themeFillShade="D9"/>
          </w:tcPr>
          <w:p w14:paraId="0AB058A3" w14:textId="13327C2A" w:rsidR="00C83D03" w:rsidRPr="00BC1D79" w:rsidRDefault="00292DAA" w:rsidP="00DC4587">
            <w:pPr>
              <w:spacing w:before="60" w:after="60"/>
              <w:jc w:val="both"/>
              <w:rPr>
                <w:rFonts w:cs="Arial"/>
                <w:sz w:val="20"/>
                <w:szCs w:val="20"/>
                <w:lang w:val="en-IE" w:eastAsia="en-GB"/>
              </w:rPr>
            </w:pPr>
            <w:sdt>
              <w:sdtPr>
                <w:rPr>
                  <w:rFonts w:cs="Arial"/>
                  <w:szCs w:val="22"/>
                  <w:lang w:val="fr-FR"/>
                </w:rPr>
                <w:id w:val="1118113781"/>
                <w14:checkbox>
                  <w14:checked w14:val="0"/>
                  <w14:checkedState w14:val="2612" w14:font="MS Gothic"/>
                  <w14:uncheckedState w14:val="2610" w14:font="MS Gothic"/>
                </w14:checkbox>
              </w:sdtPr>
              <w:sdtEndPr/>
              <w:sdtContent>
                <w:permStart w:id="2122397779" w:edGrp="everyone"/>
                <w:r w:rsidR="00C0308D">
                  <w:rPr>
                    <w:rFonts w:ascii="MS Gothic" w:eastAsia="MS Gothic" w:hAnsi="MS Gothic" w:cs="Arial" w:hint="eastAsia"/>
                    <w:szCs w:val="22"/>
                    <w:lang w:val="fr-FR"/>
                  </w:rPr>
                  <w:t>☐</w:t>
                </w:r>
                <w:permEnd w:id="2122397779"/>
              </w:sdtContent>
            </w:sdt>
          </w:p>
        </w:tc>
      </w:tr>
      <w:tr w:rsidR="00C83D03" w:rsidRPr="00156144" w14:paraId="088D65A7" w14:textId="77777777" w:rsidTr="001E1501">
        <w:trPr>
          <w:trHeight w:val="53"/>
        </w:trPr>
        <w:tc>
          <w:tcPr>
            <w:tcW w:w="709" w:type="dxa"/>
            <w:vMerge/>
          </w:tcPr>
          <w:p w14:paraId="72EB16D6" w14:textId="77777777" w:rsidR="00C83D03" w:rsidRPr="00504A29" w:rsidRDefault="00C83D03" w:rsidP="00DC4587">
            <w:pPr>
              <w:ind w:right="-108"/>
              <w:rPr>
                <w:rFonts w:cs="Arial"/>
                <w:b/>
                <w:sz w:val="14"/>
                <w:szCs w:val="14"/>
                <w:lang w:val="en-IE" w:eastAsia="en-GB"/>
              </w:rPr>
            </w:pPr>
          </w:p>
        </w:tc>
        <w:permStart w:id="1068259245" w:edGrp="everyone"/>
        <w:tc>
          <w:tcPr>
            <w:tcW w:w="8647" w:type="dxa"/>
            <w:gridSpan w:val="3"/>
            <w:vAlign w:val="center"/>
          </w:tcPr>
          <w:p w14:paraId="33E5BFBF" w14:textId="77777777" w:rsidR="00C83D03"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068259245"/>
          </w:p>
          <w:p w14:paraId="601E6173" w14:textId="1DFFF778" w:rsidR="00B36FA5" w:rsidRDefault="00B36FA5" w:rsidP="00825B69">
            <w:pPr>
              <w:jc w:val="both"/>
              <w:rPr>
                <w:rFonts w:cs="Arial"/>
                <w:szCs w:val="22"/>
                <w:lang w:val="fr-FR"/>
              </w:rPr>
            </w:pPr>
          </w:p>
        </w:tc>
      </w:tr>
      <w:tr w:rsidR="00C83D03" w:rsidRPr="00C83D03" w14:paraId="2887DBA3" w14:textId="2A451F23" w:rsidTr="001E1501">
        <w:trPr>
          <w:trHeight w:val="417"/>
        </w:trPr>
        <w:tc>
          <w:tcPr>
            <w:tcW w:w="709" w:type="dxa"/>
            <w:vMerge w:val="restart"/>
            <w:shd w:val="clear" w:color="auto" w:fill="D9D9D9" w:themeFill="background1" w:themeFillShade="D9"/>
          </w:tcPr>
          <w:p w14:paraId="6DDC2805" w14:textId="60AFD764" w:rsidR="00C83D03" w:rsidRPr="00BB1438" w:rsidRDefault="00C83D03" w:rsidP="002E3EF3">
            <w:pPr>
              <w:spacing w:before="100" w:after="60"/>
              <w:rPr>
                <w:rFonts w:cs="Arial"/>
                <w:sz w:val="20"/>
                <w:szCs w:val="20"/>
                <w:lang w:val="en-IE" w:eastAsia="en-GB"/>
              </w:rPr>
            </w:pPr>
            <w:r w:rsidRPr="00BB1438">
              <w:rPr>
                <w:rFonts w:cs="Arial"/>
                <w:sz w:val="20"/>
                <w:szCs w:val="20"/>
                <w:lang w:val="en-IE" w:eastAsia="en-GB"/>
              </w:rPr>
              <w:t>1.14</w:t>
            </w:r>
          </w:p>
        </w:tc>
        <w:tc>
          <w:tcPr>
            <w:tcW w:w="8077" w:type="dxa"/>
            <w:gridSpan w:val="2"/>
            <w:shd w:val="clear" w:color="auto" w:fill="D9D9D9" w:themeFill="background1" w:themeFillShade="D9"/>
            <w:vAlign w:val="center"/>
          </w:tcPr>
          <w:p w14:paraId="4B9ED79D" w14:textId="6B197A78" w:rsidR="00BB1438" w:rsidRPr="00875EF5" w:rsidRDefault="00875EF5" w:rsidP="000C6371">
            <w:pPr>
              <w:spacing w:before="60"/>
              <w:jc w:val="both"/>
              <w:rPr>
                <w:rFonts w:cs="Arial"/>
                <w:sz w:val="20"/>
                <w:szCs w:val="20"/>
                <w:lang w:eastAsia="en-GB"/>
              </w:rPr>
            </w:pPr>
            <w:r w:rsidRPr="00875EF5">
              <w:rPr>
                <w:rFonts w:cs="Arial"/>
                <w:sz w:val="20"/>
                <w:szCs w:val="20"/>
                <w:lang w:eastAsia="en-GB"/>
              </w:rPr>
              <w:t>Dokumentation der Bedingungen für die Entlohnung alle</w:t>
            </w:r>
            <w:r w:rsidR="00DA0BC8">
              <w:rPr>
                <w:rFonts w:cs="Arial"/>
                <w:sz w:val="20"/>
                <w:szCs w:val="20"/>
                <w:lang w:eastAsia="en-GB"/>
              </w:rPr>
              <w:t>r</w:t>
            </w:r>
            <w:r w:rsidRPr="00875EF5">
              <w:rPr>
                <w:rFonts w:cs="Arial"/>
                <w:sz w:val="20"/>
                <w:szCs w:val="20"/>
                <w:lang w:eastAsia="en-GB"/>
              </w:rPr>
              <w:t xml:space="preserve"> Mitarbeiter (</w:t>
            </w:r>
            <w:r w:rsidR="00623A93" w:rsidRPr="00875EF5">
              <w:rPr>
                <w:rFonts w:cs="Arial"/>
                <w:sz w:val="20"/>
                <w:szCs w:val="20"/>
                <w:lang w:eastAsia="en-GB"/>
              </w:rPr>
              <w:t>in</w:t>
            </w:r>
            <w:r w:rsidR="00623A93">
              <w:rPr>
                <w:rFonts w:cs="Arial"/>
                <w:sz w:val="20"/>
                <w:szCs w:val="20"/>
                <w:lang w:eastAsia="en-GB"/>
              </w:rPr>
              <w:t>k</w:t>
            </w:r>
            <w:r w:rsidR="00623A93" w:rsidRPr="00875EF5">
              <w:rPr>
                <w:rFonts w:cs="Arial"/>
                <w:sz w:val="20"/>
                <w:szCs w:val="20"/>
                <w:lang w:eastAsia="en-GB"/>
              </w:rPr>
              <w:t xml:space="preserve">lusive </w:t>
            </w:r>
            <w:r w:rsidRPr="00875EF5">
              <w:rPr>
                <w:rFonts w:cs="Arial"/>
                <w:sz w:val="20"/>
                <w:szCs w:val="20"/>
                <w:lang w:eastAsia="en-GB"/>
              </w:rPr>
              <w:t xml:space="preserve">oberste Leitungsebene und beteiligte Unterauftragnehmer) </w:t>
            </w:r>
            <w:r w:rsidR="00BB1438" w:rsidRPr="00875EF5">
              <w:rPr>
                <w:rFonts w:cs="Arial"/>
                <w:sz w:val="20"/>
                <w:szCs w:val="20"/>
                <w:lang w:eastAsia="en-GB"/>
              </w:rPr>
              <w:t>(1.2.5)</w:t>
            </w:r>
          </w:p>
          <w:p w14:paraId="1079B7AB" w14:textId="7E153F52" w:rsidR="00C83D03" w:rsidRPr="00E71441" w:rsidRDefault="00C83D03" w:rsidP="000C6371">
            <w:pPr>
              <w:spacing w:after="60"/>
              <w:jc w:val="both"/>
              <w:rPr>
                <w:rFonts w:cs="Arial"/>
                <w:sz w:val="20"/>
                <w:szCs w:val="20"/>
                <w:lang w:val="en-IE" w:eastAsia="en-GB"/>
              </w:rPr>
            </w:pPr>
            <w:r w:rsidRPr="00875EF5">
              <w:rPr>
                <w:rFonts w:cs="Arial"/>
                <w:sz w:val="16"/>
                <w:szCs w:val="16"/>
                <w:lang w:val="en-IE" w:eastAsia="en-GB"/>
              </w:rPr>
              <w:t>Documentation detailing the conditions governing the remuneration of all employees (including top-level management and contracted staff) (1.2.5)</w:t>
            </w:r>
          </w:p>
        </w:tc>
        <w:tc>
          <w:tcPr>
            <w:tcW w:w="570" w:type="dxa"/>
            <w:shd w:val="clear" w:color="auto" w:fill="D9D9D9" w:themeFill="background1" w:themeFillShade="D9"/>
          </w:tcPr>
          <w:p w14:paraId="38C844DA" w14:textId="225998C9" w:rsidR="00C83D03" w:rsidRPr="00E71441" w:rsidRDefault="00292DAA" w:rsidP="00DC4587">
            <w:pPr>
              <w:spacing w:before="60" w:after="60"/>
              <w:jc w:val="both"/>
              <w:rPr>
                <w:rFonts w:cs="Arial"/>
                <w:sz w:val="20"/>
                <w:szCs w:val="20"/>
                <w:lang w:val="en-IE" w:eastAsia="en-GB"/>
              </w:rPr>
            </w:pPr>
            <w:sdt>
              <w:sdtPr>
                <w:rPr>
                  <w:rFonts w:cs="Arial"/>
                  <w:szCs w:val="22"/>
                  <w:lang w:val="fr-FR"/>
                </w:rPr>
                <w:id w:val="-1272319013"/>
                <w14:checkbox>
                  <w14:checked w14:val="0"/>
                  <w14:checkedState w14:val="2612" w14:font="MS Gothic"/>
                  <w14:uncheckedState w14:val="2610" w14:font="MS Gothic"/>
                </w14:checkbox>
              </w:sdtPr>
              <w:sdtEndPr/>
              <w:sdtContent>
                <w:permStart w:id="1302933792" w:edGrp="everyone"/>
                <w:r w:rsidR="00C0308D">
                  <w:rPr>
                    <w:rFonts w:ascii="MS Gothic" w:eastAsia="MS Gothic" w:hAnsi="MS Gothic" w:cs="Arial" w:hint="eastAsia"/>
                    <w:szCs w:val="22"/>
                    <w:lang w:val="fr-FR"/>
                  </w:rPr>
                  <w:t>☐</w:t>
                </w:r>
                <w:permEnd w:id="1302933792"/>
              </w:sdtContent>
            </w:sdt>
          </w:p>
        </w:tc>
      </w:tr>
      <w:tr w:rsidR="00C83D03" w:rsidRPr="00156144" w14:paraId="1554CE2A" w14:textId="77777777" w:rsidTr="001E1501">
        <w:trPr>
          <w:trHeight w:val="53"/>
        </w:trPr>
        <w:tc>
          <w:tcPr>
            <w:tcW w:w="709" w:type="dxa"/>
            <w:vMerge/>
          </w:tcPr>
          <w:p w14:paraId="51602D41" w14:textId="77777777" w:rsidR="00C83D03" w:rsidRPr="00504A29" w:rsidRDefault="00C83D03" w:rsidP="002E3EF3">
            <w:pPr>
              <w:spacing w:before="100" w:after="60"/>
              <w:rPr>
                <w:rFonts w:cs="Arial"/>
                <w:b/>
                <w:sz w:val="14"/>
                <w:szCs w:val="14"/>
                <w:lang w:val="en-IE" w:eastAsia="en-GB"/>
              </w:rPr>
            </w:pPr>
          </w:p>
        </w:tc>
        <w:permStart w:id="1498372000" w:edGrp="everyone"/>
        <w:tc>
          <w:tcPr>
            <w:tcW w:w="8647" w:type="dxa"/>
            <w:gridSpan w:val="3"/>
            <w:vAlign w:val="center"/>
          </w:tcPr>
          <w:p w14:paraId="0FF9C30E" w14:textId="77777777" w:rsidR="00C83D03"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498372000"/>
          </w:p>
          <w:p w14:paraId="413E7D2C" w14:textId="6ACD6ADE" w:rsidR="00B36FA5" w:rsidRDefault="00B36FA5" w:rsidP="00825B69">
            <w:pPr>
              <w:jc w:val="both"/>
              <w:rPr>
                <w:rFonts w:cs="Arial"/>
                <w:szCs w:val="22"/>
                <w:lang w:val="fr-FR"/>
              </w:rPr>
            </w:pPr>
          </w:p>
        </w:tc>
      </w:tr>
      <w:tr w:rsidR="00C83D03" w:rsidRPr="00C83D03" w14:paraId="079483CE" w14:textId="76062F71" w:rsidTr="001E1501">
        <w:trPr>
          <w:trHeight w:val="810"/>
        </w:trPr>
        <w:tc>
          <w:tcPr>
            <w:tcW w:w="709" w:type="dxa"/>
            <w:vMerge w:val="restart"/>
            <w:shd w:val="clear" w:color="auto" w:fill="D9D9D9" w:themeFill="background1" w:themeFillShade="D9"/>
          </w:tcPr>
          <w:p w14:paraId="7F01BEBF" w14:textId="3E53C70A" w:rsidR="00C83D03" w:rsidRPr="00BB1438" w:rsidRDefault="00C83D03" w:rsidP="002E3EF3">
            <w:pPr>
              <w:spacing w:before="100" w:after="60"/>
              <w:rPr>
                <w:rFonts w:cs="Arial"/>
                <w:sz w:val="20"/>
                <w:szCs w:val="20"/>
                <w:lang w:val="en-IE" w:eastAsia="en-GB"/>
              </w:rPr>
            </w:pPr>
            <w:r w:rsidRPr="00BB1438">
              <w:rPr>
                <w:rFonts w:cs="Arial"/>
                <w:sz w:val="20"/>
                <w:szCs w:val="20"/>
                <w:lang w:val="en-IE" w:eastAsia="en-GB"/>
              </w:rPr>
              <w:t>1.15</w:t>
            </w:r>
          </w:p>
        </w:tc>
        <w:tc>
          <w:tcPr>
            <w:tcW w:w="8077" w:type="dxa"/>
            <w:gridSpan w:val="2"/>
            <w:shd w:val="clear" w:color="auto" w:fill="D9D9D9" w:themeFill="background1" w:themeFillShade="D9"/>
            <w:vAlign w:val="center"/>
          </w:tcPr>
          <w:p w14:paraId="75FD705E" w14:textId="68FC45B0" w:rsidR="00BB1438" w:rsidRPr="000C6371" w:rsidRDefault="000C6371" w:rsidP="000C6371">
            <w:pPr>
              <w:spacing w:before="60"/>
              <w:jc w:val="both"/>
              <w:rPr>
                <w:rFonts w:cs="Arial"/>
                <w:sz w:val="20"/>
                <w:szCs w:val="20"/>
                <w:lang w:eastAsia="en-GB"/>
              </w:rPr>
            </w:pPr>
            <w:r w:rsidRPr="000C6371">
              <w:rPr>
                <w:rFonts w:cs="Arial"/>
                <w:sz w:val="20"/>
                <w:szCs w:val="20"/>
                <w:lang w:eastAsia="en-GB"/>
              </w:rPr>
              <w:t xml:space="preserve">Dokumentation </w:t>
            </w:r>
            <w:r w:rsidR="00DA0BC8" w:rsidRPr="0054417B">
              <w:rPr>
                <w:rFonts w:cs="Arial"/>
                <w:sz w:val="20"/>
                <w:szCs w:val="20"/>
                <w:lang w:eastAsia="en-GB"/>
              </w:rPr>
              <w:t>wie die Benannte Stelle</w:t>
            </w:r>
            <w:r w:rsidRPr="000C6371">
              <w:rPr>
                <w:rFonts w:cs="Arial"/>
                <w:sz w:val="20"/>
                <w:szCs w:val="20"/>
                <w:lang w:eastAsia="en-GB"/>
              </w:rPr>
              <w:t xml:space="preserve"> gewährleistet, dass ihre Mitarbeiter, Ausschüsse, Zweigstellen, Unterauftragnehmer sowie alle zugeordneten Stellen oder Mitarbeiter externer Einrichtungen die Vertraulichkeit der Informationen, die bei der Durchführung der Konformitätsbewertungstätigkeiten in ihren Besitz gelangen (1.3.1, 1.3.2 und 2.4)</w:t>
            </w:r>
            <w:r w:rsidR="001B1C19">
              <w:rPr>
                <w:rFonts w:cs="Arial"/>
                <w:sz w:val="20"/>
                <w:szCs w:val="20"/>
                <w:lang w:eastAsia="en-GB"/>
              </w:rPr>
              <w:t>,</w:t>
            </w:r>
            <w:r w:rsidRPr="000C6371">
              <w:rPr>
                <w:rFonts w:cs="Arial"/>
                <w:sz w:val="20"/>
                <w:szCs w:val="20"/>
                <w:lang w:eastAsia="en-GB"/>
              </w:rPr>
              <w:t xml:space="preserve"> wahren</w:t>
            </w:r>
            <w:r w:rsidR="00DA0BC8">
              <w:rPr>
                <w:rFonts w:cs="Arial"/>
                <w:szCs w:val="22"/>
                <w:lang w:eastAsia="en-GB"/>
              </w:rPr>
              <w:t xml:space="preserve"> </w:t>
            </w:r>
            <w:r w:rsidR="00DA0BC8" w:rsidRPr="00DA0BC8">
              <w:rPr>
                <w:rFonts w:cs="Arial"/>
                <w:sz w:val="20"/>
                <w:szCs w:val="20"/>
                <w:lang w:eastAsia="en-GB"/>
              </w:rPr>
              <w:t>sowie Dokumentation der Geheimhaltungsverpflichtungen</w:t>
            </w:r>
            <w:r w:rsidR="00DA0BC8" w:rsidRPr="00DA0BC8" w:rsidDel="00DA0BC8">
              <w:rPr>
                <w:rFonts w:cs="Arial"/>
                <w:sz w:val="20"/>
                <w:szCs w:val="20"/>
                <w:lang w:eastAsia="en-GB"/>
              </w:rPr>
              <w:t xml:space="preserve"> </w:t>
            </w:r>
            <w:r w:rsidR="00BB1438" w:rsidRPr="000C6371">
              <w:rPr>
                <w:rFonts w:cs="Arial"/>
                <w:sz w:val="20"/>
                <w:szCs w:val="20"/>
                <w:lang w:eastAsia="en-GB"/>
              </w:rPr>
              <w:t>(3.4.2)</w:t>
            </w:r>
          </w:p>
          <w:p w14:paraId="5448CAAF" w14:textId="6F9BCF24" w:rsidR="00C83D03" w:rsidRDefault="00C83D03" w:rsidP="000C6371">
            <w:pPr>
              <w:spacing w:after="60"/>
              <w:jc w:val="both"/>
              <w:rPr>
                <w:rFonts w:cs="Arial"/>
                <w:sz w:val="20"/>
                <w:szCs w:val="20"/>
                <w:lang w:val="en-IE" w:eastAsia="en-GB"/>
              </w:rPr>
            </w:pPr>
            <w:r w:rsidRPr="000C6371">
              <w:rPr>
                <w:rFonts w:cs="Arial"/>
                <w:sz w:val="16"/>
                <w:szCs w:val="16"/>
                <w:lang w:val="en-IE" w:eastAsia="en-GB"/>
              </w:rPr>
              <w:t>Documentation detailing how the conformity assessment body ensures that its personnel, committees, subsidiaries, subcontractors, and any associated body or personnel of external bodies respect the confidentiality of the information (including proprietary rights) which comes into their possession when carrying out their tasks (1.3.1, 1.3.2 and 2.4) and documentation on professional secrecy arrangements (3.4.2)</w:t>
            </w:r>
          </w:p>
        </w:tc>
        <w:permStart w:id="1945138066" w:edGrp="everyone"/>
        <w:tc>
          <w:tcPr>
            <w:tcW w:w="570" w:type="dxa"/>
            <w:shd w:val="clear" w:color="auto" w:fill="D9D9D9" w:themeFill="background1" w:themeFillShade="D9"/>
          </w:tcPr>
          <w:p w14:paraId="6656F07E" w14:textId="5CF13EB5" w:rsidR="00C83D03" w:rsidRDefault="00292DAA" w:rsidP="00DC4587">
            <w:pPr>
              <w:spacing w:before="60" w:after="60"/>
              <w:jc w:val="both"/>
              <w:rPr>
                <w:rFonts w:cs="Arial"/>
                <w:sz w:val="20"/>
                <w:szCs w:val="20"/>
                <w:lang w:val="en-IE" w:eastAsia="en-GB"/>
              </w:rPr>
            </w:pPr>
            <w:sdt>
              <w:sdtPr>
                <w:rPr>
                  <w:rFonts w:cs="Arial"/>
                  <w:szCs w:val="22"/>
                  <w:lang w:val="fr-FR"/>
                </w:rPr>
                <w:id w:val="1970387267"/>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945138066"/>
          </w:p>
        </w:tc>
      </w:tr>
      <w:tr w:rsidR="00C83D03" w:rsidRPr="00156144" w14:paraId="19FFFF53" w14:textId="77777777" w:rsidTr="001E1501">
        <w:trPr>
          <w:trHeight w:val="53"/>
        </w:trPr>
        <w:tc>
          <w:tcPr>
            <w:tcW w:w="709" w:type="dxa"/>
            <w:vMerge/>
            <w:vAlign w:val="center"/>
          </w:tcPr>
          <w:p w14:paraId="468A0558" w14:textId="77777777" w:rsidR="00C83D03" w:rsidRPr="00504A29" w:rsidRDefault="00C83D03" w:rsidP="00825B69">
            <w:pPr>
              <w:ind w:right="-108"/>
              <w:jc w:val="both"/>
              <w:rPr>
                <w:rFonts w:cs="Arial"/>
                <w:b/>
                <w:sz w:val="14"/>
                <w:szCs w:val="14"/>
                <w:lang w:val="en-IE" w:eastAsia="en-GB"/>
              </w:rPr>
            </w:pPr>
          </w:p>
        </w:tc>
        <w:permStart w:id="1237548619" w:edGrp="everyone"/>
        <w:tc>
          <w:tcPr>
            <w:tcW w:w="8647" w:type="dxa"/>
            <w:gridSpan w:val="3"/>
            <w:vAlign w:val="center"/>
          </w:tcPr>
          <w:p w14:paraId="7BBC9A31" w14:textId="77777777" w:rsidR="00C83D03"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237548619"/>
          </w:p>
          <w:p w14:paraId="1642C158" w14:textId="5C028843" w:rsidR="00B36FA5" w:rsidRDefault="00B36FA5" w:rsidP="00825B69">
            <w:pPr>
              <w:jc w:val="both"/>
              <w:rPr>
                <w:rFonts w:cs="Arial"/>
                <w:szCs w:val="22"/>
                <w:lang w:val="fr-FR"/>
              </w:rPr>
            </w:pPr>
          </w:p>
        </w:tc>
      </w:tr>
      <w:tr w:rsidR="00507D87" w:rsidRPr="00507D87" w14:paraId="6F2A82D8" w14:textId="77777777" w:rsidTr="00762A3D">
        <w:trPr>
          <w:trHeight w:val="221"/>
        </w:trPr>
        <w:tc>
          <w:tcPr>
            <w:tcW w:w="9356" w:type="dxa"/>
            <w:gridSpan w:val="4"/>
            <w:tcBorders>
              <w:left w:val="nil"/>
              <w:right w:val="nil"/>
            </w:tcBorders>
            <w:shd w:val="clear" w:color="auto" w:fill="auto"/>
            <w:vAlign w:val="center"/>
          </w:tcPr>
          <w:p w14:paraId="1ADEC4A4" w14:textId="77777777" w:rsidR="00507D87" w:rsidRPr="00610C35" w:rsidRDefault="00507D87" w:rsidP="000441C0">
            <w:pPr>
              <w:jc w:val="both"/>
              <w:rPr>
                <w:rFonts w:cs="Arial"/>
                <w:b/>
                <w:sz w:val="16"/>
                <w:szCs w:val="20"/>
                <w:lang w:val="en-IE" w:eastAsia="en-GB"/>
              </w:rPr>
            </w:pPr>
          </w:p>
        </w:tc>
      </w:tr>
      <w:tr w:rsidR="00CE29A9" w:rsidRPr="005C5574" w14:paraId="3D80CB90" w14:textId="77777777" w:rsidTr="00762A3D">
        <w:trPr>
          <w:trHeight w:val="280"/>
        </w:trPr>
        <w:tc>
          <w:tcPr>
            <w:tcW w:w="9356" w:type="dxa"/>
            <w:gridSpan w:val="4"/>
            <w:shd w:val="clear" w:color="auto" w:fill="auto"/>
            <w:vAlign w:val="center"/>
          </w:tcPr>
          <w:p w14:paraId="2C406574" w14:textId="0B5FDA82" w:rsidR="00CE29A9" w:rsidRPr="000C6371" w:rsidRDefault="000C6371" w:rsidP="000C6371">
            <w:pPr>
              <w:spacing w:before="120" w:after="120"/>
              <w:rPr>
                <w:rFonts w:cs="Arial"/>
                <w:b/>
                <w:sz w:val="20"/>
                <w:szCs w:val="20"/>
                <w:lang w:val="en-US" w:eastAsia="en-GB"/>
              </w:rPr>
            </w:pPr>
            <w:r w:rsidRPr="00973223">
              <w:rPr>
                <w:b/>
                <w:szCs w:val="22"/>
                <w:lang w:val="en-US"/>
              </w:rPr>
              <w:t xml:space="preserve">Haftung und </w:t>
            </w:r>
            <w:r w:rsidR="001B1C19">
              <w:rPr>
                <w:b/>
                <w:szCs w:val="22"/>
                <w:lang w:val="en-US"/>
              </w:rPr>
              <w:t>finanzielle Ressourcen</w:t>
            </w:r>
            <w:r>
              <w:rPr>
                <w:b/>
                <w:szCs w:val="22"/>
                <w:lang w:val="en-US"/>
              </w:rPr>
              <w:br/>
            </w:r>
            <w:r w:rsidRPr="00973223">
              <w:rPr>
                <w:sz w:val="18"/>
                <w:szCs w:val="18"/>
                <w:lang w:val="en-US"/>
              </w:rPr>
              <w:t>Liability insurance and financial resources</w:t>
            </w:r>
          </w:p>
        </w:tc>
      </w:tr>
      <w:tr w:rsidR="00156144" w:rsidRPr="005C5574" w14:paraId="724BF6FE" w14:textId="77777777" w:rsidTr="009C6137">
        <w:trPr>
          <w:trHeight w:val="173"/>
        </w:trPr>
        <w:tc>
          <w:tcPr>
            <w:tcW w:w="9356" w:type="dxa"/>
            <w:gridSpan w:val="4"/>
            <w:tcBorders>
              <w:left w:val="nil"/>
              <w:right w:val="nil"/>
            </w:tcBorders>
            <w:shd w:val="clear" w:color="auto" w:fill="auto"/>
            <w:vAlign w:val="center"/>
          </w:tcPr>
          <w:p w14:paraId="2E4D9B4F" w14:textId="77777777" w:rsidR="00156144" w:rsidRPr="009C6137" w:rsidRDefault="00156144" w:rsidP="000441C0">
            <w:pPr>
              <w:jc w:val="both"/>
              <w:rPr>
                <w:rFonts w:cs="Arial"/>
                <w:b/>
                <w:sz w:val="14"/>
                <w:szCs w:val="20"/>
                <w:lang w:val="en-IE" w:eastAsia="en-GB"/>
              </w:rPr>
            </w:pPr>
          </w:p>
        </w:tc>
      </w:tr>
      <w:tr w:rsidR="00C83D03" w:rsidRPr="00C83D03" w14:paraId="505ABD41" w14:textId="305507F0" w:rsidTr="00BB1438">
        <w:trPr>
          <w:trHeight w:val="306"/>
        </w:trPr>
        <w:tc>
          <w:tcPr>
            <w:tcW w:w="709" w:type="dxa"/>
            <w:vMerge w:val="restart"/>
            <w:shd w:val="clear" w:color="auto" w:fill="D9D9D9" w:themeFill="background1" w:themeFillShade="D9"/>
          </w:tcPr>
          <w:p w14:paraId="67911C59" w14:textId="71605F82" w:rsidR="00C83D03" w:rsidRPr="00BB1438" w:rsidRDefault="00C83D03" w:rsidP="002E3EF3">
            <w:pPr>
              <w:spacing w:before="100" w:after="60"/>
              <w:rPr>
                <w:rFonts w:cs="Arial"/>
                <w:sz w:val="20"/>
                <w:szCs w:val="20"/>
                <w:lang w:val="en-IE" w:eastAsia="en-GB"/>
              </w:rPr>
            </w:pPr>
            <w:r w:rsidRPr="00BB1438">
              <w:rPr>
                <w:rFonts w:cs="Arial"/>
                <w:sz w:val="20"/>
                <w:szCs w:val="20"/>
                <w:lang w:val="en-IE" w:eastAsia="en-GB"/>
              </w:rPr>
              <w:t>1.16</w:t>
            </w:r>
          </w:p>
        </w:tc>
        <w:tc>
          <w:tcPr>
            <w:tcW w:w="8077" w:type="dxa"/>
            <w:gridSpan w:val="2"/>
            <w:shd w:val="clear" w:color="auto" w:fill="D9D9D9" w:themeFill="background1" w:themeFillShade="D9"/>
            <w:vAlign w:val="center"/>
          </w:tcPr>
          <w:p w14:paraId="72678944" w14:textId="7C9F7CAA" w:rsidR="00BB1438" w:rsidRPr="000C6371" w:rsidRDefault="000C6371" w:rsidP="000C6371">
            <w:pPr>
              <w:spacing w:before="60"/>
              <w:jc w:val="both"/>
              <w:rPr>
                <w:rFonts w:cs="Arial"/>
                <w:sz w:val="20"/>
                <w:szCs w:val="20"/>
                <w:lang w:eastAsia="en-GB"/>
              </w:rPr>
            </w:pPr>
            <w:r w:rsidRPr="000C6371">
              <w:rPr>
                <w:rFonts w:cs="Arial"/>
                <w:sz w:val="20"/>
                <w:szCs w:val="20"/>
                <w:lang w:eastAsia="en-GB"/>
              </w:rPr>
              <w:t xml:space="preserve">Dokumentation der Haftpflichtversicherung als Nachweis, dass der </w:t>
            </w:r>
            <w:r w:rsidR="00E03B93" w:rsidRPr="000C6371">
              <w:rPr>
                <w:rFonts w:cs="Arial"/>
                <w:sz w:val="20"/>
                <w:szCs w:val="20"/>
                <w:lang w:eastAsia="en-GB"/>
              </w:rPr>
              <w:t>Um</w:t>
            </w:r>
            <w:r w:rsidR="00E03B93">
              <w:rPr>
                <w:rFonts w:cs="Arial"/>
                <w:sz w:val="20"/>
                <w:szCs w:val="20"/>
                <w:lang w:eastAsia="en-GB"/>
              </w:rPr>
              <w:t>f</w:t>
            </w:r>
            <w:r w:rsidR="00E03B93" w:rsidRPr="000C6371">
              <w:rPr>
                <w:rFonts w:cs="Arial"/>
                <w:sz w:val="20"/>
                <w:szCs w:val="20"/>
                <w:lang w:eastAsia="en-GB"/>
              </w:rPr>
              <w:t xml:space="preserve">ang </w:t>
            </w:r>
            <w:r w:rsidRPr="000C6371">
              <w:rPr>
                <w:rFonts w:cs="Arial"/>
                <w:sz w:val="20"/>
                <w:szCs w:val="20"/>
                <w:lang w:eastAsia="en-GB"/>
              </w:rPr>
              <w:t xml:space="preserve">dem Ausmaß der Tätigkeiten der Benannten Stelle, einschließlich </w:t>
            </w:r>
            <w:r w:rsidR="00E03B93">
              <w:rPr>
                <w:rFonts w:cs="Arial"/>
                <w:sz w:val="20"/>
                <w:szCs w:val="20"/>
                <w:lang w:eastAsia="en-GB"/>
              </w:rPr>
              <w:t>ihres</w:t>
            </w:r>
            <w:r w:rsidR="00E03B93" w:rsidRPr="000C6371">
              <w:rPr>
                <w:rFonts w:cs="Arial"/>
                <w:sz w:val="20"/>
                <w:szCs w:val="20"/>
                <w:lang w:eastAsia="en-GB"/>
              </w:rPr>
              <w:t xml:space="preserve"> </w:t>
            </w:r>
            <w:r w:rsidRPr="000C6371">
              <w:rPr>
                <w:rFonts w:cs="Arial"/>
                <w:sz w:val="20"/>
                <w:szCs w:val="20"/>
                <w:lang w:eastAsia="en-GB"/>
              </w:rPr>
              <w:t>Geltungsbereich</w:t>
            </w:r>
            <w:r w:rsidR="00E03B93">
              <w:rPr>
                <w:rFonts w:cs="Arial"/>
                <w:sz w:val="20"/>
                <w:szCs w:val="20"/>
                <w:lang w:eastAsia="en-GB"/>
              </w:rPr>
              <w:t>es</w:t>
            </w:r>
            <w:r w:rsidRPr="000C6371">
              <w:rPr>
                <w:rFonts w:cs="Arial"/>
                <w:sz w:val="20"/>
                <w:szCs w:val="20"/>
                <w:lang w:eastAsia="en-GB"/>
              </w:rPr>
              <w:t xml:space="preserve"> und der Gesamtdeckungssumme</w:t>
            </w:r>
            <w:r w:rsidR="00E5691F">
              <w:rPr>
                <w:rFonts w:cs="Arial"/>
                <w:sz w:val="20"/>
                <w:szCs w:val="20"/>
                <w:lang w:eastAsia="en-GB"/>
              </w:rPr>
              <w:t>,</w:t>
            </w:r>
            <w:r w:rsidRPr="000C6371">
              <w:rPr>
                <w:rFonts w:cs="Arial"/>
                <w:sz w:val="20"/>
                <w:szCs w:val="20"/>
                <w:lang w:eastAsia="en-GB"/>
              </w:rPr>
              <w:t xml:space="preserve"> </w:t>
            </w:r>
            <w:r w:rsidR="00E03B93">
              <w:rPr>
                <w:rFonts w:cs="Arial"/>
                <w:sz w:val="20"/>
                <w:szCs w:val="20"/>
                <w:lang w:eastAsia="en-GB"/>
              </w:rPr>
              <w:t>entspricht</w:t>
            </w:r>
            <w:r w:rsidR="00E03B93" w:rsidRPr="000C6371">
              <w:rPr>
                <w:rFonts w:cs="Arial"/>
                <w:sz w:val="20"/>
                <w:szCs w:val="20"/>
                <w:lang w:eastAsia="en-GB"/>
              </w:rPr>
              <w:t xml:space="preserve"> </w:t>
            </w:r>
            <w:r w:rsidR="00BB1438" w:rsidRPr="000C6371">
              <w:rPr>
                <w:rFonts w:cs="Arial"/>
                <w:sz w:val="20"/>
                <w:szCs w:val="20"/>
                <w:lang w:eastAsia="en-GB"/>
              </w:rPr>
              <w:t>(1.4)</w:t>
            </w:r>
          </w:p>
          <w:p w14:paraId="6CC4AE2C" w14:textId="4BA45FAC" w:rsidR="00C83D03" w:rsidRPr="00E71441" w:rsidRDefault="00C83D03" w:rsidP="000C6371">
            <w:pPr>
              <w:spacing w:after="60"/>
              <w:jc w:val="both"/>
              <w:rPr>
                <w:rFonts w:cs="Arial"/>
                <w:sz w:val="20"/>
                <w:szCs w:val="20"/>
                <w:lang w:val="en-IE" w:eastAsia="en-GB"/>
              </w:rPr>
            </w:pPr>
            <w:r w:rsidRPr="000C6371">
              <w:rPr>
                <w:rFonts w:cs="Arial"/>
                <w:sz w:val="16"/>
                <w:szCs w:val="16"/>
                <w:lang w:val="en-IE" w:eastAsia="en-GB"/>
              </w:rPr>
              <w:t>Documentation on the liability insurance covering conformity assessment activities, including its scope and overall financial value (1.4)</w:t>
            </w:r>
          </w:p>
        </w:tc>
        <w:permStart w:id="777222870" w:edGrp="everyone"/>
        <w:tc>
          <w:tcPr>
            <w:tcW w:w="570" w:type="dxa"/>
            <w:shd w:val="clear" w:color="auto" w:fill="D9D9D9" w:themeFill="background1" w:themeFillShade="D9"/>
          </w:tcPr>
          <w:p w14:paraId="491E46D2" w14:textId="428325B4" w:rsidR="00C83D03" w:rsidRPr="00E71441" w:rsidRDefault="00292DAA" w:rsidP="00DC4587">
            <w:pPr>
              <w:spacing w:before="60" w:after="60"/>
              <w:jc w:val="both"/>
              <w:rPr>
                <w:rFonts w:cs="Arial"/>
                <w:sz w:val="20"/>
                <w:szCs w:val="20"/>
                <w:lang w:val="en-IE" w:eastAsia="en-GB"/>
              </w:rPr>
            </w:pPr>
            <w:sdt>
              <w:sdtPr>
                <w:rPr>
                  <w:rFonts w:cs="Arial"/>
                  <w:szCs w:val="22"/>
                  <w:lang w:val="fr-FR"/>
                </w:rPr>
                <w:id w:val="1228276374"/>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777222870"/>
          </w:p>
        </w:tc>
      </w:tr>
      <w:tr w:rsidR="00C83D03" w:rsidRPr="00156144" w14:paraId="1676EE9F" w14:textId="77777777" w:rsidTr="00BB1438">
        <w:trPr>
          <w:trHeight w:val="53"/>
        </w:trPr>
        <w:tc>
          <w:tcPr>
            <w:tcW w:w="709" w:type="dxa"/>
            <w:vMerge/>
          </w:tcPr>
          <w:p w14:paraId="7D85BD6D" w14:textId="77777777" w:rsidR="00C83D03" w:rsidRPr="00504A29" w:rsidRDefault="00C83D03" w:rsidP="00DC4587">
            <w:pPr>
              <w:ind w:right="-108"/>
              <w:rPr>
                <w:rFonts w:cs="Arial"/>
                <w:b/>
                <w:sz w:val="14"/>
                <w:szCs w:val="14"/>
                <w:lang w:val="en-IE" w:eastAsia="en-GB"/>
              </w:rPr>
            </w:pPr>
          </w:p>
        </w:tc>
        <w:permStart w:id="832897862" w:edGrp="everyone"/>
        <w:tc>
          <w:tcPr>
            <w:tcW w:w="8647" w:type="dxa"/>
            <w:gridSpan w:val="3"/>
            <w:vAlign w:val="center"/>
          </w:tcPr>
          <w:p w14:paraId="0D744D27" w14:textId="77777777" w:rsidR="00C83D03"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832897862"/>
          </w:p>
          <w:p w14:paraId="2ACD0649" w14:textId="5A62C2BF" w:rsidR="00B36FA5" w:rsidRDefault="00B36FA5" w:rsidP="00825B69">
            <w:pPr>
              <w:jc w:val="both"/>
              <w:rPr>
                <w:rFonts w:cs="Arial"/>
                <w:szCs w:val="22"/>
                <w:lang w:val="fr-FR"/>
              </w:rPr>
            </w:pPr>
          </w:p>
        </w:tc>
      </w:tr>
      <w:tr w:rsidR="00C83D03" w:rsidRPr="00C83D03" w14:paraId="61D1DDF4" w14:textId="298FCED1" w:rsidTr="00BB1438">
        <w:trPr>
          <w:trHeight w:val="431"/>
        </w:trPr>
        <w:tc>
          <w:tcPr>
            <w:tcW w:w="709" w:type="dxa"/>
            <w:vMerge w:val="restart"/>
            <w:shd w:val="clear" w:color="auto" w:fill="D9D9D9" w:themeFill="background1" w:themeFillShade="D9"/>
          </w:tcPr>
          <w:p w14:paraId="441B3669" w14:textId="6F7BE29E" w:rsidR="00C83D03" w:rsidRPr="00BB1438" w:rsidRDefault="00C83D03" w:rsidP="002E3EF3">
            <w:pPr>
              <w:spacing w:before="100" w:after="60"/>
              <w:rPr>
                <w:rFonts w:cs="Arial"/>
                <w:sz w:val="20"/>
                <w:szCs w:val="20"/>
                <w:lang w:val="en-IE" w:eastAsia="en-GB"/>
              </w:rPr>
            </w:pPr>
            <w:r w:rsidRPr="00BB1438">
              <w:rPr>
                <w:rFonts w:cs="Arial"/>
                <w:sz w:val="20"/>
                <w:szCs w:val="20"/>
                <w:lang w:val="en-IE" w:eastAsia="en-GB"/>
              </w:rPr>
              <w:t>1.17</w:t>
            </w:r>
          </w:p>
        </w:tc>
        <w:tc>
          <w:tcPr>
            <w:tcW w:w="8077" w:type="dxa"/>
            <w:gridSpan w:val="2"/>
            <w:shd w:val="clear" w:color="auto" w:fill="D9D9D9" w:themeFill="background1" w:themeFillShade="D9"/>
            <w:vAlign w:val="center"/>
          </w:tcPr>
          <w:p w14:paraId="5E4B3587" w14:textId="09F88176" w:rsidR="00BB1438" w:rsidRPr="000C6371" w:rsidRDefault="000C6371" w:rsidP="000C6371">
            <w:pPr>
              <w:spacing w:before="60"/>
              <w:jc w:val="both"/>
              <w:rPr>
                <w:rFonts w:cs="Arial"/>
                <w:sz w:val="20"/>
                <w:szCs w:val="20"/>
                <w:lang w:eastAsia="en-GB"/>
              </w:rPr>
            </w:pPr>
            <w:r w:rsidRPr="000C6371">
              <w:rPr>
                <w:rFonts w:cs="Arial"/>
                <w:sz w:val="20"/>
                <w:szCs w:val="20"/>
                <w:lang w:eastAsia="en-GB"/>
              </w:rPr>
              <w:t>Dokumentation der Finanzressourcen, einschließlich ihrer finanzielle</w:t>
            </w:r>
            <w:r w:rsidR="008F2E76">
              <w:rPr>
                <w:rFonts w:cs="Arial"/>
                <w:sz w:val="20"/>
                <w:szCs w:val="20"/>
                <w:lang w:eastAsia="en-GB"/>
              </w:rPr>
              <w:t>n</w:t>
            </w:r>
            <w:r w:rsidRPr="000C6371">
              <w:rPr>
                <w:rFonts w:cs="Arial"/>
                <w:sz w:val="20"/>
                <w:szCs w:val="20"/>
                <w:lang w:eastAsia="en-GB"/>
              </w:rPr>
              <w:t xml:space="preserve"> Leistungsfähigkeit und ihre</w:t>
            </w:r>
            <w:r w:rsidR="008F2E76">
              <w:rPr>
                <w:rFonts w:cs="Arial"/>
                <w:sz w:val="20"/>
                <w:szCs w:val="20"/>
                <w:lang w:eastAsia="en-GB"/>
              </w:rPr>
              <w:t>r</w:t>
            </w:r>
            <w:r w:rsidRPr="000C6371">
              <w:rPr>
                <w:rFonts w:cs="Arial"/>
                <w:sz w:val="20"/>
                <w:szCs w:val="20"/>
                <w:lang w:eastAsia="en-GB"/>
              </w:rPr>
              <w:t xml:space="preserve"> langfristige</w:t>
            </w:r>
            <w:r w:rsidR="008F2E76">
              <w:rPr>
                <w:rFonts w:cs="Arial"/>
                <w:sz w:val="20"/>
                <w:szCs w:val="20"/>
                <w:lang w:eastAsia="en-GB"/>
              </w:rPr>
              <w:t>n</w:t>
            </w:r>
            <w:r w:rsidRPr="000C6371">
              <w:rPr>
                <w:rFonts w:cs="Arial"/>
                <w:sz w:val="20"/>
                <w:szCs w:val="20"/>
                <w:lang w:eastAsia="en-GB"/>
              </w:rPr>
              <w:t xml:space="preserve"> wirtschaftliche</w:t>
            </w:r>
            <w:r w:rsidR="008F2E76">
              <w:rPr>
                <w:rFonts w:cs="Arial"/>
                <w:sz w:val="20"/>
                <w:szCs w:val="20"/>
                <w:lang w:eastAsia="en-GB"/>
              </w:rPr>
              <w:t>n</w:t>
            </w:r>
            <w:r w:rsidRPr="000C6371">
              <w:rPr>
                <w:rFonts w:cs="Arial"/>
                <w:sz w:val="20"/>
                <w:szCs w:val="20"/>
                <w:lang w:eastAsia="en-GB"/>
              </w:rPr>
              <w:t xml:space="preserve"> Rentabilität </w:t>
            </w:r>
            <w:r w:rsidR="00BB1438" w:rsidRPr="000C6371">
              <w:rPr>
                <w:rFonts w:cs="Arial"/>
                <w:sz w:val="20"/>
                <w:szCs w:val="20"/>
                <w:lang w:eastAsia="en-GB"/>
              </w:rPr>
              <w:t>(1.5)</w:t>
            </w:r>
          </w:p>
          <w:p w14:paraId="4ABA22B2" w14:textId="06BEB45A" w:rsidR="00C83D03" w:rsidRPr="00E71441" w:rsidRDefault="00C83D03" w:rsidP="000C6371">
            <w:pPr>
              <w:spacing w:after="60"/>
              <w:jc w:val="both"/>
              <w:rPr>
                <w:rFonts w:cs="Arial"/>
                <w:sz w:val="20"/>
                <w:szCs w:val="20"/>
                <w:lang w:val="en-IE" w:eastAsia="en-GB"/>
              </w:rPr>
            </w:pPr>
            <w:r w:rsidRPr="000C6371">
              <w:rPr>
                <w:rFonts w:cs="Arial"/>
                <w:sz w:val="16"/>
                <w:szCs w:val="16"/>
                <w:lang w:val="en-IE" w:eastAsia="en-GB"/>
              </w:rPr>
              <w:t>Documentation detailing the conformity assessment body’s financial resources, including its financial capacity and long-term economic viability (1.5)</w:t>
            </w:r>
          </w:p>
        </w:tc>
        <w:permStart w:id="334772017" w:edGrp="everyone"/>
        <w:tc>
          <w:tcPr>
            <w:tcW w:w="570" w:type="dxa"/>
            <w:shd w:val="clear" w:color="auto" w:fill="D9D9D9" w:themeFill="background1" w:themeFillShade="D9"/>
          </w:tcPr>
          <w:p w14:paraId="0CFDEA51" w14:textId="0808BE88" w:rsidR="00C83D03" w:rsidRPr="00E71441" w:rsidRDefault="00292DAA" w:rsidP="00DC4587">
            <w:pPr>
              <w:spacing w:before="60" w:after="60"/>
              <w:jc w:val="both"/>
              <w:rPr>
                <w:rFonts w:cs="Arial"/>
                <w:sz w:val="20"/>
                <w:szCs w:val="20"/>
                <w:lang w:val="en-IE" w:eastAsia="en-GB"/>
              </w:rPr>
            </w:pPr>
            <w:sdt>
              <w:sdtPr>
                <w:rPr>
                  <w:rFonts w:cs="Arial"/>
                  <w:szCs w:val="22"/>
                  <w:lang w:val="fr-FR"/>
                </w:rPr>
                <w:id w:val="-197702261"/>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334772017"/>
          </w:p>
        </w:tc>
      </w:tr>
      <w:tr w:rsidR="00C83D03" w:rsidRPr="00156144" w14:paraId="54187686" w14:textId="77777777" w:rsidTr="00BB1438">
        <w:trPr>
          <w:trHeight w:val="53"/>
        </w:trPr>
        <w:tc>
          <w:tcPr>
            <w:tcW w:w="709" w:type="dxa"/>
            <w:vMerge/>
            <w:vAlign w:val="center"/>
          </w:tcPr>
          <w:p w14:paraId="6E8D084D" w14:textId="77777777" w:rsidR="00C83D03" w:rsidRPr="00504A29" w:rsidRDefault="00C83D03" w:rsidP="00825B69">
            <w:pPr>
              <w:ind w:right="-108"/>
              <w:jc w:val="both"/>
              <w:rPr>
                <w:rFonts w:cs="Arial"/>
                <w:b/>
                <w:sz w:val="14"/>
                <w:szCs w:val="14"/>
                <w:lang w:val="en-IE" w:eastAsia="en-GB"/>
              </w:rPr>
            </w:pPr>
          </w:p>
        </w:tc>
        <w:permStart w:id="1655452640" w:edGrp="everyone"/>
        <w:tc>
          <w:tcPr>
            <w:tcW w:w="8647" w:type="dxa"/>
            <w:gridSpan w:val="3"/>
            <w:vAlign w:val="center"/>
          </w:tcPr>
          <w:p w14:paraId="41C094AE" w14:textId="77777777" w:rsidR="00C83D03"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655452640"/>
          </w:p>
          <w:p w14:paraId="397EE4B3" w14:textId="2650C730" w:rsidR="00B36FA5" w:rsidRDefault="00B36FA5" w:rsidP="00825B69">
            <w:pPr>
              <w:jc w:val="both"/>
              <w:rPr>
                <w:rFonts w:cs="Arial"/>
                <w:szCs w:val="22"/>
                <w:lang w:val="fr-FR"/>
              </w:rPr>
            </w:pPr>
          </w:p>
        </w:tc>
      </w:tr>
      <w:tr w:rsidR="00507D87" w:rsidRPr="00ED500A" w14:paraId="21307C93" w14:textId="77777777" w:rsidTr="00507D87">
        <w:tc>
          <w:tcPr>
            <w:tcW w:w="9356" w:type="dxa"/>
            <w:gridSpan w:val="4"/>
            <w:tcBorders>
              <w:left w:val="nil"/>
              <w:right w:val="nil"/>
            </w:tcBorders>
            <w:shd w:val="clear" w:color="auto" w:fill="auto"/>
          </w:tcPr>
          <w:p w14:paraId="2BF6B312" w14:textId="77777777" w:rsidR="00762A3D" w:rsidRDefault="00762A3D" w:rsidP="000457CF">
            <w:pPr>
              <w:spacing w:before="60" w:after="60"/>
              <w:jc w:val="both"/>
              <w:rPr>
                <w:b/>
                <w:szCs w:val="32"/>
                <w:lang w:val="en-IE" w:eastAsia="en-US"/>
              </w:rPr>
            </w:pPr>
          </w:p>
          <w:p w14:paraId="51A0CEF5" w14:textId="77777777" w:rsidR="009367BD" w:rsidRDefault="009367BD" w:rsidP="000457CF">
            <w:pPr>
              <w:spacing w:before="60" w:after="60"/>
              <w:jc w:val="both"/>
              <w:rPr>
                <w:b/>
                <w:szCs w:val="32"/>
                <w:lang w:val="en-IE" w:eastAsia="en-US"/>
              </w:rPr>
            </w:pPr>
          </w:p>
        </w:tc>
      </w:tr>
      <w:tr w:rsidR="009367BD" w:rsidRPr="00ED500A" w14:paraId="1C78CFC0" w14:textId="24C254F7" w:rsidTr="009367BD">
        <w:tc>
          <w:tcPr>
            <w:tcW w:w="709" w:type="dxa"/>
            <w:shd w:val="clear" w:color="auto" w:fill="auto"/>
          </w:tcPr>
          <w:p w14:paraId="48A69560" w14:textId="1C105279" w:rsidR="009367BD" w:rsidRPr="00BB1438" w:rsidRDefault="009367BD" w:rsidP="009367BD">
            <w:pPr>
              <w:spacing w:before="120" w:after="120"/>
              <w:rPr>
                <w:b/>
                <w:sz w:val="24"/>
                <w:lang w:val="en-IE" w:eastAsia="en-US"/>
              </w:rPr>
            </w:pPr>
            <w:r>
              <w:rPr>
                <w:b/>
                <w:sz w:val="24"/>
                <w:lang w:val="en-IE" w:eastAsia="en-US"/>
              </w:rPr>
              <w:t>2.</w:t>
            </w:r>
          </w:p>
        </w:tc>
        <w:tc>
          <w:tcPr>
            <w:tcW w:w="8647" w:type="dxa"/>
            <w:gridSpan w:val="3"/>
            <w:shd w:val="clear" w:color="auto" w:fill="auto"/>
          </w:tcPr>
          <w:p w14:paraId="4E424938" w14:textId="4D23AD2B" w:rsidR="009367BD" w:rsidRPr="00BB1438" w:rsidRDefault="009367BD" w:rsidP="009367BD">
            <w:pPr>
              <w:spacing w:before="120" w:after="120"/>
              <w:rPr>
                <w:b/>
                <w:sz w:val="24"/>
                <w:lang w:val="en-IE" w:eastAsia="en-US"/>
              </w:rPr>
            </w:pPr>
            <w:r w:rsidRPr="00051067">
              <w:rPr>
                <w:b/>
                <w:sz w:val="24"/>
                <w:lang w:val="en-IE" w:eastAsia="en-US"/>
              </w:rPr>
              <w:t>ANFORDERUNGEN AN DAS QUALITÄTSMANAGEMENT</w:t>
            </w:r>
            <w:r>
              <w:rPr>
                <w:b/>
                <w:sz w:val="24"/>
                <w:lang w:val="en-IE" w:eastAsia="en-US"/>
              </w:rPr>
              <w:br/>
            </w:r>
            <w:r w:rsidRPr="00051067">
              <w:rPr>
                <w:sz w:val="18"/>
                <w:szCs w:val="18"/>
                <w:lang w:val="en-IE" w:eastAsia="en-US"/>
              </w:rPr>
              <w:t>QUALITY MANAGEMENT REQUIREMENTS</w:t>
            </w:r>
          </w:p>
        </w:tc>
      </w:tr>
      <w:tr w:rsidR="00507D87" w:rsidRPr="00ED500A" w14:paraId="46BBAF6F" w14:textId="77777777" w:rsidTr="00507D87">
        <w:tc>
          <w:tcPr>
            <w:tcW w:w="9356" w:type="dxa"/>
            <w:gridSpan w:val="4"/>
            <w:tcBorders>
              <w:left w:val="nil"/>
              <w:right w:val="nil"/>
            </w:tcBorders>
            <w:shd w:val="clear" w:color="auto" w:fill="auto"/>
          </w:tcPr>
          <w:p w14:paraId="3858EE53" w14:textId="77777777" w:rsidR="009367BD" w:rsidRPr="009367BD" w:rsidRDefault="009367BD" w:rsidP="00825B69">
            <w:pPr>
              <w:jc w:val="both"/>
              <w:rPr>
                <w:b/>
                <w:szCs w:val="32"/>
                <w:lang w:eastAsia="en-US"/>
              </w:rPr>
            </w:pPr>
          </w:p>
        </w:tc>
      </w:tr>
      <w:tr w:rsidR="00590D22" w:rsidRPr="005C5574" w14:paraId="14AB2D57" w14:textId="5FFFB9BD" w:rsidTr="00BB1438">
        <w:tc>
          <w:tcPr>
            <w:tcW w:w="709" w:type="dxa"/>
            <w:shd w:val="clear" w:color="auto" w:fill="D9D9D9" w:themeFill="background1" w:themeFillShade="D9"/>
          </w:tcPr>
          <w:p w14:paraId="61C6CAF2" w14:textId="379421BB" w:rsidR="00590D22" w:rsidRPr="00762A3D" w:rsidRDefault="0089508C" w:rsidP="002E3EF3">
            <w:pPr>
              <w:spacing w:before="100" w:after="60"/>
              <w:rPr>
                <w:rFonts w:cs="Arial"/>
                <w:b/>
                <w:sz w:val="14"/>
                <w:szCs w:val="14"/>
                <w:lang w:val="en-IE" w:eastAsia="en-GB"/>
              </w:rPr>
            </w:pPr>
            <w:bookmarkStart w:id="1" w:name="DQPStarAt1DQPStarAtABEB65C7168F4F67B9FFB"/>
            <w:bookmarkEnd w:id="1"/>
            <w:r w:rsidRPr="00762A3D">
              <w:rPr>
                <w:rFonts w:cs="Arial"/>
                <w:b/>
                <w:sz w:val="14"/>
                <w:szCs w:val="14"/>
                <w:lang w:val="en-IE" w:eastAsia="en-GB"/>
              </w:rPr>
              <w:t>#</w:t>
            </w:r>
          </w:p>
        </w:tc>
        <w:tc>
          <w:tcPr>
            <w:tcW w:w="8647" w:type="dxa"/>
            <w:gridSpan w:val="3"/>
            <w:shd w:val="clear" w:color="auto" w:fill="D9D9D9" w:themeFill="background1" w:themeFillShade="D9"/>
            <w:vAlign w:val="center"/>
          </w:tcPr>
          <w:p w14:paraId="53AD1655" w14:textId="5931CDC6" w:rsidR="00BB1438" w:rsidRPr="009367BD" w:rsidRDefault="009367BD" w:rsidP="009367BD">
            <w:pPr>
              <w:spacing w:before="60"/>
              <w:jc w:val="both"/>
              <w:rPr>
                <w:rFonts w:cs="Arial"/>
                <w:sz w:val="20"/>
                <w:szCs w:val="20"/>
                <w:lang w:eastAsia="en-GB"/>
              </w:rPr>
            </w:pPr>
            <w:r w:rsidRPr="009367BD">
              <w:rPr>
                <w:sz w:val="20"/>
                <w:szCs w:val="20"/>
              </w:rPr>
              <w:t>Dokumentation über das Qualitätsmanagementsystem</w:t>
            </w:r>
            <w:r w:rsidR="00393689">
              <w:rPr>
                <w:sz w:val="20"/>
                <w:szCs w:val="20"/>
              </w:rPr>
              <w:t>, die</w:t>
            </w:r>
            <w:r w:rsidRPr="009367BD">
              <w:rPr>
                <w:sz w:val="20"/>
                <w:szCs w:val="20"/>
              </w:rPr>
              <w:t xml:space="preserve"> mindestens folgende Elemente ab</w:t>
            </w:r>
            <w:r w:rsidR="00393689">
              <w:rPr>
                <w:sz w:val="20"/>
                <w:szCs w:val="20"/>
              </w:rPr>
              <w:t>deckt</w:t>
            </w:r>
            <w:r>
              <w:rPr>
                <w:sz w:val="20"/>
                <w:szCs w:val="20"/>
              </w:rPr>
              <w:t>:</w:t>
            </w:r>
          </w:p>
          <w:p w14:paraId="7085840A" w14:textId="1AF86CC1" w:rsidR="00590D22" w:rsidRPr="009367BD" w:rsidRDefault="00590D22" w:rsidP="009367BD">
            <w:pPr>
              <w:spacing w:after="60"/>
              <w:jc w:val="both"/>
              <w:rPr>
                <w:rFonts w:cs="Arial"/>
                <w:bCs/>
                <w:sz w:val="16"/>
                <w:szCs w:val="16"/>
                <w:lang w:val="en-IE"/>
              </w:rPr>
            </w:pPr>
            <w:r w:rsidRPr="00B10E1C">
              <w:rPr>
                <w:rFonts w:cs="Arial"/>
                <w:sz w:val="16"/>
                <w:szCs w:val="16"/>
                <w:lang w:val="en-US" w:eastAsia="en-GB"/>
              </w:rPr>
              <w:t>Documentation on the quality manage</w:t>
            </w:r>
            <w:r w:rsidRPr="009367BD">
              <w:rPr>
                <w:rFonts w:cs="Arial"/>
                <w:sz w:val="16"/>
                <w:szCs w:val="16"/>
                <w:lang w:val="en-IE" w:eastAsia="en-GB"/>
              </w:rPr>
              <w:t>ment system addressing at least the following:</w:t>
            </w:r>
          </w:p>
        </w:tc>
      </w:tr>
      <w:tr w:rsidR="00DD1824" w:rsidRPr="00DD1824" w14:paraId="4C6C17A8" w14:textId="4D27618D" w:rsidTr="00BB1438">
        <w:tc>
          <w:tcPr>
            <w:tcW w:w="709" w:type="dxa"/>
            <w:vMerge w:val="restart"/>
            <w:shd w:val="clear" w:color="auto" w:fill="D9D9D9" w:themeFill="background1" w:themeFillShade="D9"/>
          </w:tcPr>
          <w:p w14:paraId="05F72658" w14:textId="5BB8B088" w:rsidR="00DD1824" w:rsidRPr="00BB1438" w:rsidRDefault="00DD1824" w:rsidP="002E3EF3">
            <w:pPr>
              <w:spacing w:before="100" w:after="60"/>
              <w:rPr>
                <w:rFonts w:cs="Arial"/>
                <w:sz w:val="20"/>
                <w:szCs w:val="20"/>
                <w:lang w:val="en-IE" w:eastAsia="en-GB"/>
              </w:rPr>
            </w:pPr>
            <w:r w:rsidRPr="00BB1438">
              <w:rPr>
                <w:rFonts w:cs="Arial"/>
                <w:sz w:val="20"/>
                <w:szCs w:val="20"/>
                <w:lang w:val="en-IE" w:eastAsia="en-GB"/>
              </w:rPr>
              <w:t>2.1</w:t>
            </w:r>
          </w:p>
        </w:tc>
        <w:tc>
          <w:tcPr>
            <w:tcW w:w="8077" w:type="dxa"/>
            <w:gridSpan w:val="2"/>
            <w:shd w:val="clear" w:color="auto" w:fill="D9D9D9" w:themeFill="background1" w:themeFillShade="D9"/>
            <w:vAlign w:val="center"/>
          </w:tcPr>
          <w:p w14:paraId="41267B28" w14:textId="08BF3DE3" w:rsidR="009367BD" w:rsidRPr="009367BD" w:rsidRDefault="009367BD" w:rsidP="009367BD">
            <w:pPr>
              <w:pStyle w:val="Listenabsatz"/>
              <w:numPr>
                <w:ilvl w:val="0"/>
                <w:numId w:val="11"/>
              </w:numPr>
              <w:spacing w:before="60"/>
              <w:ind w:left="324" w:hanging="284"/>
              <w:contextualSpacing w:val="0"/>
              <w:jc w:val="both"/>
              <w:rPr>
                <w:rFonts w:ascii="Arial" w:hAnsi="Arial" w:cs="Arial"/>
                <w:bCs/>
                <w:sz w:val="20"/>
                <w:szCs w:val="20"/>
                <w:lang w:val="de-DE"/>
              </w:rPr>
            </w:pPr>
            <w:r w:rsidRPr="009367BD">
              <w:rPr>
                <w:rFonts w:ascii="Arial" w:hAnsi="Arial" w:cs="Arial"/>
                <w:sz w:val="20"/>
                <w:szCs w:val="20"/>
                <w:lang w:val="de-DE"/>
              </w:rPr>
              <w:t xml:space="preserve">Struktur und </w:t>
            </w:r>
            <w:r w:rsidR="00A904AE">
              <w:rPr>
                <w:rFonts w:ascii="Arial" w:hAnsi="Arial" w:cs="Arial"/>
                <w:sz w:val="20"/>
                <w:szCs w:val="20"/>
                <w:lang w:val="de-DE"/>
              </w:rPr>
              <w:t>Liste aller Dokumente</w:t>
            </w:r>
            <w:r w:rsidR="00A904AE" w:rsidRPr="009367BD">
              <w:rPr>
                <w:rFonts w:ascii="Arial" w:hAnsi="Arial" w:cs="Arial"/>
                <w:sz w:val="20"/>
                <w:szCs w:val="20"/>
                <w:lang w:val="de-DE"/>
              </w:rPr>
              <w:t xml:space="preserve"> </w:t>
            </w:r>
            <w:r w:rsidRPr="009367BD">
              <w:rPr>
                <w:rFonts w:ascii="Arial" w:hAnsi="Arial" w:cs="Arial"/>
                <w:sz w:val="20"/>
                <w:szCs w:val="20"/>
                <w:lang w:val="de-DE"/>
              </w:rPr>
              <w:t xml:space="preserve">des Managementsystems </w:t>
            </w:r>
            <w:r w:rsidR="00A904AE">
              <w:rPr>
                <w:rFonts w:ascii="Arial" w:hAnsi="Arial" w:cs="Arial"/>
                <w:sz w:val="20"/>
                <w:szCs w:val="20"/>
                <w:lang w:val="de-DE"/>
              </w:rPr>
              <w:t>sowie</w:t>
            </w:r>
            <w:r w:rsidR="00A904AE" w:rsidRPr="009367BD">
              <w:rPr>
                <w:rFonts w:ascii="Arial" w:hAnsi="Arial" w:cs="Arial"/>
                <w:sz w:val="20"/>
                <w:szCs w:val="20"/>
                <w:lang w:val="de-DE"/>
              </w:rPr>
              <w:t xml:space="preserve"> </w:t>
            </w:r>
            <w:r w:rsidRPr="009367BD">
              <w:rPr>
                <w:rFonts w:ascii="Arial" w:hAnsi="Arial" w:cs="Arial"/>
                <w:sz w:val="20"/>
                <w:szCs w:val="20"/>
                <w:lang w:val="de-DE"/>
              </w:rPr>
              <w:t>die Abfolge und Wechselwirkung der Prozesse (2.2)</w:t>
            </w:r>
          </w:p>
          <w:p w14:paraId="78400E28" w14:textId="086041CF" w:rsidR="00DD1824" w:rsidRPr="009367BD" w:rsidRDefault="00FE2734" w:rsidP="009367BD">
            <w:pPr>
              <w:pStyle w:val="Listenabsatz"/>
              <w:numPr>
                <w:ilvl w:val="0"/>
                <w:numId w:val="11"/>
              </w:numPr>
              <w:spacing w:after="60"/>
              <w:ind w:left="324" w:hanging="284"/>
              <w:contextualSpacing w:val="0"/>
              <w:jc w:val="both"/>
              <w:rPr>
                <w:rFonts w:ascii="Arial" w:hAnsi="Arial" w:cs="Arial"/>
                <w:bCs/>
                <w:sz w:val="16"/>
                <w:szCs w:val="16"/>
                <w:lang w:val="en-IE"/>
              </w:rPr>
            </w:pPr>
            <w:r w:rsidRPr="00FE2734">
              <w:rPr>
                <w:rFonts w:ascii="Arial" w:hAnsi="Arial" w:cs="Arial"/>
                <w:sz w:val="16"/>
                <w:szCs w:val="16"/>
                <w:lang w:val="en-US" w:eastAsia="en-GB"/>
              </w:rPr>
              <w:t>m</w:t>
            </w:r>
            <w:r w:rsidR="00DD1824" w:rsidRPr="009367BD">
              <w:rPr>
                <w:rFonts w:ascii="Arial" w:hAnsi="Arial" w:cs="Arial"/>
                <w:sz w:val="16"/>
                <w:szCs w:val="16"/>
                <w:lang w:val="en-IE" w:eastAsia="en-GB"/>
              </w:rPr>
              <w:t>anagement system structure and the list of all quality management system documents, and the sequence and interrelation of processes (2.2)</w:t>
            </w:r>
          </w:p>
        </w:tc>
        <w:tc>
          <w:tcPr>
            <w:tcW w:w="570" w:type="dxa"/>
            <w:shd w:val="clear" w:color="auto" w:fill="D9D9D9" w:themeFill="background1" w:themeFillShade="D9"/>
          </w:tcPr>
          <w:p w14:paraId="7AD64A0B" w14:textId="65483685" w:rsidR="00DD1824" w:rsidRPr="00E71441" w:rsidRDefault="00292DAA" w:rsidP="00DC4587">
            <w:pPr>
              <w:spacing w:before="60" w:after="60"/>
              <w:jc w:val="both"/>
              <w:rPr>
                <w:rFonts w:cs="Arial"/>
                <w:bCs/>
                <w:sz w:val="20"/>
                <w:szCs w:val="20"/>
                <w:lang w:val="en-IE"/>
              </w:rPr>
            </w:pPr>
            <w:sdt>
              <w:sdtPr>
                <w:rPr>
                  <w:rFonts w:cs="Arial"/>
                  <w:szCs w:val="22"/>
                  <w:lang w:val="fr-FR"/>
                </w:rPr>
                <w:id w:val="-1827430704"/>
                <w14:checkbox>
                  <w14:checked w14:val="0"/>
                  <w14:checkedState w14:val="2612" w14:font="MS Gothic"/>
                  <w14:uncheckedState w14:val="2610" w14:font="MS Gothic"/>
                </w14:checkbox>
              </w:sdtPr>
              <w:sdtEndPr/>
              <w:sdtContent>
                <w:permStart w:id="291641739" w:edGrp="everyone"/>
                <w:r w:rsidR="00C0308D">
                  <w:rPr>
                    <w:rFonts w:ascii="MS Gothic" w:eastAsia="MS Gothic" w:hAnsi="MS Gothic" w:cs="Arial" w:hint="eastAsia"/>
                    <w:szCs w:val="22"/>
                    <w:lang w:val="fr-FR"/>
                  </w:rPr>
                  <w:t>☐</w:t>
                </w:r>
                <w:permEnd w:id="291641739"/>
              </w:sdtContent>
            </w:sdt>
          </w:p>
        </w:tc>
      </w:tr>
      <w:tr w:rsidR="00DD1824" w:rsidRPr="00156144" w14:paraId="675C1B51" w14:textId="77777777" w:rsidTr="00BB1438">
        <w:tc>
          <w:tcPr>
            <w:tcW w:w="709" w:type="dxa"/>
            <w:vMerge/>
          </w:tcPr>
          <w:p w14:paraId="64C05FB8" w14:textId="77777777" w:rsidR="00DD1824" w:rsidRPr="00FF11D8" w:rsidRDefault="00DD1824" w:rsidP="002E3EF3">
            <w:pPr>
              <w:spacing w:before="100" w:after="60"/>
              <w:rPr>
                <w:rFonts w:cs="Arial"/>
                <w:b/>
                <w:sz w:val="14"/>
                <w:szCs w:val="14"/>
                <w:lang w:val="en-IE" w:eastAsia="en-GB"/>
              </w:rPr>
            </w:pPr>
          </w:p>
        </w:tc>
        <w:permStart w:id="454835591" w:edGrp="everyone"/>
        <w:tc>
          <w:tcPr>
            <w:tcW w:w="8647" w:type="dxa"/>
            <w:gridSpan w:val="3"/>
            <w:vAlign w:val="center"/>
          </w:tcPr>
          <w:p w14:paraId="1414A3F1" w14:textId="77777777" w:rsidR="00DD182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454835591"/>
          </w:p>
          <w:p w14:paraId="5EC5DA7F" w14:textId="224B6BFC" w:rsidR="00B36FA5" w:rsidRDefault="00B36FA5" w:rsidP="00825B69">
            <w:pPr>
              <w:jc w:val="both"/>
              <w:rPr>
                <w:rFonts w:cs="Arial"/>
                <w:szCs w:val="22"/>
                <w:lang w:val="fr-FR"/>
              </w:rPr>
            </w:pPr>
          </w:p>
        </w:tc>
      </w:tr>
      <w:tr w:rsidR="00DD1824" w:rsidRPr="00DD1824" w14:paraId="65431724" w14:textId="09E37073" w:rsidTr="00BB1438">
        <w:tc>
          <w:tcPr>
            <w:tcW w:w="709" w:type="dxa"/>
            <w:vMerge w:val="restart"/>
            <w:shd w:val="clear" w:color="auto" w:fill="D9D9D9" w:themeFill="background1" w:themeFillShade="D9"/>
          </w:tcPr>
          <w:p w14:paraId="69D45D13" w14:textId="59142F75" w:rsidR="00DD1824" w:rsidRPr="00BB1438" w:rsidRDefault="00DD1824" w:rsidP="002E3EF3">
            <w:pPr>
              <w:spacing w:before="100" w:after="60"/>
              <w:rPr>
                <w:rFonts w:cs="Arial"/>
                <w:sz w:val="20"/>
                <w:szCs w:val="20"/>
                <w:lang w:val="en-IE" w:eastAsia="en-GB"/>
              </w:rPr>
            </w:pPr>
            <w:r w:rsidRPr="00BB1438">
              <w:rPr>
                <w:rFonts w:cs="Arial"/>
                <w:sz w:val="20"/>
                <w:szCs w:val="20"/>
                <w:lang w:val="en-IE" w:eastAsia="en-GB"/>
              </w:rPr>
              <w:t>2.2</w:t>
            </w:r>
          </w:p>
        </w:tc>
        <w:tc>
          <w:tcPr>
            <w:tcW w:w="8077" w:type="dxa"/>
            <w:gridSpan w:val="2"/>
            <w:shd w:val="clear" w:color="auto" w:fill="D9D9D9" w:themeFill="background1" w:themeFillShade="D9"/>
            <w:vAlign w:val="center"/>
          </w:tcPr>
          <w:p w14:paraId="374556B5" w14:textId="7E888C6E" w:rsidR="00BB1438" w:rsidRPr="009367BD" w:rsidRDefault="009367BD" w:rsidP="009367BD">
            <w:pPr>
              <w:pStyle w:val="Listenabsatz"/>
              <w:numPr>
                <w:ilvl w:val="0"/>
                <w:numId w:val="11"/>
              </w:numPr>
              <w:spacing w:before="60"/>
              <w:ind w:left="324" w:hanging="284"/>
              <w:contextualSpacing w:val="0"/>
              <w:jc w:val="both"/>
              <w:rPr>
                <w:rFonts w:ascii="Arial" w:hAnsi="Arial" w:cs="Arial"/>
                <w:sz w:val="20"/>
                <w:szCs w:val="20"/>
                <w:lang w:val="de-DE"/>
              </w:rPr>
            </w:pPr>
            <w:r w:rsidRPr="009367BD">
              <w:rPr>
                <w:rFonts w:ascii="Arial" w:hAnsi="Arial" w:cs="Arial"/>
                <w:sz w:val="20"/>
                <w:szCs w:val="20"/>
                <w:lang w:val="de-DE"/>
              </w:rPr>
              <w:t xml:space="preserve">Qualitätsmanagementhandbuch, </w:t>
            </w:r>
            <w:r w:rsidR="000E4F51" w:rsidRPr="000E4F51">
              <w:rPr>
                <w:rFonts w:ascii="Arial" w:hAnsi="Arial" w:cs="Arial"/>
                <w:sz w:val="20"/>
                <w:szCs w:val="20"/>
                <w:lang w:val="de-DE"/>
              </w:rPr>
              <w:t xml:space="preserve">Politik und Ziele </w:t>
            </w:r>
            <w:r w:rsidRPr="009367BD">
              <w:rPr>
                <w:rFonts w:ascii="Arial" w:hAnsi="Arial" w:cs="Arial"/>
                <w:sz w:val="20"/>
                <w:szCs w:val="20"/>
                <w:lang w:val="de-DE"/>
              </w:rPr>
              <w:t xml:space="preserve">für ihre Tätigkeiten als Benannte Stelle </w:t>
            </w:r>
            <w:r w:rsidR="00BB1438" w:rsidRPr="009367BD">
              <w:rPr>
                <w:rFonts w:ascii="Arial" w:hAnsi="Arial" w:cs="Arial"/>
                <w:sz w:val="20"/>
                <w:szCs w:val="20"/>
                <w:lang w:val="de-DE"/>
              </w:rPr>
              <w:t>(2.2)</w:t>
            </w:r>
          </w:p>
          <w:p w14:paraId="1F824FFB" w14:textId="67DA0009" w:rsidR="00DD1824" w:rsidRPr="00590D22" w:rsidRDefault="00FE2734" w:rsidP="009367BD">
            <w:pPr>
              <w:pStyle w:val="Listenabsatz"/>
              <w:numPr>
                <w:ilvl w:val="0"/>
                <w:numId w:val="11"/>
              </w:numPr>
              <w:spacing w:after="60"/>
              <w:ind w:left="324" w:hanging="284"/>
              <w:contextualSpacing w:val="0"/>
              <w:jc w:val="both"/>
              <w:rPr>
                <w:rFonts w:ascii="Arial" w:hAnsi="Arial" w:cs="Arial"/>
                <w:bCs/>
                <w:sz w:val="20"/>
                <w:szCs w:val="20"/>
                <w:lang w:val="en-IE"/>
              </w:rPr>
            </w:pPr>
            <w:r w:rsidRPr="00FE2734">
              <w:rPr>
                <w:rFonts w:ascii="Arial" w:hAnsi="Arial" w:cs="Arial"/>
                <w:sz w:val="16"/>
                <w:szCs w:val="16"/>
                <w:lang w:val="en-US" w:eastAsia="en-GB"/>
              </w:rPr>
              <w:t>t</w:t>
            </w:r>
            <w:r w:rsidR="00DD1824" w:rsidRPr="009367BD">
              <w:rPr>
                <w:rFonts w:ascii="Arial" w:hAnsi="Arial" w:cs="Arial"/>
                <w:sz w:val="16"/>
                <w:szCs w:val="16"/>
                <w:lang w:val="en-IE" w:eastAsia="en-GB"/>
              </w:rPr>
              <w:t>he quality manual and policies and objectives for the conformity assessment body’s activities (2.2)</w:t>
            </w:r>
          </w:p>
        </w:tc>
        <w:tc>
          <w:tcPr>
            <w:tcW w:w="570" w:type="dxa"/>
            <w:shd w:val="clear" w:color="auto" w:fill="D9D9D9" w:themeFill="background1" w:themeFillShade="D9"/>
          </w:tcPr>
          <w:p w14:paraId="755DA731" w14:textId="76ED93A7" w:rsidR="00DD1824" w:rsidRPr="00E71441" w:rsidRDefault="00292DAA" w:rsidP="00DC4587">
            <w:pPr>
              <w:spacing w:before="60" w:after="60"/>
              <w:jc w:val="both"/>
              <w:rPr>
                <w:rFonts w:cs="Arial"/>
                <w:bCs/>
                <w:sz w:val="20"/>
                <w:szCs w:val="20"/>
                <w:lang w:val="en-IE"/>
              </w:rPr>
            </w:pPr>
            <w:sdt>
              <w:sdtPr>
                <w:rPr>
                  <w:rFonts w:cs="Arial"/>
                  <w:szCs w:val="22"/>
                  <w:lang w:val="fr-FR"/>
                </w:rPr>
                <w:id w:val="-1081209058"/>
                <w14:checkbox>
                  <w14:checked w14:val="0"/>
                  <w14:checkedState w14:val="2612" w14:font="MS Gothic"/>
                  <w14:uncheckedState w14:val="2610" w14:font="MS Gothic"/>
                </w14:checkbox>
              </w:sdtPr>
              <w:sdtEndPr/>
              <w:sdtContent>
                <w:permStart w:id="1067863279" w:edGrp="everyone"/>
                <w:r w:rsidR="00C0308D">
                  <w:rPr>
                    <w:rFonts w:ascii="MS Gothic" w:eastAsia="MS Gothic" w:hAnsi="MS Gothic" w:cs="Arial" w:hint="eastAsia"/>
                    <w:szCs w:val="22"/>
                    <w:lang w:val="fr-FR"/>
                  </w:rPr>
                  <w:t>☐</w:t>
                </w:r>
                <w:permEnd w:id="1067863279"/>
              </w:sdtContent>
            </w:sdt>
          </w:p>
        </w:tc>
      </w:tr>
      <w:tr w:rsidR="00DD1824" w:rsidRPr="00156144" w14:paraId="311E0288" w14:textId="77777777" w:rsidTr="00BB1438">
        <w:tc>
          <w:tcPr>
            <w:tcW w:w="709" w:type="dxa"/>
            <w:vMerge/>
            <w:vAlign w:val="center"/>
          </w:tcPr>
          <w:p w14:paraId="12A9B37F" w14:textId="77777777" w:rsidR="00DD1824" w:rsidRDefault="00DD1824" w:rsidP="002E3EF3">
            <w:pPr>
              <w:spacing w:before="100" w:after="60"/>
              <w:rPr>
                <w:rFonts w:cs="Arial"/>
                <w:b/>
                <w:sz w:val="14"/>
                <w:szCs w:val="14"/>
                <w:lang w:val="en-IE" w:eastAsia="en-GB"/>
              </w:rPr>
            </w:pPr>
          </w:p>
        </w:tc>
        <w:permStart w:id="1330594575" w:edGrp="everyone"/>
        <w:tc>
          <w:tcPr>
            <w:tcW w:w="8647" w:type="dxa"/>
            <w:gridSpan w:val="3"/>
            <w:vAlign w:val="center"/>
          </w:tcPr>
          <w:p w14:paraId="76E20806" w14:textId="77777777" w:rsidR="00DD182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330594575"/>
          </w:p>
          <w:p w14:paraId="047C56E3" w14:textId="70592D03" w:rsidR="00B36FA5" w:rsidRDefault="00B36FA5" w:rsidP="00825B69">
            <w:pPr>
              <w:jc w:val="both"/>
              <w:rPr>
                <w:rFonts w:cs="Arial"/>
                <w:szCs w:val="22"/>
                <w:lang w:val="fr-FR"/>
              </w:rPr>
            </w:pPr>
          </w:p>
        </w:tc>
      </w:tr>
      <w:tr w:rsidR="00DD1824" w:rsidRPr="00DD1824" w14:paraId="40D06836" w14:textId="24E40494" w:rsidTr="00BB1438">
        <w:tc>
          <w:tcPr>
            <w:tcW w:w="709" w:type="dxa"/>
            <w:vMerge w:val="restart"/>
            <w:shd w:val="clear" w:color="auto" w:fill="D9D9D9" w:themeFill="background1" w:themeFillShade="D9"/>
          </w:tcPr>
          <w:p w14:paraId="59DB9A71" w14:textId="48EE8CF4" w:rsidR="00DD1824" w:rsidRPr="00BB1438" w:rsidRDefault="00DD1824" w:rsidP="002E3EF3">
            <w:pPr>
              <w:spacing w:before="100" w:after="60"/>
              <w:rPr>
                <w:rFonts w:cs="Arial"/>
                <w:sz w:val="20"/>
                <w:szCs w:val="20"/>
                <w:lang w:val="en-IE" w:eastAsia="en-GB"/>
              </w:rPr>
            </w:pPr>
            <w:r w:rsidRPr="00BB1438">
              <w:rPr>
                <w:rFonts w:cs="Arial"/>
                <w:sz w:val="20"/>
                <w:szCs w:val="20"/>
                <w:lang w:val="en-IE" w:eastAsia="en-GB"/>
              </w:rPr>
              <w:t>2.3</w:t>
            </w:r>
          </w:p>
        </w:tc>
        <w:tc>
          <w:tcPr>
            <w:tcW w:w="8077" w:type="dxa"/>
            <w:gridSpan w:val="2"/>
            <w:shd w:val="clear" w:color="auto" w:fill="D9D9D9" w:themeFill="background1" w:themeFillShade="D9"/>
            <w:vAlign w:val="center"/>
          </w:tcPr>
          <w:p w14:paraId="7A1C2289" w14:textId="724A2F00" w:rsidR="00BB1438" w:rsidRPr="009367BD" w:rsidRDefault="009367BD" w:rsidP="009367BD">
            <w:pPr>
              <w:pStyle w:val="Listenabsatz"/>
              <w:numPr>
                <w:ilvl w:val="0"/>
                <w:numId w:val="11"/>
              </w:numPr>
              <w:spacing w:before="60"/>
              <w:ind w:left="324" w:hanging="284"/>
              <w:contextualSpacing w:val="0"/>
              <w:jc w:val="both"/>
              <w:rPr>
                <w:rFonts w:ascii="Arial" w:hAnsi="Arial" w:cs="Arial"/>
                <w:sz w:val="20"/>
                <w:szCs w:val="20"/>
                <w:lang w:val="de-DE"/>
              </w:rPr>
            </w:pPr>
            <w:r w:rsidRPr="009367BD">
              <w:rPr>
                <w:rFonts w:ascii="Arial" w:hAnsi="Arial" w:cs="Arial"/>
                <w:sz w:val="20"/>
                <w:szCs w:val="20"/>
                <w:lang w:val="de-DE"/>
              </w:rPr>
              <w:t xml:space="preserve">Lenkung von Dokumenten, einschließlich der Überprüfung, </w:t>
            </w:r>
            <w:r w:rsidR="0097453D" w:rsidRPr="0097453D">
              <w:rPr>
                <w:rFonts w:ascii="Arial" w:hAnsi="Arial" w:cs="Arial"/>
                <w:sz w:val="20"/>
                <w:szCs w:val="20"/>
                <w:lang w:val="de-DE"/>
              </w:rPr>
              <w:t xml:space="preserve">dass Dokumente den gleichen Inhalt haben, </w:t>
            </w:r>
            <w:r w:rsidRPr="009367BD">
              <w:rPr>
                <w:rFonts w:ascii="Arial" w:hAnsi="Arial" w:cs="Arial"/>
                <w:sz w:val="20"/>
                <w:szCs w:val="20"/>
                <w:lang w:val="de-DE"/>
              </w:rPr>
              <w:t xml:space="preserve">wenn </w:t>
            </w:r>
            <w:r w:rsidR="0097453D">
              <w:rPr>
                <w:rFonts w:ascii="Arial" w:hAnsi="Arial" w:cs="Arial"/>
                <w:sz w:val="20"/>
                <w:szCs w:val="20"/>
                <w:lang w:val="de-DE"/>
              </w:rPr>
              <w:t>sie</w:t>
            </w:r>
            <w:r w:rsidR="0097453D" w:rsidRPr="009367BD">
              <w:rPr>
                <w:rFonts w:ascii="Arial" w:hAnsi="Arial" w:cs="Arial"/>
                <w:sz w:val="20"/>
                <w:szCs w:val="20"/>
                <w:lang w:val="de-DE"/>
              </w:rPr>
              <w:t xml:space="preserve"> </w:t>
            </w:r>
            <w:r w:rsidRPr="009367BD">
              <w:rPr>
                <w:rFonts w:ascii="Arial" w:hAnsi="Arial" w:cs="Arial"/>
                <w:sz w:val="20"/>
                <w:szCs w:val="20"/>
                <w:lang w:val="de-DE"/>
              </w:rPr>
              <w:t xml:space="preserve">in verschiedenen Sprachen verwendet werden </w:t>
            </w:r>
            <w:r w:rsidR="00BB1438" w:rsidRPr="009367BD">
              <w:rPr>
                <w:rFonts w:ascii="Arial" w:hAnsi="Arial" w:cs="Arial"/>
                <w:sz w:val="20"/>
                <w:szCs w:val="20"/>
                <w:lang w:val="de-DE"/>
              </w:rPr>
              <w:t>(2.2)</w:t>
            </w:r>
          </w:p>
          <w:p w14:paraId="1F7E069D" w14:textId="3422FD06" w:rsidR="00DD1824" w:rsidRPr="00590D22" w:rsidRDefault="00FE2734" w:rsidP="009367BD">
            <w:pPr>
              <w:pStyle w:val="Listenabsatz"/>
              <w:numPr>
                <w:ilvl w:val="0"/>
                <w:numId w:val="11"/>
              </w:numPr>
              <w:spacing w:after="60"/>
              <w:ind w:left="324" w:hanging="284"/>
              <w:contextualSpacing w:val="0"/>
              <w:jc w:val="both"/>
              <w:rPr>
                <w:rFonts w:ascii="Arial" w:hAnsi="Arial" w:cs="Arial"/>
                <w:bCs/>
                <w:sz w:val="20"/>
                <w:szCs w:val="20"/>
                <w:lang w:val="en-IE"/>
              </w:rPr>
            </w:pPr>
            <w:r w:rsidRPr="00FE2734">
              <w:rPr>
                <w:rFonts w:ascii="Arial" w:hAnsi="Arial" w:cs="Arial"/>
                <w:sz w:val="16"/>
                <w:szCs w:val="16"/>
                <w:lang w:val="en-US" w:eastAsia="en-GB"/>
              </w:rPr>
              <w:t>c</w:t>
            </w:r>
            <w:r w:rsidR="00DD1824" w:rsidRPr="009367BD">
              <w:rPr>
                <w:rFonts w:ascii="Arial" w:hAnsi="Arial" w:cs="Arial"/>
                <w:sz w:val="16"/>
                <w:szCs w:val="16"/>
                <w:lang w:val="en-IE" w:eastAsia="en-GB"/>
              </w:rPr>
              <w:t>ontrol of documents including verification that the documents have the same content where documents are used in different languages (2.2)</w:t>
            </w:r>
          </w:p>
        </w:tc>
        <w:tc>
          <w:tcPr>
            <w:tcW w:w="570" w:type="dxa"/>
            <w:shd w:val="clear" w:color="auto" w:fill="D9D9D9" w:themeFill="background1" w:themeFillShade="D9"/>
          </w:tcPr>
          <w:p w14:paraId="5A906C51" w14:textId="7A92B342" w:rsidR="00DD1824" w:rsidRPr="00E71441" w:rsidRDefault="00292DAA" w:rsidP="00DC4587">
            <w:pPr>
              <w:spacing w:before="60" w:after="60"/>
              <w:jc w:val="both"/>
              <w:rPr>
                <w:rFonts w:cs="Arial"/>
                <w:bCs/>
                <w:sz w:val="20"/>
                <w:szCs w:val="20"/>
                <w:lang w:val="en-IE"/>
              </w:rPr>
            </w:pPr>
            <w:sdt>
              <w:sdtPr>
                <w:rPr>
                  <w:rFonts w:cs="Arial"/>
                  <w:szCs w:val="22"/>
                  <w:lang w:val="fr-FR"/>
                </w:rPr>
                <w:id w:val="-919396084"/>
                <w14:checkbox>
                  <w14:checked w14:val="0"/>
                  <w14:checkedState w14:val="2612" w14:font="MS Gothic"/>
                  <w14:uncheckedState w14:val="2610" w14:font="MS Gothic"/>
                </w14:checkbox>
              </w:sdtPr>
              <w:sdtEndPr/>
              <w:sdtContent>
                <w:permStart w:id="1824155890" w:edGrp="everyone"/>
                <w:r w:rsidR="001630D2">
                  <w:rPr>
                    <w:rFonts w:ascii="MS Gothic" w:eastAsia="MS Gothic" w:hAnsi="MS Gothic" w:cs="Arial" w:hint="eastAsia"/>
                    <w:szCs w:val="22"/>
                    <w:lang w:val="fr-FR"/>
                  </w:rPr>
                  <w:t>☐</w:t>
                </w:r>
                <w:permEnd w:id="1824155890"/>
              </w:sdtContent>
            </w:sdt>
          </w:p>
        </w:tc>
      </w:tr>
      <w:tr w:rsidR="00DD1824" w:rsidRPr="00156144" w14:paraId="158734C3" w14:textId="77777777" w:rsidTr="00BB1438">
        <w:tc>
          <w:tcPr>
            <w:tcW w:w="709" w:type="dxa"/>
            <w:vMerge/>
          </w:tcPr>
          <w:p w14:paraId="5551C6B6" w14:textId="77777777" w:rsidR="00DD1824" w:rsidRDefault="00DD1824" w:rsidP="002E3EF3">
            <w:pPr>
              <w:spacing w:before="100" w:after="60"/>
              <w:rPr>
                <w:rFonts w:cs="Arial"/>
                <w:b/>
                <w:sz w:val="14"/>
                <w:szCs w:val="14"/>
                <w:lang w:val="en-IE" w:eastAsia="en-GB"/>
              </w:rPr>
            </w:pPr>
          </w:p>
        </w:tc>
        <w:permStart w:id="543703932" w:edGrp="everyone"/>
        <w:tc>
          <w:tcPr>
            <w:tcW w:w="8647" w:type="dxa"/>
            <w:gridSpan w:val="3"/>
            <w:vAlign w:val="center"/>
          </w:tcPr>
          <w:p w14:paraId="585AC637" w14:textId="77777777" w:rsidR="00DD182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543703932"/>
          </w:p>
          <w:p w14:paraId="4F233A7A" w14:textId="6550C45B" w:rsidR="00B36FA5" w:rsidRDefault="00B36FA5" w:rsidP="00825B69">
            <w:pPr>
              <w:jc w:val="both"/>
              <w:rPr>
                <w:rFonts w:cs="Arial"/>
                <w:szCs w:val="22"/>
                <w:lang w:val="fr-FR"/>
              </w:rPr>
            </w:pPr>
          </w:p>
        </w:tc>
      </w:tr>
      <w:tr w:rsidR="00DD1824" w:rsidRPr="007D5A66" w14:paraId="157DDEA9" w14:textId="7198555C" w:rsidTr="00BB1438">
        <w:tc>
          <w:tcPr>
            <w:tcW w:w="709" w:type="dxa"/>
            <w:vMerge w:val="restart"/>
            <w:shd w:val="clear" w:color="auto" w:fill="D9D9D9" w:themeFill="background1" w:themeFillShade="D9"/>
          </w:tcPr>
          <w:p w14:paraId="163ABBC8" w14:textId="5F66202B" w:rsidR="00DD1824" w:rsidRPr="00BB1438" w:rsidRDefault="00DD1824" w:rsidP="002E3EF3">
            <w:pPr>
              <w:spacing w:before="100" w:after="60"/>
              <w:rPr>
                <w:rFonts w:cs="Arial"/>
                <w:sz w:val="20"/>
                <w:szCs w:val="20"/>
                <w:lang w:val="en-IE" w:eastAsia="en-GB"/>
              </w:rPr>
            </w:pPr>
            <w:r w:rsidRPr="00BB1438">
              <w:rPr>
                <w:rFonts w:cs="Arial"/>
                <w:sz w:val="20"/>
                <w:szCs w:val="20"/>
                <w:lang w:val="en-IE" w:eastAsia="en-GB"/>
              </w:rPr>
              <w:t>2.4</w:t>
            </w:r>
          </w:p>
        </w:tc>
        <w:tc>
          <w:tcPr>
            <w:tcW w:w="8077" w:type="dxa"/>
            <w:gridSpan w:val="2"/>
            <w:shd w:val="clear" w:color="auto" w:fill="D9D9D9" w:themeFill="background1" w:themeFillShade="D9"/>
            <w:vAlign w:val="center"/>
          </w:tcPr>
          <w:p w14:paraId="2465D83C" w14:textId="22F9F874" w:rsidR="00BB1438" w:rsidRPr="009367BD" w:rsidRDefault="001B50D2" w:rsidP="009367BD">
            <w:pPr>
              <w:pStyle w:val="Listenabsatz"/>
              <w:numPr>
                <w:ilvl w:val="0"/>
                <w:numId w:val="11"/>
              </w:numPr>
              <w:spacing w:before="60"/>
              <w:ind w:left="324" w:hanging="284"/>
              <w:contextualSpacing w:val="0"/>
              <w:jc w:val="both"/>
              <w:rPr>
                <w:rFonts w:ascii="Arial" w:hAnsi="Arial" w:cs="Arial"/>
                <w:sz w:val="20"/>
                <w:szCs w:val="20"/>
                <w:lang w:val="de-DE"/>
              </w:rPr>
            </w:pPr>
            <w:r>
              <w:rPr>
                <w:rFonts w:ascii="Arial" w:hAnsi="Arial" w:cs="Arial"/>
                <w:sz w:val="20"/>
                <w:szCs w:val="20"/>
                <w:lang w:val="de-DE"/>
              </w:rPr>
              <w:t>Lenkung</w:t>
            </w:r>
            <w:r w:rsidRPr="009367BD">
              <w:rPr>
                <w:rFonts w:ascii="Arial" w:hAnsi="Arial" w:cs="Arial"/>
                <w:sz w:val="20"/>
                <w:szCs w:val="20"/>
                <w:lang w:val="de-DE"/>
              </w:rPr>
              <w:t xml:space="preserve"> </w:t>
            </w:r>
            <w:r w:rsidR="009367BD" w:rsidRPr="009367BD">
              <w:rPr>
                <w:rFonts w:ascii="Arial" w:hAnsi="Arial" w:cs="Arial"/>
                <w:sz w:val="20"/>
                <w:szCs w:val="20"/>
                <w:lang w:val="de-DE"/>
              </w:rPr>
              <w:t xml:space="preserve">von Aufzeichnungen </w:t>
            </w:r>
            <w:r w:rsidR="00BB1438" w:rsidRPr="009367BD">
              <w:rPr>
                <w:rFonts w:ascii="Arial" w:hAnsi="Arial" w:cs="Arial"/>
                <w:sz w:val="20"/>
                <w:szCs w:val="20"/>
                <w:lang w:val="de-DE"/>
              </w:rPr>
              <w:t>(2.2)</w:t>
            </w:r>
          </w:p>
          <w:p w14:paraId="63E2F92B" w14:textId="7F134A67" w:rsidR="00DD1824" w:rsidRPr="00E71441" w:rsidRDefault="00FE2734" w:rsidP="009367BD">
            <w:pPr>
              <w:pStyle w:val="Listenabsatz"/>
              <w:numPr>
                <w:ilvl w:val="0"/>
                <w:numId w:val="11"/>
              </w:numPr>
              <w:spacing w:after="60"/>
              <w:ind w:left="324" w:hanging="284"/>
              <w:contextualSpacing w:val="0"/>
              <w:jc w:val="both"/>
              <w:rPr>
                <w:rFonts w:cs="Arial"/>
                <w:bCs/>
                <w:sz w:val="20"/>
                <w:szCs w:val="20"/>
                <w:lang w:val="en-IE"/>
              </w:rPr>
            </w:pPr>
            <w:r>
              <w:rPr>
                <w:rFonts w:ascii="Arial" w:hAnsi="Arial" w:cs="Arial"/>
                <w:sz w:val="16"/>
                <w:szCs w:val="16"/>
                <w:lang w:val="en-IE" w:eastAsia="en-GB"/>
              </w:rPr>
              <w:t>c</w:t>
            </w:r>
            <w:r w:rsidR="00DD1824" w:rsidRPr="009367BD">
              <w:rPr>
                <w:rFonts w:ascii="Arial" w:hAnsi="Arial" w:cs="Arial"/>
                <w:sz w:val="16"/>
                <w:szCs w:val="16"/>
                <w:lang w:val="en-IE" w:eastAsia="en-GB"/>
              </w:rPr>
              <w:t>ontrol of records (2.2)</w:t>
            </w:r>
          </w:p>
        </w:tc>
        <w:tc>
          <w:tcPr>
            <w:tcW w:w="570" w:type="dxa"/>
            <w:shd w:val="clear" w:color="auto" w:fill="D9D9D9" w:themeFill="background1" w:themeFillShade="D9"/>
          </w:tcPr>
          <w:p w14:paraId="7C0FA6E0" w14:textId="0DE98D3F" w:rsidR="00DD1824" w:rsidRPr="00E71441" w:rsidRDefault="00292DAA" w:rsidP="00DC4587">
            <w:pPr>
              <w:spacing w:before="60" w:after="60"/>
              <w:jc w:val="both"/>
              <w:rPr>
                <w:rFonts w:cs="Arial"/>
                <w:bCs/>
                <w:sz w:val="20"/>
                <w:szCs w:val="20"/>
                <w:lang w:val="en-IE"/>
              </w:rPr>
            </w:pPr>
            <w:sdt>
              <w:sdtPr>
                <w:rPr>
                  <w:rFonts w:cs="Arial"/>
                  <w:szCs w:val="22"/>
                  <w:lang w:val="fr-FR"/>
                </w:rPr>
                <w:id w:val="426391252"/>
                <w14:checkbox>
                  <w14:checked w14:val="0"/>
                  <w14:checkedState w14:val="2612" w14:font="MS Gothic"/>
                  <w14:uncheckedState w14:val="2610" w14:font="MS Gothic"/>
                </w14:checkbox>
              </w:sdtPr>
              <w:sdtEndPr/>
              <w:sdtContent>
                <w:permStart w:id="1094011987" w:edGrp="everyone"/>
                <w:r w:rsidR="00C0308D">
                  <w:rPr>
                    <w:rFonts w:ascii="MS Gothic" w:eastAsia="MS Gothic" w:hAnsi="MS Gothic" w:cs="Arial" w:hint="eastAsia"/>
                    <w:szCs w:val="22"/>
                    <w:lang w:val="fr-FR"/>
                  </w:rPr>
                  <w:t>☐</w:t>
                </w:r>
                <w:permEnd w:id="1094011987"/>
              </w:sdtContent>
            </w:sdt>
          </w:p>
        </w:tc>
      </w:tr>
      <w:tr w:rsidR="00DD1824" w:rsidRPr="007D5A66" w14:paraId="22D85870" w14:textId="77777777" w:rsidTr="00BB1438">
        <w:tc>
          <w:tcPr>
            <w:tcW w:w="709" w:type="dxa"/>
            <w:vMerge/>
          </w:tcPr>
          <w:p w14:paraId="1236230B" w14:textId="77777777" w:rsidR="00DD1824" w:rsidRDefault="00DD1824" w:rsidP="00DC4587">
            <w:pPr>
              <w:rPr>
                <w:rFonts w:cs="Arial"/>
                <w:b/>
                <w:sz w:val="14"/>
                <w:szCs w:val="14"/>
                <w:lang w:val="en-IE" w:eastAsia="en-GB"/>
              </w:rPr>
            </w:pPr>
          </w:p>
        </w:tc>
        <w:permStart w:id="1623745224" w:edGrp="everyone"/>
        <w:tc>
          <w:tcPr>
            <w:tcW w:w="8647" w:type="dxa"/>
            <w:gridSpan w:val="3"/>
            <w:vAlign w:val="center"/>
          </w:tcPr>
          <w:p w14:paraId="2D73055F" w14:textId="77777777" w:rsidR="00DD182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623745224"/>
          </w:p>
          <w:p w14:paraId="65AC6CD7" w14:textId="4A6FFD63" w:rsidR="00B36FA5" w:rsidRDefault="00B36FA5" w:rsidP="00825B69">
            <w:pPr>
              <w:jc w:val="both"/>
              <w:rPr>
                <w:rFonts w:cs="Arial"/>
                <w:szCs w:val="22"/>
                <w:lang w:val="fr-FR"/>
              </w:rPr>
            </w:pPr>
          </w:p>
        </w:tc>
      </w:tr>
      <w:tr w:rsidR="00DD1824" w:rsidRPr="00524DB5" w14:paraId="5B4D1D8B" w14:textId="7F81D456" w:rsidTr="00BB1438">
        <w:tc>
          <w:tcPr>
            <w:tcW w:w="709" w:type="dxa"/>
            <w:vMerge w:val="restart"/>
            <w:shd w:val="clear" w:color="auto" w:fill="D9D9D9" w:themeFill="background1" w:themeFillShade="D9"/>
          </w:tcPr>
          <w:p w14:paraId="18D3AC6C" w14:textId="101920FA" w:rsidR="00DD1824" w:rsidRPr="00FF7DC2" w:rsidRDefault="00DD1824" w:rsidP="002E3EF3">
            <w:pPr>
              <w:spacing w:before="100" w:after="60"/>
              <w:rPr>
                <w:rFonts w:cs="Arial"/>
                <w:sz w:val="20"/>
                <w:szCs w:val="20"/>
                <w:lang w:val="en-IE" w:eastAsia="en-GB"/>
              </w:rPr>
            </w:pPr>
            <w:r w:rsidRPr="00FF7DC2">
              <w:rPr>
                <w:rFonts w:cs="Arial"/>
                <w:sz w:val="20"/>
                <w:szCs w:val="20"/>
                <w:lang w:val="en-IE" w:eastAsia="en-GB"/>
              </w:rPr>
              <w:t>2.5</w:t>
            </w:r>
          </w:p>
        </w:tc>
        <w:tc>
          <w:tcPr>
            <w:tcW w:w="8077" w:type="dxa"/>
            <w:gridSpan w:val="2"/>
            <w:shd w:val="clear" w:color="auto" w:fill="D9D9D9" w:themeFill="background1" w:themeFillShade="D9"/>
            <w:vAlign w:val="center"/>
          </w:tcPr>
          <w:p w14:paraId="6B3BF53A" w14:textId="3E356AEF" w:rsidR="00BB1438" w:rsidRPr="009367BD" w:rsidRDefault="009367BD" w:rsidP="009367BD">
            <w:pPr>
              <w:pStyle w:val="Listenabsatz"/>
              <w:numPr>
                <w:ilvl w:val="0"/>
                <w:numId w:val="11"/>
              </w:numPr>
              <w:spacing w:before="60"/>
              <w:ind w:left="324" w:hanging="284"/>
              <w:contextualSpacing w:val="0"/>
              <w:jc w:val="both"/>
              <w:rPr>
                <w:rFonts w:ascii="Arial" w:hAnsi="Arial" w:cs="Arial"/>
                <w:sz w:val="20"/>
                <w:szCs w:val="20"/>
                <w:lang w:val="de-DE"/>
              </w:rPr>
            </w:pPr>
            <w:r w:rsidRPr="009367BD">
              <w:rPr>
                <w:rFonts w:ascii="Arial" w:hAnsi="Arial" w:cs="Arial"/>
                <w:sz w:val="20"/>
                <w:szCs w:val="20"/>
                <w:lang w:val="de-DE"/>
              </w:rPr>
              <w:t xml:space="preserve">Managementbewertungen </w:t>
            </w:r>
            <w:r w:rsidR="00BB1438" w:rsidRPr="009367BD">
              <w:rPr>
                <w:rFonts w:ascii="Arial" w:hAnsi="Arial" w:cs="Arial"/>
                <w:sz w:val="20"/>
                <w:szCs w:val="20"/>
                <w:lang w:val="de-DE"/>
              </w:rPr>
              <w:t>(2.2)</w:t>
            </w:r>
          </w:p>
          <w:p w14:paraId="0D60F2BE" w14:textId="468A5226" w:rsidR="00DD1824" w:rsidRPr="00E71441" w:rsidRDefault="00FE2734" w:rsidP="009367BD">
            <w:pPr>
              <w:pStyle w:val="Listenabsatz"/>
              <w:numPr>
                <w:ilvl w:val="0"/>
                <w:numId w:val="11"/>
              </w:numPr>
              <w:spacing w:after="60"/>
              <w:ind w:left="324" w:hanging="284"/>
              <w:contextualSpacing w:val="0"/>
              <w:jc w:val="both"/>
              <w:rPr>
                <w:rFonts w:cs="Arial"/>
                <w:bCs/>
                <w:sz w:val="20"/>
                <w:szCs w:val="20"/>
                <w:lang w:val="en-IE"/>
              </w:rPr>
            </w:pPr>
            <w:r>
              <w:rPr>
                <w:rFonts w:ascii="Arial" w:hAnsi="Arial" w:cs="Arial"/>
                <w:sz w:val="16"/>
                <w:szCs w:val="16"/>
                <w:lang w:val="en-IE" w:eastAsia="en-GB"/>
              </w:rPr>
              <w:t>m</w:t>
            </w:r>
            <w:r w:rsidR="00DD1824" w:rsidRPr="009367BD">
              <w:rPr>
                <w:rFonts w:ascii="Arial" w:hAnsi="Arial" w:cs="Arial"/>
                <w:sz w:val="16"/>
                <w:szCs w:val="16"/>
                <w:lang w:val="en-IE" w:eastAsia="en-GB"/>
              </w:rPr>
              <w:t>anagement reviews (2.2)</w:t>
            </w:r>
          </w:p>
        </w:tc>
        <w:permStart w:id="1893808708" w:edGrp="everyone"/>
        <w:tc>
          <w:tcPr>
            <w:tcW w:w="570" w:type="dxa"/>
            <w:shd w:val="clear" w:color="auto" w:fill="D9D9D9" w:themeFill="background1" w:themeFillShade="D9"/>
          </w:tcPr>
          <w:p w14:paraId="32BBD5EA" w14:textId="46C8B809" w:rsidR="00DD1824" w:rsidRPr="00E71441" w:rsidRDefault="00292DAA" w:rsidP="00DC4587">
            <w:pPr>
              <w:spacing w:before="60" w:after="60"/>
              <w:jc w:val="both"/>
              <w:rPr>
                <w:rFonts w:cs="Arial"/>
                <w:bCs/>
                <w:sz w:val="20"/>
                <w:szCs w:val="20"/>
                <w:lang w:val="en-IE"/>
              </w:rPr>
            </w:pPr>
            <w:sdt>
              <w:sdtPr>
                <w:rPr>
                  <w:rFonts w:cs="Arial"/>
                  <w:szCs w:val="22"/>
                  <w:lang w:val="fr-FR"/>
                </w:rPr>
                <w:id w:val="1296335164"/>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893808708"/>
          </w:p>
        </w:tc>
      </w:tr>
      <w:tr w:rsidR="00DD1824" w:rsidRPr="00524DB5" w14:paraId="2B50DFDF" w14:textId="77777777" w:rsidTr="00BB1438">
        <w:tc>
          <w:tcPr>
            <w:tcW w:w="709" w:type="dxa"/>
            <w:vMerge/>
          </w:tcPr>
          <w:p w14:paraId="1174BF16" w14:textId="77777777" w:rsidR="00DD1824" w:rsidRDefault="00DD1824" w:rsidP="002E3EF3">
            <w:pPr>
              <w:spacing w:before="100" w:after="60"/>
              <w:rPr>
                <w:rFonts w:cs="Arial"/>
                <w:b/>
                <w:sz w:val="14"/>
                <w:szCs w:val="14"/>
                <w:lang w:val="en-IE" w:eastAsia="en-GB"/>
              </w:rPr>
            </w:pPr>
          </w:p>
        </w:tc>
        <w:permStart w:id="1806771027" w:edGrp="everyone"/>
        <w:tc>
          <w:tcPr>
            <w:tcW w:w="8647" w:type="dxa"/>
            <w:gridSpan w:val="3"/>
            <w:vAlign w:val="center"/>
          </w:tcPr>
          <w:p w14:paraId="30A1DBBD" w14:textId="77777777" w:rsidR="00DD182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806771027"/>
          </w:p>
          <w:p w14:paraId="257C4431" w14:textId="083A0FF0" w:rsidR="00B36FA5" w:rsidRDefault="00B36FA5" w:rsidP="00825B69">
            <w:pPr>
              <w:jc w:val="both"/>
              <w:rPr>
                <w:rFonts w:cs="Arial"/>
                <w:szCs w:val="22"/>
                <w:lang w:val="fr-FR"/>
              </w:rPr>
            </w:pPr>
          </w:p>
        </w:tc>
      </w:tr>
      <w:tr w:rsidR="00DD1824" w:rsidRPr="00DD1824" w14:paraId="60CC5AB5" w14:textId="6B0A306C" w:rsidTr="00BB1438">
        <w:tc>
          <w:tcPr>
            <w:tcW w:w="709" w:type="dxa"/>
            <w:vMerge w:val="restart"/>
            <w:shd w:val="clear" w:color="auto" w:fill="D9D9D9" w:themeFill="background1" w:themeFillShade="D9"/>
          </w:tcPr>
          <w:p w14:paraId="38733204" w14:textId="38041F2D" w:rsidR="00DD1824" w:rsidRPr="00BB1438" w:rsidRDefault="00DD1824" w:rsidP="002E3EF3">
            <w:pPr>
              <w:spacing w:before="100" w:after="60"/>
              <w:rPr>
                <w:rFonts w:cs="Arial"/>
                <w:sz w:val="20"/>
                <w:szCs w:val="20"/>
                <w:lang w:val="en-IE" w:eastAsia="en-GB"/>
              </w:rPr>
            </w:pPr>
            <w:r w:rsidRPr="00BB1438">
              <w:rPr>
                <w:rFonts w:cs="Arial"/>
                <w:sz w:val="20"/>
                <w:szCs w:val="20"/>
                <w:lang w:val="en-IE" w:eastAsia="en-GB"/>
              </w:rPr>
              <w:t>2.6</w:t>
            </w:r>
          </w:p>
        </w:tc>
        <w:tc>
          <w:tcPr>
            <w:tcW w:w="8077" w:type="dxa"/>
            <w:gridSpan w:val="2"/>
            <w:shd w:val="clear" w:color="auto" w:fill="D9D9D9" w:themeFill="background1" w:themeFillShade="D9"/>
            <w:vAlign w:val="center"/>
          </w:tcPr>
          <w:p w14:paraId="7A1ACEF1" w14:textId="6ABD51E1" w:rsidR="00BB1438" w:rsidRPr="009367BD" w:rsidRDefault="009367BD" w:rsidP="009367BD">
            <w:pPr>
              <w:pStyle w:val="Listenabsatz"/>
              <w:numPr>
                <w:ilvl w:val="0"/>
                <w:numId w:val="11"/>
              </w:numPr>
              <w:spacing w:before="60"/>
              <w:ind w:left="324" w:hanging="284"/>
              <w:contextualSpacing w:val="0"/>
              <w:jc w:val="both"/>
              <w:rPr>
                <w:rFonts w:ascii="Arial" w:hAnsi="Arial" w:cs="Arial"/>
                <w:sz w:val="20"/>
                <w:szCs w:val="20"/>
                <w:lang w:val="de-DE"/>
              </w:rPr>
            </w:pPr>
            <w:r w:rsidRPr="009367BD">
              <w:rPr>
                <w:rFonts w:ascii="Arial" w:hAnsi="Arial" w:cs="Arial"/>
                <w:sz w:val="20"/>
                <w:szCs w:val="20"/>
                <w:lang w:val="de-DE"/>
              </w:rPr>
              <w:t xml:space="preserve">Interne Audits </w:t>
            </w:r>
            <w:r>
              <w:rPr>
                <w:rFonts w:ascii="Arial" w:hAnsi="Arial" w:cs="Arial"/>
                <w:sz w:val="20"/>
                <w:szCs w:val="20"/>
                <w:lang w:val="de-DE"/>
              </w:rPr>
              <w:t xml:space="preserve">(2.2) </w:t>
            </w:r>
            <w:r w:rsidRPr="009367BD">
              <w:rPr>
                <w:rFonts w:ascii="Arial" w:hAnsi="Arial" w:cs="Arial"/>
                <w:sz w:val="20"/>
                <w:szCs w:val="20"/>
                <w:lang w:val="de-DE"/>
              </w:rPr>
              <w:t xml:space="preserve">und </w:t>
            </w:r>
            <w:r w:rsidR="00320F8A">
              <w:rPr>
                <w:rFonts w:ascii="Arial" w:hAnsi="Arial" w:cs="Arial"/>
                <w:sz w:val="20"/>
                <w:szCs w:val="20"/>
                <w:lang w:val="de-DE"/>
              </w:rPr>
              <w:t>Überwachung</w:t>
            </w:r>
            <w:r w:rsidR="00320F8A" w:rsidRPr="009367BD">
              <w:rPr>
                <w:rFonts w:ascii="Arial" w:hAnsi="Arial" w:cs="Arial"/>
                <w:sz w:val="20"/>
                <w:szCs w:val="20"/>
                <w:lang w:val="de-DE"/>
              </w:rPr>
              <w:t xml:space="preserve"> </w:t>
            </w:r>
            <w:r w:rsidRPr="009367BD">
              <w:rPr>
                <w:rFonts w:ascii="Arial" w:hAnsi="Arial" w:cs="Arial"/>
                <w:sz w:val="20"/>
                <w:szCs w:val="20"/>
                <w:lang w:val="de-DE"/>
              </w:rPr>
              <w:t>der Konformitätsbewertungstätigkeiten und Leistung der Mitarbeiter und Unterauftragnehmer</w:t>
            </w:r>
            <w:r>
              <w:rPr>
                <w:rFonts w:ascii="Arial" w:hAnsi="Arial" w:cs="Arial"/>
                <w:sz w:val="20"/>
                <w:szCs w:val="20"/>
                <w:lang w:val="de-DE"/>
              </w:rPr>
              <w:t xml:space="preserve"> (3.5.1)</w:t>
            </w:r>
          </w:p>
          <w:p w14:paraId="2D6041E3" w14:textId="0FD0CB04" w:rsidR="00DD1824" w:rsidRPr="00E71441" w:rsidRDefault="00FE2734" w:rsidP="009367BD">
            <w:pPr>
              <w:pStyle w:val="Listenabsatz"/>
              <w:numPr>
                <w:ilvl w:val="0"/>
                <w:numId w:val="11"/>
              </w:numPr>
              <w:spacing w:after="60"/>
              <w:ind w:left="324" w:hanging="284"/>
              <w:contextualSpacing w:val="0"/>
              <w:jc w:val="both"/>
              <w:rPr>
                <w:rFonts w:cs="Arial"/>
                <w:bCs/>
                <w:sz w:val="20"/>
                <w:szCs w:val="20"/>
                <w:lang w:val="en-IE"/>
              </w:rPr>
            </w:pPr>
            <w:r w:rsidRPr="00FE2734">
              <w:rPr>
                <w:rFonts w:ascii="Arial" w:hAnsi="Arial" w:cs="Arial"/>
                <w:sz w:val="16"/>
                <w:szCs w:val="16"/>
                <w:lang w:val="en-US" w:eastAsia="en-GB"/>
              </w:rPr>
              <w:t>i</w:t>
            </w:r>
            <w:r w:rsidR="00DD1824" w:rsidRPr="009367BD">
              <w:rPr>
                <w:rFonts w:ascii="Arial" w:hAnsi="Arial" w:cs="Arial"/>
                <w:sz w:val="16"/>
                <w:szCs w:val="16"/>
                <w:lang w:val="en-IE" w:eastAsia="en-GB"/>
              </w:rPr>
              <w:t>nternal audits (2.2) and monitoring of the conformity assessment activities and performance of personnel and subcontractors (3.5.1)</w:t>
            </w:r>
          </w:p>
        </w:tc>
        <w:permStart w:id="1424894133" w:edGrp="everyone"/>
        <w:tc>
          <w:tcPr>
            <w:tcW w:w="570" w:type="dxa"/>
            <w:shd w:val="clear" w:color="auto" w:fill="D9D9D9" w:themeFill="background1" w:themeFillShade="D9"/>
          </w:tcPr>
          <w:p w14:paraId="00F084D7" w14:textId="17C5D121" w:rsidR="00DD1824" w:rsidRPr="00E71441" w:rsidRDefault="00292DAA" w:rsidP="00DC4587">
            <w:pPr>
              <w:spacing w:before="60" w:after="60"/>
              <w:jc w:val="both"/>
              <w:rPr>
                <w:rFonts w:cs="Arial"/>
                <w:bCs/>
                <w:sz w:val="20"/>
                <w:szCs w:val="20"/>
                <w:lang w:val="en-IE"/>
              </w:rPr>
            </w:pPr>
            <w:sdt>
              <w:sdtPr>
                <w:rPr>
                  <w:rFonts w:cs="Arial"/>
                  <w:szCs w:val="22"/>
                  <w:lang w:val="fr-FR"/>
                </w:rPr>
                <w:id w:val="-2147043222"/>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424894133"/>
          </w:p>
        </w:tc>
      </w:tr>
      <w:tr w:rsidR="00DD1824" w:rsidRPr="00156144" w14:paraId="304B4B4C" w14:textId="77777777" w:rsidTr="00BB1438">
        <w:tc>
          <w:tcPr>
            <w:tcW w:w="709" w:type="dxa"/>
            <w:vMerge/>
          </w:tcPr>
          <w:p w14:paraId="214C686E" w14:textId="77777777" w:rsidR="00DD1824" w:rsidRDefault="00DD1824" w:rsidP="002E3EF3">
            <w:pPr>
              <w:spacing w:before="100" w:after="60"/>
              <w:rPr>
                <w:rFonts w:cs="Arial"/>
                <w:b/>
                <w:sz w:val="14"/>
                <w:szCs w:val="14"/>
                <w:lang w:val="en-IE" w:eastAsia="en-GB"/>
              </w:rPr>
            </w:pPr>
          </w:p>
        </w:tc>
        <w:permStart w:id="1057438064" w:edGrp="everyone"/>
        <w:tc>
          <w:tcPr>
            <w:tcW w:w="8647" w:type="dxa"/>
            <w:gridSpan w:val="3"/>
            <w:vAlign w:val="center"/>
          </w:tcPr>
          <w:p w14:paraId="4C77AD6A" w14:textId="77777777" w:rsidR="00DD182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057438064"/>
          </w:p>
          <w:p w14:paraId="6EBEFF0B" w14:textId="1E84E8F8" w:rsidR="00B36FA5" w:rsidRDefault="00B36FA5" w:rsidP="00825B69">
            <w:pPr>
              <w:jc w:val="both"/>
              <w:rPr>
                <w:rFonts w:cs="Arial"/>
                <w:szCs w:val="22"/>
                <w:lang w:val="fr-FR"/>
              </w:rPr>
            </w:pPr>
          </w:p>
        </w:tc>
      </w:tr>
      <w:tr w:rsidR="00DD1824" w:rsidRPr="00E71441" w14:paraId="58572607" w14:textId="78BE1642" w:rsidTr="00BB1438">
        <w:tc>
          <w:tcPr>
            <w:tcW w:w="709" w:type="dxa"/>
            <w:vMerge w:val="restart"/>
            <w:shd w:val="clear" w:color="auto" w:fill="D9D9D9" w:themeFill="background1" w:themeFillShade="D9"/>
          </w:tcPr>
          <w:p w14:paraId="33001BC0" w14:textId="0C9EB636" w:rsidR="00DD1824" w:rsidRPr="00BB1438" w:rsidRDefault="00DD1824" w:rsidP="002E3EF3">
            <w:pPr>
              <w:spacing w:before="100" w:after="60"/>
              <w:rPr>
                <w:rFonts w:cs="Arial"/>
                <w:sz w:val="20"/>
                <w:szCs w:val="20"/>
                <w:lang w:val="en-IE" w:eastAsia="en-GB"/>
              </w:rPr>
            </w:pPr>
            <w:r w:rsidRPr="00BB1438">
              <w:rPr>
                <w:rFonts w:cs="Arial"/>
                <w:sz w:val="20"/>
                <w:szCs w:val="20"/>
                <w:lang w:val="en-IE" w:eastAsia="en-GB"/>
              </w:rPr>
              <w:t>2.7</w:t>
            </w:r>
          </w:p>
        </w:tc>
        <w:tc>
          <w:tcPr>
            <w:tcW w:w="8077" w:type="dxa"/>
            <w:gridSpan w:val="2"/>
            <w:shd w:val="clear" w:color="auto" w:fill="D9D9D9" w:themeFill="background1" w:themeFillShade="D9"/>
            <w:vAlign w:val="center"/>
          </w:tcPr>
          <w:p w14:paraId="1D705934" w14:textId="528638CE" w:rsidR="00BB1438" w:rsidRPr="009367BD" w:rsidRDefault="009367BD" w:rsidP="009367BD">
            <w:pPr>
              <w:pStyle w:val="Listenabsatz"/>
              <w:numPr>
                <w:ilvl w:val="0"/>
                <w:numId w:val="11"/>
              </w:numPr>
              <w:spacing w:before="60"/>
              <w:ind w:left="324" w:hanging="284"/>
              <w:contextualSpacing w:val="0"/>
              <w:jc w:val="both"/>
              <w:rPr>
                <w:rFonts w:ascii="Arial" w:hAnsi="Arial" w:cs="Arial"/>
                <w:sz w:val="20"/>
                <w:szCs w:val="20"/>
                <w:lang w:val="de-DE"/>
              </w:rPr>
            </w:pPr>
            <w:r w:rsidRPr="009367BD">
              <w:rPr>
                <w:rFonts w:ascii="Arial" w:hAnsi="Arial" w:cs="Arial"/>
                <w:sz w:val="20"/>
                <w:szCs w:val="20"/>
                <w:lang w:val="de-DE"/>
              </w:rPr>
              <w:t>Korrektur- und Vorbeugemaßnahmen</w:t>
            </w:r>
            <w:r w:rsidR="00A04195">
              <w:rPr>
                <w:rFonts w:ascii="Arial" w:hAnsi="Arial" w:cs="Arial"/>
                <w:sz w:val="20"/>
                <w:szCs w:val="20"/>
                <w:lang w:val="de-DE"/>
              </w:rPr>
              <w:t xml:space="preserve"> (2.2)</w:t>
            </w:r>
          </w:p>
          <w:p w14:paraId="48073A5F" w14:textId="4BB06C89" w:rsidR="00DD1824" w:rsidRPr="00E71441" w:rsidRDefault="00FE2734" w:rsidP="00A04195">
            <w:pPr>
              <w:pStyle w:val="Listenabsatz"/>
              <w:numPr>
                <w:ilvl w:val="0"/>
                <w:numId w:val="11"/>
              </w:numPr>
              <w:spacing w:after="60"/>
              <w:ind w:left="324" w:hanging="284"/>
              <w:contextualSpacing w:val="0"/>
              <w:jc w:val="both"/>
              <w:rPr>
                <w:rFonts w:cs="Arial"/>
                <w:bCs/>
                <w:sz w:val="20"/>
                <w:szCs w:val="20"/>
                <w:lang w:val="en-IE"/>
              </w:rPr>
            </w:pPr>
            <w:r>
              <w:rPr>
                <w:rFonts w:ascii="Arial" w:hAnsi="Arial" w:cs="Arial"/>
                <w:sz w:val="16"/>
                <w:szCs w:val="16"/>
                <w:lang w:val="en-IE" w:eastAsia="en-GB"/>
              </w:rPr>
              <w:t>c</w:t>
            </w:r>
            <w:r w:rsidR="00DD1824" w:rsidRPr="009367BD">
              <w:rPr>
                <w:rFonts w:ascii="Arial" w:hAnsi="Arial" w:cs="Arial"/>
                <w:sz w:val="16"/>
                <w:szCs w:val="16"/>
                <w:lang w:val="en-IE" w:eastAsia="en-GB"/>
              </w:rPr>
              <w:t>orrective and preventive actions (2.2)</w:t>
            </w:r>
          </w:p>
        </w:tc>
        <w:permStart w:id="196611289" w:edGrp="everyone"/>
        <w:tc>
          <w:tcPr>
            <w:tcW w:w="570" w:type="dxa"/>
            <w:shd w:val="clear" w:color="auto" w:fill="D9D9D9" w:themeFill="background1" w:themeFillShade="D9"/>
          </w:tcPr>
          <w:p w14:paraId="2F68E567" w14:textId="35333EED" w:rsidR="00DD1824" w:rsidRPr="00E71441" w:rsidRDefault="00292DAA" w:rsidP="00DC4587">
            <w:pPr>
              <w:spacing w:before="60" w:after="60"/>
              <w:jc w:val="both"/>
              <w:rPr>
                <w:rFonts w:cs="Arial"/>
                <w:bCs/>
                <w:sz w:val="20"/>
                <w:szCs w:val="20"/>
                <w:lang w:val="en-IE"/>
              </w:rPr>
            </w:pPr>
            <w:sdt>
              <w:sdtPr>
                <w:rPr>
                  <w:rFonts w:cs="Arial"/>
                  <w:szCs w:val="22"/>
                  <w:lang w:val="fr-FR"/>
                </w:rPr>
                <w:id w:val="1861007932"/>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96611289"/>
          </w:p>
        </w:tc>
      </w:tr>
      <w:tr w:rsidR="00DD1824" w:rsidRPr="00E71441" w14:paraId="42D92C67" w14:textId="77777777" w:rsidTr="00BB1438">
        <w:tc>
          <w:tcPr>
            <w:tcW w:w="709" w:type="dxa"/>
            <w:vMerge/>
          </w:tcPr>
          <w:p w14:paraId="31D4FE7E" w14:textId="77777777" w:rsidR="00DD1824" w:rsidRPr="00BB1438" w:rsidRDefault="00DD1824" w:rsidP="00DC4587">
            <w:pPr>
              <w:rPr>
                <w:rFonts w:cs="Arial"/>
                <w:sz w:val="20"/>
                <w:szCs w:val="20"/>
                <w:lang w:val="en-IE" w:eastAsia="en-GB"/>
              </w:rPr>
            </w:pPr>
          </w:p>
        </w:tc>
        <w:permStart w:id="1300832369" w:edGrp="everyone"/>
        <w:tc>
          <w:tcPr>
            <w:tcW w:w="8647" w:type="dxa"/>
            <w:gridSpan w:val="3"/>
            <w:vAlign w:val="center"/>
          </w:tcPr>
          <w:p w14:paraId="2644877D" w14:textId="77777777" w:rsidR="00DD182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300832369"/>
          </w:p>
          <w:p w14:paraId="6E2CAC41" w14:textId="62C8DF43" w:rsidR="00B36FA5" w:rsidRDefault="00B36FA5" w:rsidP="00825B69">
            <w:pPr>
              <w:jc w:val="both"/>
              <w:rPr>
                <w:rFonts w:cs="Arial"/>
                <w:szCs w:val="22"/>
                <w:lang w:val="fr-FR"/>
              </w:rPr>
            </w:pPr>
          </w:p>
        </w:tc>
      </w:tr>
      <w:tr w:rsidR="00DD1824" w:rsidRPr="00E71441" w14:paraId="2A784E3A" w14:textId="66356AD2" w:rsidTr="00BB1438">
        <w:tc>
          <w:tcPr>
            <w:tcW w:w="709" w:type="dxa"/>
            <w:vMerge w:val="restart"/>
            <w:shd w:val="clear" w:color="auto" w:fill="D9D9D9" w:themeFill="background1" w:themeFillShade="D9"/>
          </w:tcPr>
          <w:p w14:paraId="225ABA61" w14:textId="7134318F" w:rsidR="00DD1824" w:rsidRPr="00BB1438" w:rsidRDefault="00DD1824" w:rsidP="002E3EF3">
            <w:pPr>
              <w:spacing w:before="100" w:after="60"/>
              <w:rPr>
                <w:rFonts w:cs="Arial"/>
                <w:sz w:val="20"/>
                <w:szCs w:val="20"/>
                <w:lang w:val="en-IE" w:eastAsia="en-GB"/>
              </w:rPr>
            </w:pPr>
            <w:r w:rsidRPr="00BB1438">
              <w:rPr>
                <w:rFonts w:cs="Arial"/>
                <w:sz w:val="20"/>
                <w:szCs w:val="20"/>
                <w:lang w:val="en-IE" w:eastAsia="en-GB"/>
              </w:rPr>
              <w:t>2.8</w:t>
            </w:r>
          </w:p>
        </w:tc>
        <w:tc>
          <w:tcPr>
            <w:tcW w:w="8077" w:type="dxa"/>
            <w:gridSpan w:val="2"/>
            <w:shd w:val="clear" w:color="auto" w:fill="D9D9D9" w:themeFill="background1" w:themeFillShade="D9"/>
            <w:vAlign w:val="center"/>
          </w:tcPr>
          <w:p w14:paraId="50385DB9" w14:textId="7BFB1979" w:rsidR="00BB1438" w:rsidRPr="00A04195" w:rsidRDefault="00A04195" w:rsidP="00A04195">
            <w:pPr>
              <w:pStyle w:val="Listenabsatz"/>
              <w:numPr>
                <w:ilvl w:val="0"/>
                <w:numId w:val="11"/>
              </w:numPr>
              <w:spacing w:before="60"/>
              <w:ind w:left="324" w:hanging="284"/>
              <w:contextualSpacing w:val="0"/>
              <w:jc w:val="both"/>
              <w:rPr>
                <w:rFonts w:ascii="Arial" w:hAnsi="Arial" w:cs="Arial"/>
                <w:sz w:val="20"/>
                <w:szCs w:val="20"/>
                <w:lang w:val="de-DE"/>
              </w:rPr>
            </w:pPr>
            <w:r w:rsidRPr="00A04195">
              <w:rPr>
                <w:rFonts w:ascii="Arial" w:hAnsi="Arial" w:cs="Arial"/>
                <w:sz w:val="20"/>
                <w:szCs w:val="20"/>
                <w:lang w:val="de-DE"/>
              </w:rPr>
              <w:t xml:space="preserve">Beschwerden und </w:t>
            </w:r>
            <w:r w:rsidR="00CA1CF4">
              <w:rPr>
                <w:rFonts w:ascii="Arial" w:hAnsi="Arial" w:cs="Arial"/>
                <w:sz w:val="20"/>
                <w:szCs w:val="20"/>
                <w:lang w:val="de-DE"/>
              </w:rPr>
              <w:t>Einsprüche</w:t>
            </w:r>
            <w:r w:rsidR="00CA1CF4" w:rsidRPr="00A04195">
              <w:rPr>
                <w:rFonts w:ascii="Arial" w:hAnsi="Arial" w:cs="Arial"/>
                <w:sz w:val="20"/>
                <w:szCs w:val="20"/>
                <w:lang w:val="de-DE"/>
              </w:rPr>
              <w:t xml:space="preserve"> </w:t>
            </w:r>
            <w:r w:rsidRPr="00A04195">
              <w:rPr>
                <w:rFonts w:ascii="Arial" w:hAnsi="Arial" w:cs="Arial"/>
                <w:sz w:val="20"/>
                <w:szCs w:val="20"/>
                <w:lang w:val="de-DE"/>
              </w:rPr>
              <w:t>(2.2)</w:t>
            </w:r>
          </w:p>
          <w:p w14:paraId="2B7E61BD" w14:textId="17397305" w:rsidR="00DD1824" w:rsidRPr="00E71441" w:rsidRDefault="00FE2734" w:rsidP="00A808B0">
            <w:pPr>
              <w:pStyle w:val="Listenabsatz"/>
              <w:numPr>
                <w:ilvl w:val="0"/>
                <w:numId w:val="11"/>
              </w:numPr>
              <w:spacing w:after="60"/>
              <w:ind w:left="324" w:hanging="284"/>
              <w:contextualSpacing w:val="0"/>
              <w:jc w:val="both"/>
              <w:rPr>
                <w:rFonts w:cs="Arial"/>
                <w:bCs/>
                <w:sz w:val="20"/>
                <w:szCs w:val="20"/>
                <w:lang w:val="en-IE"/>
              </w:rPr>
            </w:pPr>
            <w:r>
              <w:rPr>
                <w:rFonts w:ascii="Arial" w:hAnsi="Arial" w:cs="Arial"/>
                <w:sz w:val="16"/>
                <w:szCs w:val="16"/>
                <w:lang w:val="en-IE" w:eastAsia="en-GB"/>
              </w:rPr>
              <w:t>c</w:t>
            </w:r>
            <w:r w:rsidR="00DD1824" w:rsidRPr="00A04195">
              <w:rPr>
                <w:rFonts w:ascii="Arial" w:hAnsi="Arial" w:cs="Arial"/>
                <w:sz w:val="16"/>
                <w:szCs w:val="16"/>
                <w:lang w:val="en-IE" w:eastAsia="en-GB"/>
              </w:rPr>
              <w:t>omplaints and appeals (2.2)</w:t>
            </w:r>
          </w:p>
        </w:tc>
        <w:permStart w:id="1995799216" w:edGrp="everyone"/>
        <w:tc>
          <w:tcPr>
            <w:tcW w:w="570" w:type="dxa"/>
            <w:shd w:val="clear" w:color="auto" w:fill="D9D9D9" w:themeFill="background1" w:themeFillShade="D9"/>
          </w:tcPr>
          <w:p w14:paraId="2A4FE24B" w14:textId="05E59C1D" w:rsidR="00DD1824" w:rsidRPr="00E71441" w:rsidRDefault="00292DAA" w:rsidP="00DC4587">
            <w:pPr>
              <w:spacing w:before="60" w:after="60"/>
              <w:jc w:val="both"/>
              <w:rPr>
                <w:rFonts w:cs="Arial"/>
                <w:bCs/>
                <w:sz w:val="20"/>
                <w:szCs w:val="20"/>
                <w:lang w:val="en-IE"/>
              </w:rPr>
            </w:pPr>
            <w:sdt>
              <w:sdtPr>
                <w:rPr>
                  <w:rFonts w:cs="Arial"/>
                  <w:szCs w:val="22"/>
                  <w:lang w:val="fr-FR"/>
                </w:rPr>
                <w:id w:val="1778917168"/>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995799216"/>
          </w:p>
        </w:tc>
      </w:tr>
      <w:tr w:rsidR="00DD1824" w:rsidRPr="00E71441" w14:paraId="779C036A" w14:textId="77777777" w:rsidTr="00BB1438">
        <w:tc>
          <w:tcPr>
            <w:tcW w:w="709" w:type="dxa"/>
            <w:vMerge/>
          </w:tcPr>
          <w:p w14:paraId="52B3C4FA" w14:textId="77777777" w:rsidR="00DD1824" w:rsidRPr="00BB1438" w:rsidRDefault="00DD1824" w:rsidP="002E3EF3">
            <w:pPr>
              <w:spacing w:before="100" w:after="60"/>
              <w:rPr>
                <w:rFonts w:cs="Arial"/>
                <w:sz w:val="20"/>
                <w:szCs w:val="20"/>
                <w:lang w:val="en-IE" w:eastAsia="en-GB"/>
              </w:rPr>
            </w:pPr>
          </w:p>
        </w:tc>
        <w:permStart w:id="649147602" w:edGrp="everyone"/>
        <w:tc>
          <w:tcPr>
            <w:tcW w:w="8647" w:type="dxa"/>
            <w:gridSpan w:val="3"/>
            <w:vAlign w:val="center"/>
          </w:tcPr>
          <w:p w14:paraId="2E0E80EE" w14:textId="77777777" w:rsidR="00DD182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649147602"/>
          </w:p>
          <w:p w14:paraId="0329D9FA" w14:textId="63903F61" w:rsidR="00B36FA5" w:rsidRDefault="00B36FA5" w:rsidP="00825B69">
            <w:pPr>
              <w:jc w:val="both"/>
              <w:rPr>
                <w:rFonts w:cs="Arial"/>
                <w:szCs w:val="22"/>
                <w:lang w:val="fr-FR"/>
              </w:rPr>
            </w:pPr>
          </w:p>
        </w:tc>
      </w:tr>
      <w:tr w:rsidR="00DD1824" w:rsidRPr="00DD1824" w14:paraId="5F8FA372" w14:textId="5A005E91" w:rsidTr="00BB1438">
        <w:tc>
          <w:tcPr>
            <w:tcW w:w="709" w:type="dxa"/>
            <w:vMerge w:val="restart"/>
            <w:shd w:val="clear" w:color="auto" w:fill="D9D9D9" w:themeFill="background1" w:themeFillShade="D9"/>
          </w:tcPr>
          <w:p w14:paraId="754C28FC" w14:textId="0B60C0BB" w:rsidR="00DD1824" w:rsidRPr="00BB1438" w:rsidRDefault="00DD1824" w:rsidP="002E3EF3">
            <w:pPr>
              <w:spacing w:before="100" w:after="60"/>
              <w:rPr>
                <w:rFonts w:cs="Arial"/>
                <w:sz w:val="20"/>
                <w:szCs w:val="20"/>
                <w:lang w:val="en-IE" w:eastAsia="en-GB"/>
              </w:rPr>
            </w:pPr>
            <w:r w:rsidRPr="00BB1438">
              <w:rPr>
                <w:rFonts w:cs="Arial"/>
                <w:sz w:val="20"/>
                <w:szCs w:val="20"/>
                <w:lang w:val="en-IE" w:eastAsia="en-GB"/>
              </w:rPr>
              <w:t>2.9</w:t>
            </w:r>
          </w:p>
        </w:tc>
        <w:tc>
          <w:tcPr>
            <w:tcW w:w="8077" w:type="dxa"/>
            <w:gridSpan w:val="2"/>
            <w:shd w:val="clear" w:color="auto" w:fill="D9D9D9" w:themeFill="background1" w:themeFillShade="D9"/>
            <w:vAlign w:val="center"/>
          </w:tcPr>
          <w:p w14:paraId="7181F673" w14:textId="715FDE75" w:rsidR="00BB1438" w:rsidRPr="00A04195" w:rsidRDefault="00A04195" w:rsidP="00A04195">
            <w:pPr>
              <w:spacing w:before="60"/>
              <w:jc w:val="both"/>
              <w:rPr>
                <w:rFonts w:cs="Arial"/>
                <w:sz w:val="20"/>
                <w:szCs w:val="20"/>
                <w:lang w:eastAsia="ja-JP"/>
              </w:rPr>
            </w:pPr>
            <w:r w:rsidRPr="00A04195">
              <w:rPr>
                <w:rFonts w:cs="Arial"/>
                <w:sz w:val="20"/>
                <w:szCs w:val="20"/>
              </w:rPr>
              <w:t>Dokumentation in Bezug auf die Umsetzung und Aufrechterhaltung des Qualitätsmanagementsystems in der gesamten Organisation der Benannten Stelle, einschließlich der Zweigstellen und Unterauftragnehmer, die an Konformitätsbewertungstätigkeiten beteiligt sind</w:t>
            </w:r>
            <w:r>
              <w:rPr>
                <w:rFonts w:cs="Arial"/>
                <w:sz w:val="20"/>
                <w:szCs w:val="20"/>
              </w:rPr>
              <w:t xml:space="preserve"> (2.3)</w:t>
            </w:r>
          </w:p>
          <w:p w14:paraId="0E25EA06" w14:textId="68C89C4D" w:rsidR="00DD1824" w:rsidRPr="00E71441" w:rsidRDefault="00DD1824" w:rsidP="00A04195">
            <w:pPr>
              <w:spacing w:after="60"/>
              <w:jc w:val="both"/>
              <w:rPr>
                <w:rFonts w:cs="Arial"/>
                <w:bCs/>
                <w:sz w:val="20"/>
                <w:szCs w:val="20"/>
                <w:lang w:val="en-IE"/>
              </w:rPr>
            </w:pPr>
            <w:r w:rsidRPr="00A04195">
              <w:rPr>
                <w:rFonts w:eastAsia="MS Mincho" w:cs="Arial"/>
                <w:sz w:val="16"/>
                <w:szCs w:val="16"/>
                <w:lang w:val="en-IE" w:eastAsia="en-GB"/>
              </w:rPr>
              <w:t>Documentation relating to the implementation and maintenance of the quality management system throughout the conformity assessment body’s organisation, including subsidiaries and subcontractors involved in conformity assessment activities (2.3)</w:t>
            </w:r>
          </w:p>
        </w:tc>
        <w:permStart w:id="885008574" w:edGrp="everyone"/>
        <w:tc>
          <w:tcPr>
            <w:tcW w:w="570" w:type="dxa"/>
            <w:shd w:val="clear" w:color="auto" w:fill="D9D9D9" w:themeFill="background1" w:themeFillShade="D9"/>
          </w:tcPr>
          <w:p w14:paraId="5B38C561" w14:textId="00BF452C" w:rsidR="00DD1824" w:rsidRPr="00E71441" w:rsidRDefault="00292DAA" w:rsidP="00DC4587">
            <w:pPr>
              <w:spacing w:before="60" w:after="60"/>
              <w:jc w:val="both"/>
              <w:rPr>
                <w:rFonts w:cs="Arial"/>
                <w:bCs/>
                <w:sz w:val="20"/>
                <w:szCs w:val="20"/>
                <w:lang w:val="en-IE"/>
              </w:rPr>
            </w:pPr>
            <w:sdt>
              <w:sdtPr>
                <w:rPr>
                  <w:rFonts w:cs="Arial"/>
                  <w:szCs w:val="22"/>
                  <w:lang w:val="fr-FR"/>
                </w:rPr>
                <w:id w:val="152727686"/>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885008574"/>
          </w:p>
        </w:tc>
      </w:tr>
      <w:tr w:rsidR="00DD1824" w:rsidRPr="00156144" w14:paraId="22574618" w14:textId="77777777" w:rsidTr="00BB1438">
        <w:tc>
          <w:tcPr>
            <w:tcW w:w="709" w:type="dxa"/>
            <w:vMerge/>
          </w:tcPr>
          <w:p w14:paraId="0074ACAF" w14:textId="77777777" w:rsidR="00DD1824" w:rsidRPr="00FF11D8" w:rsidRDefault="00DD1824" w:rsidP="002E3EF3">
            <w:pPr>
              <w:spacing w:before="100" w:after="60"/>
              <w:rPr>
                <w:rFonts w:cs="Arial"/>
                <w:b/>
                <w:sz w:val="14"/>
                <w:szCs w:val="14"/>
                <w:lang w:val="en-IE" w:eastAsia="en-GB"/>
              </w:rPr>
            </w:pPr>
          </w:p>
        </w:tc>
        <w:permStart w:id="2083984698" w:edGrp="everyone"/>
        <w:tc>
          <w:tcPr>
            <w:tcW w:w="8647" w:type="dxa"/>
            <w:gridSpan w:val="3"/>
            <w:vAlign w:val="center"/>
          </w:tcPr>
          <w:p w14:paraId="7D74FEFA" w14:textId="77777777" w:rsidR="00DD182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083984698"/>
          </w:p>
          <w:p w14:paraId="41ACEEF0" w14:textId="47B3CDC7" w:rsidR="00B36FA5" w:rsidRPr="0075475C" w:rsidRDefault="00B36FA5" w:rsidP="00825B69">
            <w:pPr>
              <w:jc w:val="both"/>
              <w:rPr>
                <w:rFonts w:cs="Arial"/>
                <w:szCs w:val="22"/>
                <w:lang w:val="fr-FR"/>
              </w:rPr>
            </w:pPr>
          </w:p>
        </w:tc>
      </w:tr>
      <w:tr w:rsidR="00DD1824" w:rsidRPr="00DD1824" w14:paraId="29599DCF" w14:textId="2BF8F8E0" w:rsidTr="00BB1438">
        <w:tc>
          <w:tcPr>
            <w:tcW w:w="709" w:type="dxa"/>
            <w:vMerge w:val="restart"/>
            <w:shd w:val="clear" w:color="auto" w:fill="D9D9D9" w:themeFill="background1" w:themeFillShade="D9"/>
          </w:tcPr>
          <w:p w14:paraId="247E4041" w14:textId="6B6262EB" w:rsidR="00DD1824" w:rsidRPr="00BB1438" w:rsidRDefault="00DD1824" w:rsidP="002E3EF3">
            <w:pPr>
              <w:spacing w:before="100" w:after="60"/>
              <w:rPr>
                <w:rFonts w:cs="Arial"/>
                <w:sz w:val="20"/>
                <w:szCs w:val="20"/>
                <w:lang w:val="en-IE" w:eastAsia="en-GB"/>
              </w:rPr>
            </w:pPr>
            <w:bookmarkStart w:id="2" w:name="_Ref471477798"/>
            <w:r w:rsidRPr="00BB1438">
              <w:rPr>
                <w:rFonts w:cs="Arial"/>
                <w:sz w:val="20"/>
                <w:szCs w:val="20"/>
                <w:lang w:val="en-IE" w:eastAsia="en-GB"/>
              </w:rPr>
              <w:t>2.10</w:t>
            </w:r>
          </w:p>
        </w:tc>
        <w:bookmarkEnd w:id="2"/>
        <w:tc>
          <w:tcPr>
            <w:tcW w:w="8077" w:type="dxa"/>
            <w:gridSpan w:val="2"/>
            <w:shd w:val="clear" w:color="auto" w:fill="D9D9D9" w:themeFill="background1" w:themeFillShade="D9"/>
            <w:vAlign w:val="center"/>
          </w:tcPr>
          <w:p w14:paraId="6D3D576E" w14:textId="3CFB2D3B" w:rsidR="00BB1438" w:rsidRPr="00A04195" w:rsidRDefault="00CA1CF4" w:rsidP="00A04195">
            <w:pPr>
              <w:spacing w:before="60"/>
              <w:jc w:val="both"/>
              <w:rPr>
                <w:rFonts w:cs="Arial"/>
                <w:sz w:val="20"/>
                <w:szCs w:val="20"/>
              </w:rPr>
            </w:pPr>
            <w:r>
              <w:rPr>
                <w:rFonts w:cs="Arial"/>
                <w:sz w:val="20"/>
                <w:szCs w:val="20"/>
              </w:rPr>
              <w:t>Vorlage</w:t>
            </w:r>
            <w:r w:rsidRPr="00A04195">
              <w:rPr>
                <w:rFonts w:cs="Arial"/>
                <w:sz w:val="20"/>
                <w:szCs w:val="20"/>
              </w:rPr>
              <w:t xml:space="preserve"> </w:t>
            </w:r>
            <w:r w:rsidR="00A04195" w:rsidRPr="00A04195">
              <w:rPr>
                <w:rFonts w:cs="Arial"/>
                <w:sz w:val="20"/>
                <w:szCs w:val="20"/>
              </w:rPr>
              <w:t xml:space="preserve">zur </w:t>
            </w:r>
            <w:r w:rsidR="00DD72A4">
              <w:rPr>
                <w:rFonts w:cs="Arial"/>
                <w:sz w:val="20"/>
                <w:szCs w:val="20"/>
              </w:rPr>
              <w:t>Verpflichtungse</w:t>
            </w:r>
            <w:r w:rsidR="00DD72A4" w:rsidRPr="00A04195">
              <w:rPr>
                <w:rFonts w:cs="Arial"/>
                <w:sz w:val="20"/>
                <w:szCs w:val="20"/>
              </w:rPr>
              <w:t xml:space="preserve">rklärung </w:t>
            </w:r>
            <w:r w:rsidR="00A04195" w:rsidRPr="00A04195">
              <w:rPr>
                <w:rFonts w:cs="Arial"/>
                <w:sz w:val="20"/>
                <w:szCs w:val="20"/>
              </w:rPr>
              <w:t>für alle Mitarbeiter, die von der Benannten Stelle festgelegten Verfahren einzuhalten</w:t>
            </w:r>
            <w:r w:rsidR="00A04195">
              <w:rPr>
                <w:rFonts w:cs="Arial"/>
                <w:sz w:val="20"/>
                <w:szCs w:val="20"/>
              </w:rPr>
              <w:t xml:space="preserve"> (2.4)</w:t>
            </w:r>
          </w:p>
          <w:p w14:paraId="268A793B" w14:textId="5C0D5B67" w:rsidR="00DD1824" w:rsidRPr="00E71441" w:rsidRDefault="00DD1824" w:rsidP="00A04195">
            <w:pPr>
              <w:spacing w:after="60"/>
              <w:jc w:val="both"/>
              <w:rPr>
                <w:rFonts w:cs="Arial"/>
                <w:bCs/>
                <w:sz w:val="20"/>
                <w:szCs w:val="20"/>
                <w:lang w:val="en-IE"/>
              </w:rPr>
            </w:pPr>
            <w:r w:rsidRPr="00A04195">
              <w:rPr>
                <w:rFonts w:eastAsia="MS Mincho" w:cs="Arial"/>
                <w:sz w:val="16"/>
                <w:szCs w:val="16"/>
                <w:lang w:val="en-IE" w:eastAsia="en-GB"/>
              </w:rPr>
              <w:t>Model declaration of commitment of the conformity assessment body’s personnel to comply with the procedures defined by the body (2.4)</w:t>
            </w:r>
          </w:p>
        </w:tc>
        <w:tc>
          <w:tcPr>
            <w:tcW w:w="570" w:type="dxa"/>
            <w:shd w:val="clear" w:color="auto" w:fill="D9D9D9" w:themeFill="background1" w:themeFillShade="D9"/>
          </w:tcPr>
          <w:p w14:paraId="09706CAA" w14:textId="1535CE7C" w:rsidR="00DD1824" w:rsidRPr="00E71441" w:rsidRDefault="00292DAA" w:rsidP="00DC4587">
            <w:pPr>
              <w:spacing w:before="60" w:after="60"/>
              <w:jc w:val="both"/>
              <w:rPr>
                <w:rFonts w:cs="Arial"/>
                <w:bCs/>
                <w:sz w:val="20"/>
                <w:szCs w:val="20"/>
                <w:lang w:val="en-IE"/>
              </w:rPr>
            </w:pPr>
            <w:sdt>
              <w:sdtPr>
                <w:rPr>
                  <w:rFonts w:cs="Arial"/>
                  <w:szCs w:val="22"/>
                  <w:lang w:val="fr-FR"/>
                </w:rPr>
                <w:id w:val="437109887"/>
                <w14:checkbox>
                  <w14:checked w14:val="0"/>
                  <w14:checkedState w14:val="2612" w14:font="MS Gothic"/>
                  <w14:uncheckedState w14:val="2610" w14:font="MS Gothic"/>
                </w14:checkbox>
              </w:sdtPr>
              <w:sdtEndPr/>
              <w:sdtContent>
                <w:permStart w:id="871382150" w:edGrp="everyone"/>
                <w:r w:rsidR="00C0308D">
                  <w:rPr>
                    <w:rFonts w:ascii="MS Gothic" w:eastAsia="MS Gothic" w:hAnsi="MS Gothic" w:cs="Arial" w:hint="eastAsia"/>
                    <w:szCs w:val="22"/>
                    <w:lang w:val="fr-FR"/>
                  </w:rPr>
                  <w:t>☐</w:t>
                </w:r>
                <w:permEnd w:id="871382150"/>
              </w:sdtContent>
            </w:sdt>
          </w:p>
        </w:tc>
      </w:tr>
      <w:tr w:rsidR="00DD1824" w:rsidRPr="00156144" w14:paraId="4E21924B" w14:textId="77777777" w:rsidTr="00BB1438">
        <w:tc>
          <w:tcPr>
            <w:tcW w:w="709" w:type="dxa"/>
            <w:vMerge/>
            <w:vAlign w:val="center"/>
          </w:tcPr>
          <w:p w14:paraId="57A34416" w14:textId="77777777" w:rsidR="00DD1824" w:rsidRDefault="00DD1824" w:rsidP="00825B69">
            <w:pPr>
              <w:jc w:val="both"/>
              <w:rPr>
                <w:rFonts w:cs="Arial"/>
                <w:b/>
                <w:sz w:val="14"/>
                <w:szCs w:val="14"/>
                <w:lang w:val="en-IE" w:eastAsia="en-GB"/>
              </w:rPr>
            </w:pPr>
          </w:p>
        </w:tc>
        <w:permStart w:id="138811189" w:edGrp="everyone"/>
        <w:tc>
          <w:tcPr>
            <w:tcW w:w="8647" w:type="dxa"/>
            <w:gridSpan w:val="3"/>
            <w:vAlign w:val="center"/>
          </w:tcPr>
          <w:p w14:paraId="0C66B8D5" w14:textId="77777777" w:rsidR="00DD1824" w:rsidRDefault="00B31320"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38811189"/>
          </w:p>
          <w:p w14:paraId="40BDD859" w14:textId="515EFBBE" w:rsidR="00B36FA5" w:rsidRPr="0075475C" w:rsidRDefault="00B36FA5" w:rsidP="00825B69">
            <w:pPr>
              <w:jc w:val="both"/>
              <w:rPr>
                <w:rFonts w:cs="Arial"/>
                <w:szCs w:val="22"/>
                <w:lang w:val="fr-FR"/>
              </w:rPr>
            </w:pPr>
          </w:p>
        </w:tc>
      </w:tr>
      <w:tr w:rsidR="000457CF" w:rsidRPr="00ED500A" w14:paraId="0AB73D88" w14:textId="77777777" w:rsidTr="000457CF">
        <w:tc>
          <w:tcPr>
            <w:tcW w:w="9356" w:type="dxa"/>
            <w:gridSpan w:val="4"/>
            <w:tcBorders>
              <w:left w:val="nil"/>
              <w:right w:val="nil"/>
            </w:tcBorders>
            <w:shd w:val="clear" w:color="auto" w:fill="auto"/>
          </w:tcPr>
          <w:p w14:paraId="4541DC8F" w14:textId="042D30CA" w:rsidR="000457CF" w:rsidRDefault="000457CF" w:rsidP="00343B2E">
            <w:pPr>
              <w:tabs>
                <w:tab w:val="left" w:pos="1741"/>
              </w:tabs>
              <w:spacing w:before="60" w:after="60"/>
              <w:jc w:val="both"/>
              <w:rPr>
                <w:b/>
                <w:szCs w:val="32"/>
                <w:lang w:val="en-IE" w:eastAsia="en-US"/>
              </w:rPr>
            </w:pPr>
          </w:p>
        </w:tc>
      </w:tr>
      <w:tr w:rsidR="00A04195" w:rsidRPr="00CC5370" w14:paraId="3C1F0A31" w14:textId="39056D95" w:rsidTr="00A04195">
        <w:tc>
          <w:tcPr>
            <w:tcW w:w="709" w:type="dxa"/>
            <w:shd w:val="clear" w:color="auto" w:fill="auto"/>
          </w:tcPr>
          <w:p w14:paraId="116B0A68" w14:textId="52016B79" w:rsidR="00A04195" w:rsidRPr="00A04195" w:rsidRDefault="00A04195" w:rsidP="00A04195">
            <w:pPr>
              <w:spacing w:before="120" w:after="120"/>
              <w:jc w:val="both"/>
              <w:rPr>
                <w:b/>
                <w:sz w:val="24"/>
                <w:lang w:val="en-IE" w:eastAsia="en-US"/>
              </w:rPr>
            </w:pPr>
            <w:r w:rsidRPr="00A04195">
              <w:rPr>
                <w:b/>
                <w:sz w:val="24"/>
                <w:lang w:val="en-IE" w:eastAsia="en-US"/>
              </w:rPr>
              <w:t xml:space="preserve">3. </w:t>
            </w:r>
          </w:p>
        </w:tc>
        <w:tc>
          <w:tcPr>
            <w:tcW w:w="8647" w:type="dxa"/>
            <w:gridSpan w:val="3"/>
            <w:shd w:val="clear" w:color="auto" w:fill="auto"/>
          </w:tcPr>
          <w:p w14:paraId="2049ACF8" w14:textId="5E54200B" w:rsidR="00A04195" w:rsidRPr="00AB62A0" w:rsidRDefault="00A04195" w:rsidP="00A04195">
            <w:pPr>
              <w:spacing w:before="120" w:after="120"/>
              <w:rPr>
                <w:b/>
                <w:sz w:val="28"/>
                <w:szCs w:val="32"/>
                <w:lang w:val="en-IE" w:eastAsia="en-US"/>
              </w:rPr>
            </w:pPr>
            <w:r w:rsidRPr="00C50E50">
              <w:rPr>
                <w:b/>
                <w:sz w:val="24"/>
                <w:lang w:eastAsia="en-US"/>
              </w:rPr>
              <w:t>ERFORDERLICHE RESSOURCEN</w:t>
            </w:r>
            <w:r w:rsidRPr="00C50E50">
              <w:rPr>
                <w:b/>
                <w:sz w:val="24"/>
                <w:lang w:eastAsia="en-US"/>
              </w:rPr>
              <w:br/>
            </w:r>
            <w:r w:rsidRPr="00C50E50">
              <w:rPr>
                <w:sz w:val="18"/>
                <w:szCs w:val="18"/>
                <w:lang w:eastAsia="en-US"/>
              </w:rPr>
              <w:t>RESOURCE REQUIREMENTS</w:t>
            </w:r>
          </w:p>
        </w:tc>
      </w:tr>
      <w:tr w:rsidR="00A04195" w:rsidRPr="00143824" w14:paraId="3EF0D358" w14:textId="77777777" w:rsidTr="00762A3D">
        <w:trPr>
          <w:cantSplit/>
          <w:trHeight w:val="211"/>
        </w:trPr>
        <w:tc>
          <w:tcPr>
            <w:tcW w:w="9356" w:type="dxa"/>
            <w:gridSpan w:val="4"/>
            <w:tcBorders>
              <w:left w:val="nil"/>
              <w:right w:val="nil"/>
            </w:tcBorders>
          </w:tcPr>
          <w:p w14:paraId="44F32575" w14:textId="3C6CD0B7" w:rsidR="00A04195" w:rsidRDefault="00A04195" w:rsidP="00825B69">
            <w:pPr>
              <w:jc w:val="both"/>
              <w:rPr>
                <w:rFonts w:cs="Arial"/>
                <w:b/>
                <w:sz w:val="20"/>
                <w:szCs w:val="20"/>
                <w:lang w:val="en-IE" w:eastAsia="en-GB"/>
              </w:rPr>
            </w:pPr>
          </w:p>
        </w:tc>
      </w:tr>
      <w:tr w:rsidR="00A04195" w:rsidRPr="00D35B39" w14:paraId="5092CD5B" w14:textId="77777777" w:rsidTr="002E3EF3">
        <w:trPr>
          <w:cantSplit/>
        </w:trPr>
        <w:tc>
          <w:tcPr>
            <w:tcW w:w="9356" w:type="dxa"/>
            <w:gridSpan w:val="4"/>
          </w:tcPr>
          <w:p w14:paraId="6A8D7A1E" w14:textId="4D58C7A8" w:rsidR="00A04195" w:rsidRPr="009505F0" w:rsidRDefault="00A808B0" w:rsidP="00A808B0">
            <w:pPr>
              <w:spacing w:before="120" w:after="120"/>
              <w:rPr>
                <w:rFonts w:cs="Arial"/>
                <w:b/>
                <w:sz w:val="16"/>
                <w:szCs w:val="16"/>
                <w:lang w:val="en-GB" w:eastAsia="en-GB"/>
              </w:rPr>
            </w:pPr>
            <w:r w:rsidRPr="00226337">
              <w:rPr>
                <w:rFonts w:cs="Arial"/>
                <w:b/>
                <w:szCs w:val="22"/>
                <w:lang w:val="en-IE" w:eastAsia="en-GB"/>
              </w:rPr>
              <w:t>Qualifikationsanforderungen an das Personal</w:t>
            </w:r>
            <w:r>
              <w:rPr>
                <w:rFonts w:cs="Arial"/>
                <w:b/>
                <w:sz w:val="20"/>
                <w:szCs w:val="20"/>
                <w:lang w:val="en-IE" w:eastAsia="en-GB"/>
              </w:rPr>
              <w:t xml:space="preserve"> </w:t>
            </w:r>
            <w:r>
              <w:rPr>
                <w:rFonts w:cs="Arial"/>
                <w:b/>
                <w:sz w:val="20"/>
                <w:szCs w:val="20"/>
                <w:lang w:val="en-IE" w:eastAsia="en-GB"/>
              </w:rPr>
              <w:br/>
            </w:r>
            <w:r w:rsidR="00A04195" w:rsidRPr="00A808B0">
              <w:rPr>
                <w:rFonts w:cs="Arial"/>
                <w:sz w:val="18"/>
                <w:szCs w:val="18"/>
                <w:lang w:val="en-IE" w:eastAsia="en-GB"/>
              </w:rPr>
              <w:t>Qualification and authorisation of personnel</w:t>
            </w:r>
          </w:p>
        </w:tc>
      </w:tr>
      <w:tr w:rsidR="00A04195" w:rsidRPr="00D35B39" w14:paraId="143A93F5" w14:textId="77777777" w:rsidTr="00762A3D">
        <w:trPr>
          <w:cantSplit/>
          <w:trHeight w:val="233"/>
        </w:trPr>
        <w:tc>
          <w:tcPr>
            <w:tcW w:w="9356" w:type="dxa"/>
            <w:gridSpan w:val="4"/>
            <w:tcBorders>
              <w:left w:val="nil"/>
              <w:right w:val="nil"/>
            </w:tcBorders>
          </w:tcPr>
          <w:p w14:paraId="1E17DB08" w14:textId="77777777" w:rsidR="00A04195" w:rsidRDefault="00A04195" w:rsidP="00825B69">
            <w:pPr>
              <w:jc w:val="both"/>
              <w:rPr>
                <w:rFonts w:cs="Arial"/>
                <w:b/>
                <w:sz w:val="20"/>
                <w:szCs w:val="20"/>
                <w:lang w:val="en-IE" w:eastAsia="en-GB"/>
              </w:rPr>
            </w:pPr>
          </w:p>
        </w:tc>
      </w:tr>
      <w:tr w:rsidR="00A04195" w:rsidRPr="00143824" w14:paraId="121E08E5" w14:textId="457D76A4" w:rsidTr="00BB1438">
        <w:tc>
          <w:tcPr>
            <w:tcW w:w="709" w:type="dxa"/>
            <w:vMerge w:val="restart"/>
            <w:shd w:val="clear" w:color="auto" w:fill="D9D9D9" w:themeFill="background1" w:themeFillShade="D9"/>
          </w:tcPr>
          <w:p w14:paraId="5B46DD45" w14:textId="2493D9D1" w:rsidR="00A04195" w:rsidRPr="00BB1438" w:rsidRDefault="00A04195" w:rsidP="002E3EF3">
            <w:pPr>
              <w:spacing w:before="100" w:after="60"/>
              <w:rPr>
                <w:rFonts w:cs="Arial"/>
                <w:sz w:val="20"/>
                <w:szCs w:val="20"/>
                <w:lang w:val="en-IE" w:eastAsia="en-GB"/>
              </w:rPr>
            </w:pPr>
            <w:r w:rsidRPr="00BB1438">
              <w:rPr>
                <w:rFonts w:cs="Arial"/>
                <w:sz w:val="20"/>
                <w:szCs w:val="20"/>
                <w:lang w:val="en-IE" w:eastAsia="en-GB"/>
              </w:rPr>
              <w:t>3.1</w:t>
            </w:r>
          </w:p>
        </w:tc>
        <w:tc>
          <w:tcPr>
            <w:tcW w:w="8077" w:type="dxa"/>
            <w:gridSpan w:val="2"/>
            <w:tcBorders>
              <w:bottom w:val="single" w:sz="4" w:space="0" w:color="auto"/>
            </w:tcBorders>
            <w:shd w:val="clear" w:color="auto" w:fill="D9D9D9" w:themeFill="background1" w:themeFillShade="D9"/>
            <w:vAlign w:val="center"/>
          </w:tcPr>
          <w:p w14:paraId="40639F35" w14:textId="43B921FF" w:rsidR="00042793" w:rsidRDefault="00594DCE" w:rsidP="00AA323A">
            <w:pPr>
              <w:spacing w:before="60"/>
              <w:jc w:val="both"/>
              <w:rPr>
                <w:rFonts w:cs="Arial"/>
                <w:sz w:val="20"/>
                <w:szCs w:val="20"/>
                <w:lang w:eastAsia="en-GB"/>
              </w:rPr>
            </w:pPr>
            <w:r w:rsidRPr="00FF7DC2">
              <w:rPr>
                <w:rFonts w:cs="Arial"/>
                <w:sz w:val="20"/>
                <w:szCs w:val="20"/>
              </w:rPr>
              <w:t>Matrix auf Basis der etablierten (spezifischen) Qualifikationskriterien in Übereinstimmung mit Ziffer 3.4, mit Darlegung der Befugnisse (einschließlich aller Einschränkungen) und Verantwortlichkeiten in Bezug auf Konformitätsbewertungstätigkeiten und Funktionen, Kompetenzbereiche, Beschäftigungsstatus (z.B. Vollzeit, Externe, etc.) und Einsatzort des gesamten internen und externen Personals gemäß Abschnitte 3.2.3 - 3.2.7 des Anhangs VII der Verordnung (EU) 2017/745; Befugnisse und Verantwortlichkeiten in Bezug auf Konformitätsbewertungstätigkeiten sollen anhand der in der</w:t>
            </w:r>
            <w:r w:rsidR="00042793">
              <w:rPr>
                <w:rFonts w:cs="Arial"/>
                <w:sz w:val="20"/>
                <w:szCs w:val="20"/>
              </w:rPr>
              <w:t xml:space="preserve"> </w:t>
            </w:r>
            <w:r w:rsidR="00242899" w:rsidRPr="0095436E">
              <w:rPr>
                <w:rFonts w:cs="Arial"/>
                <w:sz w:val="20"/>
                <w:szCs w:val="20"/>
              </w:rPr>
              <w:t xml:space="preserve">Durchführungsverordnung </w:t>
            </w:r>
            <w:r w:rsidR="00242899">
              <w:rPr>
                <w:rFonts w:cs="Arial"/>
                <w:sz w:val="20"/>
                <w:szCs w:val="20"/>
              </w:rPr>
              <w:t xml:space="preserve">(EU) 2017/2185 </w:t>
            </w:r>
            <w:r w:rsidR="00242899" w:rsidRPr="0095436E">
              <w:rPr>
                <w:rFonts w:cs="Arial"/>
                <w:sz w:val="20"/>
                <w:szCs w:val="20"/>
              </w:rPr>
              <w:t xml:space="preserve">der Kommission </w:t>
            </w:r>
            <w:r w:rsidR="00242899" w:rsidRPr="003E7A2A">
              <w:rPr>
                <w:rFonts w:cs="Arial"/>
                <w:sz w:val="20"/>
                <w:szCs w:val="20"/>
              </w:rPr>
              <w:t>über das Verzeichnis der Codes und der ihnen entsprechenden Produktarten</w:t>
            </w:r>
            <w:r w:rsidR="00242899">
              <w:rPr>
                <w:rFonts w:cs="Arial"/>
                <w:sz w:val="20"/>
                <w:szCs w:val="20"/>
              </w:rPr>
              <w:t xml:space="preserve"> </w:t>
            </w:r>
            <w:r w:rsidRPr="00042793">
              <w:rPr>
                <w:rFonts w:cs="Arial"/>
                <w:sz w:val="20"/>
                <w:szCs w:val="20"/>
              </w:rPr>
              <w:t>festgelegten Codes spezifiziert</w:t>
            </w:r>
            <w:r w:rsidRPr="00FF7DC2">
              <w:rPr>
                <w:rFonts w:cs="Arial"/>
                <w:sz w:val="20"/>
                <w:szCs w:val="20"/>
              </w:rPr>
              <w:t xml:space="preserve"> werden,</w:t>
            </w:r>
            <w:r w:rsidRPr="00FF7DC2">
              <w:rPr>
                <w:rFonts w:cs="Arial"/>
                <w:sz w:val="20"/>
                <w:szCs w:val="20"/>
                <w:lang w:eastAsia="en-GB"/>
              </w:rPr>
              <w:t xml:space="preserve"> s. </w:t>
            </w:r>
            <w:r w:rsidR="00242899">
              <w:rPr>
                <w:rFonts w:cs="Arial"/>
                <w:sz w:val="20"/>
                <w:szCs w:val="16"/>
                <w:lang w:val="en-IE" w:eastAsia="en-GB"/>
              </w:rPr>
              <w:t>1100_AN02M</w:t>
            </w:r>
            <w:r w:rsidR="00242899" w:rsidRPr="003E7A2A">
              <w:rPr>
                <w:rFonts w:cs="Arial"/>
                <w:sz w:val="20"/>
                <w:szCs w:val="16"/>
                <w:lang w:val="en-IE" w:eastAsia="en-GB"/>
              </w:rPr>
              <w:t>DR (MDCG 2021-</w:t>
            </w:r>
            <w:r w:rsidR="00242899">
              <w:rPr>
                <w:rFonts w:cs="Arial"/>
                <w:sz w:val="20"/>
                <w:szCs w:val="16"/>
                <w:lang w:val="en-IE" w:eastAsia="en-GB"/>
              </w:rPr>
              <w:t>17)</w:t>
            </w:r>
            <w:r w:rsidR="00242899" w:rsidRPr="003E7A2A" w:rsidDel="003E7A2A">
              <w:rPr>
                <w:rFonts w:cs="Arial"/>
                <w:sz w:val="20"/>
                <w:szCs w:val="16"/>
                <w:lang w:val="en-IE" w:eastAsia="en-GB"/>
              </w:rPr>
              <w:t xml:space="preserve"> </w:t>
            </w:r>
            <w:r w:rsidRPr="00FF7DC2">
              <w:rPr>
                <w:rFonts w:cs="Arial"/>
                <w:sz w:val="20"/>
                <w:szCs w:val="20"/>
                <w:lang w:eastAsia="en-GB"/>
              </w:rPr>
              <w:t>(3.3.2)</w:t>
            </w:r>
          </w:p>
          <w:p w14:paraId="073B89B1" w14:textId="1205D7A3" w:rsidR="00A04195" w:rsidRPr="00042793" w:rsidRDefault="00594DCE" w:rsidP="00242899">
            <w:pPr>
              <w:spacing w:after="60"/>
              <w:jc w:val="both"/>
              <w:rPr>
                <w:rFonts w:cs="Arial"/>
                <w:sz w:val="20"/>
                <w:szCs w:val="20"/>
                <w:lang w:val="en-US" w:eastAsia="en-GB"/>
              </w:rPr>
            </w:pPr>
            <w:r w:rsidRPr="00594DCE">
              <w:rPr>
                <w:rFonts w:cs="Arial"/>
                <w:sz w:val="16"/>
                <w:szCs w:val="16"/>
                <w:lang w:val="en-IE" w:eastAsia="en-GB"/>
              </w:rPr>
              <w:t xml:space="preserve">Matrix based on the established (specific) qualification criteria in accordance with section 3.4 of this document, detailing the authorisations (including any limitations) and responsibilities in respect of conformity assessment activities, and functions, fields of competence, employment status (e.g. full-time, external, etc.) and location of all internal and external personnel referred to in Sections 3.2.3-3.2.7 of Annex VII of Regulation (EU) 2017/745; the authorisations and responsibilities in respect of conformity assessment activities shall be specified by using the codes set out in the </w:t>
            </w:r>
            <w:r w:rsidRPr="00042793">
              <w:rPr>
                <w:rFonts w:cs="Arial"/>
                <w:sz w:val="16"/>
                <w:szCs w:val="16"/>
                <w:lang w:val="en-IE" w:eastAsia="en-GB"/>
              </w:rPr>
              <w:t>Co</w:t>
            </w:r>
            <w:r w:rsidR="00042793" w:rsidRPr="00042793">
              <w:rPr>
                <w:rFonts w:cs="Arial"/>
                <w:sz w:val="16"/>
                <w:szCs w:val="16"/>
                <w:lang w:val="en-IE" w:eastAsia="en-GB"/>
              </w:rPr>
              <w:t>mmission Implementing Regulation</w:t>
            </w:r>
            <w:r w:rsidR="00242899">
              <w:rPr>
                <w:rFonts w:cs="Arial"/>
                <w:sz w:val="16"/>
                <w:szCs w:val="16"/>
                <w:lang w:val="en-IE" w:eastAsia="en-GB"/>
              </w:rPr>
              <w:t xml:space="preserve"> </w:t>
            </w:r>
            <w:r w:rsidR="00242899" w:rsidRPr="00242899">
              <w:rPr>
                <w:rFonts w:cs="Arial"/>
                <w:sz w:val="16"/>
                <w:szCs w:val="16"/>
                <w:lang w:val="en-IE" w:eastAsia="en-GB"/>
              </w:rPr>
              <w:t>(EU) 2017/2185 on codes and corresponding types of devices</w:t>
            </w:r>
            <w:r w:rsidRPr="00042793">
              <w:rPr>
                <w:rFonts w:cs="Arial"/>
                <w:sz w:val="16"/>
                <w:szCs w:val="16"/>
                <w:lang w:val="en-IE" w:eastAsia="en-GB"/>
              </w:rPr>
              <w:t>, see</w:t>
            </w:r>
            <w:r w:rsidRPr="00594DCE">
              <w:rPr>
                <w:rFonts w:cs="Arial"/>
                <w:sz w:val="16"/>
                <w:szCs w:val="16"/>
                <w:lang w:val="en-IE" w:eastAsia="en-GB"/>
              </w:rPr>
              <w:t xml:space="preserve"> </w:t>
            </w:r>
            <w:r w:rsidR="00242899" w:rsidRPr="00242899">
              <w:rPr>
                <w:rFonts w:cs="Arial"/>
                <w:sz w:val="16"/>
                <w:szCs w:val="16"/>
                <w:lang w:val="en-IE" w:eastAsia="en-GB"/>
              </w:rPr>
              <w:t xml:space="preserve">1100_AN02MDR (MDCG 2021-17) </w:t>
            </w:r>
            <w:r w:rsidRPr="00594DCE">
              <w:rPr>
                <w:rFonts w:cs="Arial"/>
                <w:sz w:val="16"/>
                <w:szCs w:val="16"/>
                <w:lang w:val="en-IE" w:eastAsia="en-GB"/>
              </w:rPr>
              <w:t>(3.3.2)</w:t>
            </w:r>
          </w:p>
        </w:tc>
        <w:tc>
          <w:tcPr>
            <w:tcW w:w="570" w:type="dxa"/>
            <w:tcBorders>
              <w:bottom w:val="single" w:sz="4" w:space="0" w:color="auto"/>
            </w:tcBorders>
            <w:shd w:val="clear" w:color="auto" w:fill="D9D9D9" w:themeFill="background1" w:themeFillShade="D9"/>
          </w:tcPr>
          <w:p w14:paraId="793D5588" w14:textId="2BED5314" w:rsidR="00A04195" w:rsidRPr="00E71441" w:rsidRDefault="00292DAA" w:rsidP="00DC4587">
            <w:pPr>
              <w:spacing w:before="60" w:after="60"/>
              <w:jc w:val="both"/>
              <w:rPr>
                <w:rFonts w:cs="Arial"/>
                <w:bCs/>
                <w:sz w:val="20"/>
                <w:szCs w:val="20"/>
                <w:lang w:val="en-IE"/>
              </w:rPr>
            </w:pPr>
            <w:sdt>
              <w:sdtPr>
                <w:rPr>
                  <w:rFonts w:cs="Arial"/>
                  <w:szCs w:val="22"/>
                  <w:lang w:val="fr-FR"/>
                </w:rPr>
                <w:id w:val="2066065002"/>
                <w14:checkbox>
                  <w14:checked w14:val="0"/>
                  <w14:checkedState w14:val="2612" w14:font="MS Gothic"/>
                  <w14:uncheckedState w14:val="2610" w14:font="MS Gothic"/>
                </w14:checkbox>
              </w:sdtPr>
              <w:sdtEndPr/>
              <w:sdtContent>
                <w:permStart w:id="1667631370" w:edGrp="everyone"/>
                <w:r w:rsidR="00C0308D">
                  <w:rPr>
                    <w:rFonts w:ascii="MS Gothic" w:eastAsia="MS Gothic" w:hAnsi="MS Gothic" w:cs="Arial" w:hint="eastAsia"/>
                    <w:szCs w:val="22"/>
                    <w:lang w:val="fr-FR"/>
                  </w:rPr>
                  <w:t>☐</w:t>
                </w:r>
                <w:permEnd w:id="1667631370"/>
              </w:sdtContent>
            </w:sdt>
          </w:p>
        </w:tc>
      </w:tr>
      <w:tr w:rsidR="00A04195" w:rsidRPr="00156144" w14:paraId="526C756D" w14:textId="77777777" w:rsidTr="00BB1438">
        <w:tc>
          <w:tcPr>
            <w:tcW w:w="709" w:type="dxa"/>
            <w:vMerge/>
            <w:tcBorders>
              <w:bottom w:val="single" w:sz="4" w:space="0" w:color="auto"/>
            </w:tcBorders>
          </w:tcPr>
          <w:p w14:paraId="0217463E" w14:textId="77777777" w:rsidR="00A04195" w:rsidRPr="00FF11D8" w:rsidRDefault="00A04195" w:rsidP="00DC4587">
            <w:pPr>
              <w:rPr>
                <w:rFonts w:cs="Arial"/>
                <w:b/>
                <w:sz w:val="14"/>
                <w:szCs w:val="14"/>
                <w:lang w:val="en-IE" w:eastAsia="en-GB"/>
              </w:rPr>
            </w:pPr>
          </w:p>
        </w:tc>
        <w:permStart w:id="2091058205" w:edGrp="everyone"/>
        <w:tc>
          <w:tcPr>
            <w:tcW w:w="8647" w:type="dxa"/>
            <w:gridSpan w:val="3"/>
            <w:tcBorders>
              <w:bottom w:val="single" w:sz="4" w:space="0" w:color="auto"/>
            </w:tcBorders>
            <w:vAlign w:val="center"/>
          </w:tcPr>
          <w:p w14:paraId="5BCD682B"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091058205"/>
          </w:p>
          <w:p w14:paraId="61534434" w14:textId="5C97F772" w:rsidR="00A04195" w:rsidRPr="00DB2024" w:rsidRDefault="00A04195" w:rsidP="00825B69">
            <w:pPr>
              <w:jc w:val="both"/>
              <w:rPr>
                <w:rFonts w:cs="Arial"/>
                <w:szCs w:val="22"/>
                <w:lang w:val="fr-FR"/>
              </w:rPr>
            </w:pPr>
          </w:p>
        </w:tc>
      </w:tr>
      <w:tr w:rsidR="00A04195" w:rsidRPr="00143824" w14:paraId="738BCF91" w14:textId="41072816" w:rsidTr="00BB1438">
        <w:tc>
          <w:tcPr>
            <w:tcW w:w="709" w:type="dxa"/>
            <w:vMerge w:val="restart"/>
            <w:shd w:val="clear" w:color="auto" w:fill="D9D9D9" w:themeFill="background1" w:themeFillShade="D9"/>
          </w:tcPr>
          <w:p w14:paraId="0DD6C40F" w14:textId="55CFD4A6" w:rsidR="00A04195" w:rsidRPr="00BB1438" w:rsidRDefault="00A04195" w:rsidP="002E3EF3">
            <w:pPr>
              <w:spacing w:before="100" w:after="60"/>
              <w:rPr>
                <w:rFonts w:cs="Arial"/>
                <w:sz w:val="20"/>
                <w:szCs w:val="20"/>
                <w:lang w:val="en-IE" w:eastAsia="en-GB"/>
              </w:rPr>
            </w:pPr>
            <w:bookmarkStart w:id="3" w:name="_Ref471477751"/>
            <w:r w:rsidRPr="00BB1438">
              <w:rPr>
                <w:rFonts w:cs="Arial"/>
                <w:sz w:val="20"/>
                <w:szCs w:val="20"/>
                <w:lang w:val="en-IE" w:eastAsia="en-GB"/>
              </w:rPr>
              <w:t>3.2</w:t>
            </w:r>
          </w:p>
        </w:tc>
        <w:bookmarkEnd w:id="3"/>
        <w:tc>
          <w:tcPr>
            <w:tcW w:w="8077" w:type="dxa"/>
            <w:gridSpan w:val="2"/>
            <w:tcBorders>
              <w:bottom w:val="single" w:sz="4" w:space="0" w:color="auto"/>
            </w:tcBorders>
            <w:shd w:val="clear" w:color="auto" w:fill="D9D9D9" w:themeFill="background1" w:themeFillShade="D9"/>
            <w:vAlign w:val="center"/>
          </w:tcPr>
          <w:p w14:paraId="3822237F" w14:textId="173CCB6A" w:rsidR="00A04195" w:rsidRPr="00343B2E" w:rsidRDefault="00343B2E" w:rsidP="00343B2E">
            <w:pPr>
              <w:spacing w:before="60"/>
              <w:jc w:val="both"/>
              <w:rPr>
                <w:rFonts w:cs="Arial"/>
                <w:sz w:val="20"/>
                <w:szCs w:val="20"/>
              </w:rPr>
            </w:pPr>
            <w:r w:rsidRPr="00343B2E">
              <w:rPr>
                <w:rFonts w:cs="Arial"/>
                <w:sz w:val="20"/>
                <w:szCs w:val="20"/>
              </w:rPr>
              <w:t xml:space="preserve">Liste </w:t>
            </w:r>
            <w:r w:rsidR="001F4F9A">
              <w:rPr>
                <w:rFonts w:cs="Arial"/>
                <w:sz w:val="20"/>
                <w:szCs w:val="20"/>
              </w:rPr>
              <w:t>jeglichen</w:t>
            </w:r>
            <w:r w:rsidR="001F4F9A" w:rsidRPr="00343B2E">
              <w:rPr>
                <w:rFonts w:cs="Arial"/>
                <w:sz w:val="20"/>
                <w:szCs w:val="20"/>
              </w:rPr>
              <w:t xml:space="preserve"> </w:t>
            </w:r>
            <w:r w:rsidRPr="00343B2E">
              <w:rPr>
                <w:rFonts w:cs="Arial"/>
                <w:sz w:val="20"/>
                <w:szCs w:val="20"/>
              </w:rPr>
              <w:t>zusätzliche</w:t>
            </w:r>
            <w:r>
              <w:rPr>
                <w:rFonts w:cs="Arial"/>
                <w:sz w:val="20"/>
                <w:szCs w:val="20"/>
              </w:rPr>
              <w:t>n</w:t>
            </w:r>
            <w:r w:rsidRPr="00343B2E">
              <w:rPr>
                <w:rFonts w:cs="Arial"/>
                <w:sz w:val="20"/>
                <w:szCs w:val="20"/>
              </w:rPr>
              <w:t xml:space="preserve"> Personal</w:t>
            </w:r>
            <w:r w:rsidR="001F4F9A">
              <w:rPr>
                <w:rFonts w:cs="Arial"/>
                <w:sz w:val="20"/>
                <w:szCs w:val="20"/>
              </w:rPr>
              <w:t>s</w:t>
            </w:r>
            <w:r w:rsidRPr="00343B2E">
              <w:rPr>
                <w:rFonts w:cs="Arial"/>
                <w:sz w:val="20"/>
                <w:szCs w:val="20"/>
              </w:rPr>
              <w:t xml:space="preserve"> (</w:t>
            </w:r>
            <w:r w:rsidR="001F4F9A">
              <w:rPr>
                <w:rFonts w:cs="Arial"/>
                <w:sz w:val="20"/>
                <w:szCs w:val="20"/>
              </w:rPr>
              <w:t>außer desjenigen gemäß</w:t>
            </w:r>
            <w:r w:rsidRPr="00343B2E">
              <w:rPr>
                <w:rFonts w:cs="Arial"/>
                <w:sz w:val="20"/>
                <w:szCs w:val="20"/>
              </w:rPr>
              <w:t xml:space="preserve"> 3.1)</w:t>
            </w:r>
            <w:r w:rsidR="001F4F9A">
              <w:rPr>
                <w:rFonts w:cs="Arial"/>
                <w:sz w:val="20"/>
                <w:szCs w:val="20"/>
              </w:rPr>
              <w:t>, das</w:t>
            </w:r>
            <w:r w:rsidRPr="00343B2E">
              <w:rPr>
                <w:rFonts w:cs="Arial"/>
                <w:sz w:val="20"/>
                <w:szCs w:val="20"/>
              </w:rPr>
              <w:t xml:space="preserve"> Konformitätsbewertungstätigkeiten</w:t>
            </w:r>
            <w:r w:rsidR="001F4F9A" w:rsidRPr="00343B2E">
              <w:rPr>
                <w:rFonts w:cs="Arial"/>
                <w:sz w:val="20"/>
                <w:szCs w:val="20"/>
              </w:rPr>
              <w:t xml:space="preserve"> unterstütz</w:t>
            </w:r>
            <w:r w:rsidR="001F4F9A">
              <w:rPr>
                <w:rFonts w:cs="Arial"/>
                <w:sz w:val="20"/>
                <w:szCs w:val="20"/>
              </w:rPr>
              <w:t>t</w:t>
            </w:r>
            <w:r w:rsidR="00E5691F">
              <w:rPr>
                <w:rFonts w:cs="Arial"/>
                <w:sz w:val="20"/>
                <w:szCs w:val="20"/>
              </w:rPr>
              <w:t>;</w:t>
            </w:r>
            <w:r w:rsidRPr="00343B2E">
              <w:rPr>
                <w:rFonts w:cs="Arial"/>
                <w:sz w:val="20"/>
                <w:szCs w:val="20"/>
              </w:rPr>
              <w:t xml:space="preserve"> Detaillierung</w:t>
            </w:r>
            <w:r>
              <w:rPr>
                <w:rFonts w:cs="Arial"/>
                <w:sz w:val="20"/>
                <w:szCs w:val="20"/>
              </w:rPr>
              <w:t xml:space="preserve"> der</w:t>
            </w:r>
            <w:r w:rsidRPr="00343B2E">
              <w:rPr>
                <w:rFonts w:cs="Arial"/>
                <w:sz w:val="20"/>
                <w:szCs w:val="20"/>
              </w:rPr>
              <w:t xml:space="preserve"> Aufgaben, Verantwortlichkeiten und </w:t>
            </w:r>
            <w:r>
              <w:rPr>
                <w:rFonts w:cs="Arial"/>
                <w:sz w:val="20"/>
                <w:szCs w:val="20"/>
              </w:rPr>
              <w:t>Autorisierung</w:t>
            </w:r>
            <w:r w:rsidRPr="00343B2E">
              <w:rPr>
                <w:rFonts w:cs="Arial"/>
                <w:sz w:val="20"/>
                <w:szCs w:val="20"/>
              </w:rPr>
              <w:t xml:space="preserve"> (Stellenbeschreibungen), Erwerbsstatus (z.B. Vollzeit, </w:t>
            </w:r>
            <w:r w:rsidR="001F4F9A">
              <w:rPr>
                <w:rFonts w:cs="Arial"/>
                <w:sz w:val="20"/>
                <w:szCs w:val="20"/>
              </w:rPr>
              <w:t>E</w:t>
            </w:r>
            <w:r w:rsidRPr="00343B2E">
              <w:rPr>
                <w:rFonts w:cs="Arial"/>
                <w:sz w:val="20"/>
                <w:szCs w:val="20"/>
              </w:rPr>
              <w:t xml:space="preserve">xterne, etc.) und </w:t>
            </w:r>
            <w:r>
              <w:rPr>
                <w:rFonts w:cs="Arial"/>
                <w:sz w:val="20"/>
                <w:szCs w:val="20"/>
              </w:rPr>
              <w:t>Einsatzort der einzelnen Person (</w:t>
            </w:r>
            <w:r w:rsidR="00A04195" w:rsidRPr="00343B2E">
              <w:rPr>
                <w:rFonts w:cs="Arial"/>
                <w:sz w:val="20"/>
                <w:szCs w:val="20"/>
              </w:rPr>
              <w:t xml:space="preserve">3.1.1, 3.1.3 </w:t>
            </w:r>
            <w:r>
              <w:rPr>
                <w:rFonts w:cs="Arial"/>
                <w:sz w:val="20"/>
                <w:szCs w:val="20"/>
              </w:rPr>
              <w:t>und</w:t>
            </w:r>
            <w:r w:rsidR="00A04195" w:rsidRPr="00343B2E">
              <w:rPr>
                <w:rFonts w:cs="Arial"/>
                <w:sz w:val="20"/>
                <w:szCs w:val="20"/>
              </w:rPr>
              <w:t xml:space="preserve"> 3.4.1)</w:t>
            </w:r>
          </w:p>
          <w:p w14:paraId="1E7E6F98" w14:textId="11A546F8" w:rsidR="00A04195" w:rsidRPr="00E71441" w:rsidRDefault="00A04195" w:rsidP="00343B2E">
            <w:pPr>
              <w:spacing w:after="60"/>
              <w:jc w:val="both"/>
              <w:rPr>
                <w:rFonts w:cs="Arial"/>
                <w:bCs/>
                <w:sz w:val="20"/>
                <w:szCs w:val="20"/>
                <w:lang w:val="en-IE"/>
              </w:rPr>
            </w:pPr>
            <w:r w:rsidRPr="00343B2E">
              <w:rPr>
                <w:rFonts w:cs="Arial"/>
                <w:sz w:val="16"/>
                <w:szCs w:val="16"/>
                <w:lang w:val="en-IE" w:eastAsia="en-GB"/>
              </w:rPr>
              <w:t>List of any additional personnel (other than referred to in 3.1) supporting conformity assessment activities, detailing the duties, responsibilities and level of authorisation (job descriptions), employment status (e.g. full-time, external, etc.) and location of each individual (3.1.1, 3.1.3 and 3.4.1)</w:t>
            </w:r>
          </w:p>
        </w:tc>
        <w:tc>
          <w:tcPr>
            <w:tcW w:w="570" w:type="dxa"/>
            <w:tcBorders>
              <w:bottom w:val="single" w:sz="4" w:space="0" w:color="auto"/>
            </w:tcBorders>
            <w:shd w:val="clear" w:color="auto" w:fill="D9D9D9" w:themeFill="background1" w:themeFillShade="D9"/>
          </w:tcPr>
          <w:p w14:paraId="4A999A33" w14:textId="683339AC" w:rsidR="00A04195" w:rsidRPr="00E71441" w:rsidRDefault="00292DAA" w:rsidP="00DC4587">
            <w:pPr>
              <w:spacing w:before="60" w:after="60"/>
              <w:jc w:val="both"/>
              <w:rPr>
                <w:rFonts w:cs="Arial"/>
                <w:bCs/>
                <w:sz w:val="20"/>
                <w:szCs w:val="20"/>
                <w:lang w:val="en-IE"/>
              </w:rPr>
            </w:pPr>
            <w:sdt>
              <w:sdtPr>
                <w:rPr>
                  <w:rFonts w:cs="Arial"/>
                  <w:szCs w:val="22"/>
                  <w:lang w:val="fr-FR"/>
                </w:rPr>
                <w:id w:val="-1761368818"/>
                <w14:checkbox>
                  <w14:checked w14:val="0"/>
                  <w14:checkedState w14:val="2612" w14:font="MS Gothic"/>
                  <w14:uncheckedState w14:val="2610" w14:font="MS Gothic"/>
                </w14:checkbox>
              </w:sdtPr>
              <w:sdtEndPr/>
              <w:sdtContent>
                <w:permStart w:id="1229090127" w:edGrp="everyone"/>
                <w:r w:rsidR="00C0308D">
                  <w:rPr>
                    <w:rFonts w:ascii="MS Gothic" w:eastAsia="MS Gothic" w:hAnsi="MS Gothic" w:cs="Arial" w:hint="eastAsia"/>
                    <w:szCs w:val="22"/>
                    <w:lang w:val="fr-FR"/>
                  </w:rPr>
                  <w:t>☐</w:t>
                </w:r>
                <w:permEnd w:id="1229090127"/>
              </w:sdtContent>
            </w:sdt>
          </w:p>
        </w:tc>
      </w:tr>
      <w:tr w:rsidR="00A04195" w:rsidRPr="00156144" w14:paraId="6CD6F323" w14:textId="77777777" w:rsidTr="00BB1438">
        <w:tc>
          <w:tcPr>
            <w:tcW w:w="709" w:type="dxa"/>
            <w:vMerge/>
            <w:tcBorders>
              <w:bottom w:val="single" w:sz="4" w:space="0" w:color="auto"/>
            </w:tcBorders>
            <w:vAlign w:val="center"/>
          </w:tcPr>
          <w:p w14:paraId="44C08307" w14:textId="77777777" w:rsidR="00A04195" w:rsidRPr="00FF11D8" w:rsidRDefault="00A04195" w:rsidP="002E3EF3">
            <w:pPr>
              <w:spacing w:before="100" w:after="60"/>
              <w:rPr>
                <w:rFonts w:cs="Arial"/>
                <w:b/>
                <w:sz w:val="14"/>
                <w:szCs w:val="14"/>
                <w:lang w:val="en-IE" w:eastAsia="en-GB"/>
              </w:rPr>
            </w:pPr>
          </w:p>
        </w:tc>
        <w:permStart w:id="1029788215" w:edGrp="everyone"/>
        <w:tc>
          <w:tcPr>
            <w:tcW w:w="8647" w:type="dxa"/>
            <w:gridSpan w:val="3"/>
            <w:tcBorders>
              <w:bottom w:val="single" w:sz="4" w:space="0" w:color="auto"/>
            </w:tcBorders>
            <w:vAlign w:val="center"/>
          </w:tcPr>
          <w:p w14:paraId="72221A93"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029788215"/>
          </w:p>
          <w:p w14:paraId="33EB8195" w14:textId="2FD99CF7" w:rsidR="00A04195" w:rsidRPr="00DB2024" w:rsidRDefault="00A04195" w:rsidP="00825B69">
            <w:pPr>
              <w:jc w:val="both"/>
              <w:rPr>
                <w:rFonts w:cs="Arial"/>
                <w:szCs w:val="22"/>
                <w:lang w:val="fr-FR"/>
              </w:rPr>
            </w:pPr>
          </w:p>
        </w:tc>
      </w:tr>
      <w:tr w:rsidR="00A04195" w:rsidRPr="00143824" w14:paraId="377795FA" w14:textId="01BD77F0" w:rsidTr="00BB1438">
        <w:tc>
          <w:tcPr>
            <w:tcW w:w="709" w:type="dxa"/>
            <w:vMerge w:val="restart"/>
            <w:shd w:val="clear" w:color="auto" w:fill="D9D9D9" w:themeFill="background1" w:themeFillShade="D9"/>
          </w:tcPr>
          <w:p w14:paraId="29492DA4" w14:textId="071C3847" w:rsidR="00A04195" w:rsidRPr="00056931" w:rsidRDefault="00A04195" w:rsidP="002E3EF3">
            <w:pPr>
              <w:spacing w:before="100" w:after="60"/>
              <w:rPr>
                <w:rFonts w:cs="Arial"/>
                <w:sz w:val="20"/>
                <w:szCs w:val="20"/>
                <w:lang w:val="en-IE" w:eastAsia="en-GB"/>
              </w:rPr>
            </w:pPr>
            <w:r w:rsidRPr="00056931">
              <w:rPr>
                <w:rFonts w:cs="Arial"/>
                <w:sz w:val="20"/>
                <w:szCs w:val="20"/>
                <w:lang w:val="en-IE" w:eastAsia="en-GB"/>
              </w:rPr>
              <w:t>3.3</w:t>
            </w:r>
          </w:p>
        </w:tc>
        <w:tc>
          <w:tcPr>
            <w:tcW w:w="8077" w:type="dxa"/>
            <w:gridSpan w:val="2"/>
            <w:shd w:val="clear" w:color="auto" w:fill="D9D9D9" w:themeFill="background1" w:themeFillShade="D9"/>
            <w:vAlign w:val="center"/>
          </w:tcPr>
          <w:p w14:paraId="10B89921" w14:textId="216352CE" w:rsidR="00A04195" w:rsidRPr="00343B2E" w:rsidRDefault="00343B2E" w:rsidP="00343B2E">
            <w:pPr>
              <w:spacing w:before="60"/>
              <w:jc w:val="both"/>
              <w:rPr>
                <w:rFonts w:cs="Arial"/>
                <w:sz w:val="20"/>
                <w:szCs w:val="20"/>
              </w:rPr>
            </w:pPr>
            <w:r w:rsidRPr="00343B2E">
              <w:rPr>
                <w:rFonts w:cs="Arial"/>
                <w:sz w:val="20"/>
                <w:szCs w:val="20"/>
              </w:rPr>
              <w:t xml:space="preserve">Vorlagen </w:t>
            </w:r>
            <w:r w:rsidR="00011173">
              <w:rPr>
                <w:rFonts w:cs="Arial"/>
                <w:sz w:val="20"/>
                <w:szCs w:val="20"/>
              </w:rPr>
              <w:t>für</w:t>
            </w:r>
            <w:r w:rsidR="00011173" w:rsidRPr="00343B2E">
              <w:rPr>
                <w:rFonts w:cs="Arial"/>
                <w:sz w:val="20"/>
                <w:szCs w:val="20"/>
              </w:rPr>
              <w:t xml:space="preserve"> </w:t>
            </w:r>
            <w:r>
              <w:rPr>
                <w:rFonts w:cs="Arial"/>
                <w:sz w:val="20"/>
                <w:szCs w:val="20"/>
              </w:rPr>
              <w:t>Mitarbeiterverträge</w:t>
            </w:r>
            <w:r w:rsidRPr="00343B2E">
              <w:rPr>
                <w:rFonts w:cs="Arial"/>
                <w:sz w:val="20"/>
                <w:szCs w:val="20"/>
              </w:rPr>
              <w:t xml:space="preserve"> und andere Verträge für </w:t>
            </w:r>
            <w:r w:rsidR="00A6457C">
              <w:rPr>
                <w:rFonts w:cs="Arial"/>
                <w:sz w:val="20"/>
                <w:szCs w:val="20"/>
              </w:rPr>
              <w:t xml:space="preserve">das Personal der </w:t>
            </w:r>
            <w:r w:rsidR="00E5691F">
              <w:rPr>
                <w:rFonts w:cs="Arial"/>
                <w:sz w:val="20"/>
                <w:szCs w:val="20"/>
              </w:rPr>
              <w:t>Benannten Stelle</w:t>
            </w:r>
          </w:p>
          <w:p w14:paraId="35FC9F49" w14:textId="60C61A68" w:rsidR="00A04195" w:rsidRPr="00E71441" w:rsidRDefault="00A04195" w:rsidP="00343B2E">
            <w:pPr>
              <w:spacing w:after="60"/>
              <w:jc w:val="both"/>
              <w:rPr>
                <w:rFonts w:cs="Arial"/>
                <w:bCs/>
                <w:sz w:val="20"/>
                <w:szCs w:val="20"/>
                <w:lang w:val="en-IE"/>
              </w:rPr>
            </w:pPr>
            <w:r w:rsidRPr="00343B2E">
              <w:rPr>
                <w:rFonts w:cs="Arial"/>
                <w:sz w:val="16"/>
                <w:szCs w:val="16"/>
                <w:lang w:val="en-IE" w:eastAsia="en-GB"/>
              </w:rPr>
              <w:t>Templates of employment and other contracts used for the conformity assessment body’s personnel</w:t>
            </w:r>
          </w:p>
        </w:tc>
        <w:tc>
          <w:tcPr>
            <w:tcW w:w="570" w:type="dxa"/>
            <w:shd w:val="clear" w:color="auto" w:fill="D9D9D9" w:themeFill="background1" w:themeFillShade="D9"/>
          </w:tcPr>
          <w:p w14:paraId="5CAEEAC2" w14:textId="5E8407EC" w:rsidR="00A04195" w:rsidRPr="00E71441" w:rsidRDefault="00292DAA" w:rsidP="00DC4587">
            <w:pPr>
              <w:spacing w:before="60" w:after="60"/>
              <w:jc w:val="both"/>
              <w:rPr>
                <w:rFonts w:cs="Arial"/>
                <w:bCs/>
                <w:sz w:val="20"/>
                <w:szCs w:val="20"/>
                <w:lang w:val="en-IE"/>
              </w:rPr>
            </w:pPr>
            <w:sdt>
              <w:sdtPr>
                <w:rPr>
                  <w:rFonts w:cs="Arial"/>
                  <w:szCs w:val="22"/>
                  <w:lang w:val="fr-FR"/>
                </w:rPr>
                <w:id w:val="-512308550"/>
                <w14:checkbox>
                  <w14:checked w14:val="0"/>
                  <w14:checkedState w14:val="2612" w14:font="MS Gothic"/>
                  <w14:uncheckedState w14:val="2610" w14:font="MS Gothic"/>
                </w14:checkbox>
              </w:sdtPr>
              <w:sdtEndPr/>
              <w:sdtContent>
                <w:permStart w:id="940456037" w:edGrp="everyone"/>
                <w:r w:rsidR="00C0308D">
                  <w:rPr>
                    <w:rFonts w:ascii="MS Gothic" w:eastAsia="MS Gothic" w:hAnsi="MS Gothic" w:cs="Arial" w:hint="eastAsia"/>
                    <w:szCs w:val="22"/>
                    <w:lang w:val="fr-FR"/>
                  </w:rPr>
                  <w:t>☐</w:t>
                </w:r>
                <w:permEnd w:id="940456037"/>
              </w:sdtContent>
            </w:sdt>
          </w:p>
        </w:tc>
      </w:tr>
      <w:tr w:rsidR="00A04195" w:rsidRPr="00156144" w14:paraId="67B5430C" w14:textId="77777777" w:rsidTr="00BB1438">
        <w:tc>
          <w:tcPr>
            <w:tcW w:w="709" w:type="dxa"/>
            <w:vMerge/>
            <w:vAlign w:val="center"/>
          </w:tcPr>
          <w:p w14:paraId="5ED8D943" w14:textId="77777777" w:rsidR="00A04195" w:rsidRPr="00FF11D8" w:rsidRDefault="00A04195" w:rsidP="002E3EF3">
            <w:pPr>
              <w:spacing w:before="100" w:after="60"/>
              <w:rPr>
                <w:rFonts w:cs="Arial"/>
                <w:b/>
                <w:sz w:val="14"/>
                <w:szCs w:val="14"/>
                <w:lang w:val="en-IE" w:eastAsia="en-GB"/>
              </w:rPr>
            </w:pPr>
          </w:p>
        </w:tc>
        <w:permStart w:id="624847302" w:edGrp="everyone"/>
        <w:tc>
          <w:tcPr>
            <w:tcW w:w="8647" w:type="dxa"/>
            <w:gridSpan w:val="3"/>
            <w:vAlign w:val="center"/>
          </w:tcPr>
          <w:p w14:paraId="21627B41"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624847302"/>
          </w:p>
          <w:p w14:paraId="0B020638" w14:textId="42D56490" w:rsidR="00A04195" w:rsidRPr="00DB2024" w:rsidRDefault="00A04195" w:rsidP="00825B69">
            <w:pPr>
              <w:jc w:val="both"/>
              <w:rPr>
                <w:rFonts w:cs="Arial"/>
                <w:szCs w:val="22"/>
                <w:lang w:val="fr-FR"/>
              </w:rPr>
            </w:pPr>
          </w:p>
        </w:tc>
      </w:tr>
      <w:tr w:rsidR="00A04195" w:rsidRPr="005C5574" w14:paraId="7CC3E9B6" w14:textId="3D70F3A3" w:rsidTr="000A39BD">
        <w:trPr>
          <w:trHeight w:val="334"/>
        </w:trPr>
        <w:tc>
          <w:tcPr>
            <w:tcW w:w="709" w:type="dxa"/>
            <w:vMerge w:val="restart"/>
            <w:shd w:val="clear" w:color="auto" w:fill="D9D9D9" w:themeFill="background1" w:themeFillShade="D9"/>
          </w:tcPr>
          <w:p w14:paraId="01C1653A" w14:textId="3AA74681" w:rsidR="00A04195" w:rsidRPr="00BB1438" w:rsidRDefault="00A04195" w:rsidP="002E3EF3">
            <w:pPr>
              <w:spacing w:before="100" w:after="60"/>
              <w:rPr>
                <w:rFonts w:cs="Arial"/>
                <w:sz w:val="20"/>
                <w:szCs w:val="20"/>
                <w:lang w:val="en-IE" w:eastAsia="en-GB"/>
              </w:rPr>
            </w:pPr>
            <w:r w:rsidRPr="00BB1438">
              <w:rPr>
                <w:rFonts w:cs="Arial"/>
                <w:sz w:val="20"/>
                <w:szCs w:val="20"/>
                <w:lang w:val="en-IE" w:eastAsia="en-GB"/>
              </w:rPr>
              <w:t>3.4</w:t>
            </w:r>
          </w:p>
        </w:tc>
        <w:tc>
          <w:tcPr>
            <w:tcW w:w="8077" w:type="dxa"/>
            <w:gridSpan w:val="2"/>
            <w:shd w:val="clear" w:color="auto" w:fill="D9D9D9" w:themeFill="background1" w:themeFillShade="D9"/>
            <w:vAlign w:val="center"/>
          </w:tcPr>
          <w:p w14:paraId="58DC9531" w14:textId="3521EF32" w:rsidR="00A04195" w:rsidRPr="00A6457C" w:rsidRDefault="00A6457C" w:rsidP="00AA323A">
            <w:pPr>
              <w:spacing w:before="60"/>
              <w:jc w:val="both"/>
              <w:rPr>
                <w:rFonts w:cs="Arial"/>
                <w:sz w:val="20"/>
                <w:szCs w:val="20"/>
                <w:lang w:eastAsia="en-GB"/>
              </w:rPr>
            </w:pPr>
            <w:r w:rsidRPr="00A6457C">
              <w:rPr>
                <w:rFonts w:cs="Arial"/>
                <w:sz w:val="20"/>
                <w:szCs w:val="20"/>
              </w:rPr>
              <w:t>Dokumentation der etablierten (spezifisch</w:t>
            </w:r>
            <w:r w:rsidR="00011173">
              <w:rPr>
                <w:rFonts w:cs="Arial"/>
                <w:sz w:val="20"/>
                <w:szCs w:val="20"/>
              </w:rPr>
              <w:t>en</w:t>
            </w:r>
            <w:r w:rsidRPr="00A6457C">
              <w:rPr>
                <w:rFonts w:cs="Arial"/>
                <w:sz w:val="20"/>
                <w:szCs w:val="20"/>
              </w:rPr>
              <w:t>) Qualifikationskriterien für jede Funktion innerhalb der Konformitätsbewertung</w:t>
            </w:r>
            <w:r>
              <w:rPr>
                <w:rFonts w:cs="Arial"/>
                <w:sz w:val="20"/>
                <w:szCs w:val="20"/>
              </w:rPr>
              <w:t xml:space="preserve">sverfahren </w:t>
            </w:r>
            <w:r w:rsidRPr="00A6457C">
              <w:rPr>
                <w:rFonts w:cs="Arial"/>
                <w:sz w:val="20"/>
                <w:szCs w:val="20"/>
              </w:rPr>
              <w:t xml:space="preserve">sowie die Art der </w:t>
            </w:r>
            <w:r>
              <w:rPr>
                <w:rFonts w:cs="Arial"/>
                <w:sz w:val="20"/>
                <w:szCs w:val="20"/>
              </w:rPr>
              <w:t xml:space="preserve">Medizinprodukte, </w:t>
            </w:r>
            <w:r w:rsidRPr="00A6457C">
              <w:rPr>
                <w:rFonts w:cs="Arial"/>
                <w:sz w:val="20"/>
                <w:szCs w:val="20"/>
              </w:rPr>
              <w:t xml:space="preserve">Technologien und Bereiche innerhalb der Unterteilungen des </w:t>
            </w:r>
            <w:r>
              <w:rPr>
                <w:rFonts w:cs="Arial"/>
                <w:sz w:val="20"/>
                <w:szCs w:val="20"/>
              </w:rPr>
              <w:t xml:space="preserve">beantragten Geltungsbereiches der Benennung (3.2). </w:t>
            </w:r>
            <w:r w:rsidRPr="00A6457C">
              <w:rPr>
                <w:rFonts w:cs="Arial"/>
                <w:sz w:val="20"/>
                <w:szCs w:val="20"/>
              </w:rPr>
              <w:t xml:space="preserve">Die Qualifikationskriterien </w:t>
            </w:r>
            <w:r>
              <w:rPr>
                <w:rFonts w:cs="Arial"/>
                <w:sz w:val="20"/>
                <w:szCs w:val="20"/>
              </w:rPr>
              <w:t>sind</w:t>
            </w:r>
            <w:r w:rsidRPr="00A6457C">
              <w:rPr>
                <w:rFonts w:cs="Arial"/>
                <w:sz w:val="20"/>
                <w:szCs w:val="20"/>
              </w:rPr>
              <w:t xml:space="preserve"> mindestens für jede der folgenden Funktionen und Kategorien </w:t>
            </w:r>
            <w:r>
              <w:rPr>
                <w:rFonts w:cs="Arial"/>
                <w:sz w:val="20"/>
                <w:szCs w:val="20"/>
              </w:rPr>
              <w:t>festzulegen:</w:t>
            </w:r>
          </w:p>
          <w:p w14:paraId="768F913E" w14:textId="09C7F558" w:rsidR="00A04195" w:rsidRPr="00425E04" w:rsidRDefault="00A04195" w:rsidP="00A6457C">
            <w:pPr>
              <w:spacing w:after="60"/>
              <w:jc w:val="both"/>
              <w:rPr>
                <w:rFonts w:cs="Arial"/>
                <w:bCs/>
                <w:sz w:val="20"/>
                <w:szCs w:val="20"/>
                <w:lang w:val="en-IE"/>
              </w:rPr>
            </w:pPr>
            <w:r w:rsidRPr="00A6457C">
              <w:rPr>
                <w:rFonts w:cs="Arial"/>
                <w:sz w:val="16"/>
                <w:szCs w:val="16"/>
                <w:lang w:val="en-IE" w:eastAsia="en-GB"/>
              </w:rPr>
              <w:t>Documentation detailing the established (specific) qualification criteria for each function within the conformity assessment process, as well as the types of devices, technologies and areas within the subdivisions of the scope of designation applied for (3.2). The qualification criteria shall be specified at least for each of the following roles and function categories:</w:t>
            </w:r>
          </w:p>
        </w:tc>
        <w:tc>
          <w:tcPr>
            <w:tcW w:w="570" w:type="dxa"/>
            <w:tcBorders>
              <w:right w:val="single" w:sz="4" w:space="0" w:color="auto"/>
            </w:tcBorders>
            <w:shd w:val="clear" w:color="auto" w:fill="D9D9D9" w:themeFill="background1" w:themeFillShade="D9"/>
          </w:tcPr>
          <w:p w14:paraId="313F98EB" w14:textId="4E208CF0" w:rsidR="00A04195" w:rsidRPr="00E71441" w:rsidRDefault="00A04195" w:rsidP="00DC4587">
            <w:pPr>
              <w:spacing w:before="60" w:after="60"/>
              <w:jc w:val="both"/>
              <w:rPr>
                <w:rFonts w:cs="Arial"/>
                <w:bCs/>
                <w:sz w:val="20"/>
                <w:szCs w:val="20"/>
                <w:lang w:val="en-IE"/>
              </w:rPr>
            </w:pPr>
          </w:p>
        </w:tc>
      </w:tr>
      <w:tr w:rsidR="00A04195" w:rsidRPr="00143824" w14:paraId="407CC4B1" w14:textId="77777777" w:rsidTr="00BB1438">
        <w:trPr>
          <w:trHeight w:val="314"/>
        </w:trPr>
        <w:tc>
          <w:tcPr>
            <w:tcW w:w="709" w:type="dxa"/>
            <w:vMerge/>
            <w:shd w:val="clear" w:color="auto" w:fill="D9D9D9" w:themeFill="background1" w:themeFillShade="D9"/>
          </w:tcPr>
          <w:p w14:paraId="13BAAE00" w14:textId="77777777" w:rsidR="00A04195" w:rsidRPr="00FF11D8" w:rsidRDefault="00A04195">
            <w:pPr>
              <w:rPr>
                <w:rFonts w:cs="Arial"/>
                <w:b/>
                <w:sz w:val="14"/>
                <w:szCs w:val="14"/>
                <w:lang w:val="en-IE" w:eastAsia="en-GB"/>
              </w:rPr>
            </w:pPr>
          </w:p>
        </w:tc>
        <w:tc>
          <w:tcPr>
            <w:tcW w:w="8077" w:type="dxa"/>
            <w:gridSpan w:val="2"/>
            <w:shd w:val="clear" w:color="auto" w:fill="D9D9D9" w:themeFill="background1" w:themeFillShade="D9"/>
            <w:vAlign w:val="center"/>
          </w:tcPr>
          <w:p w14:paraId="2350FD50" w14:textId="56620892" w:rsidR="000A39BD" w:rsidRPr="0089508C" w:rsidRDefault="000A39BD" w:rsidP="000A39BD">
            <w:pPr>
              <w:pStyle w:val="Listenabsatz"/>
              <w:numPr>
                <w:ilvl w:val="0"/>
                <w:numId w:val="11"/>
              </w:numPr>
              <w:ind w:left="321" w:hanging="284"/>
              <w:jc w:val="both"/>
              <w:rPr>
                <w:rFonts w:ascii="Arial" w:hAnsi="Arial" w:cs="Arial"/>
                <w:sz w:val="20"/>
                <w:szCs w:val="20"/>
                <w:lang w:val="de-DE" w:eastAsia="de-DE"/>
              </w:rPr>
            </w:pPr>
            <w:r w:rsidRPr="0089508C">
              <w:rPr>
                <w:rFonts w:ascii="Arial" w:hAnsi="Arial" w:cs="Arial"/>
                <w:sz w:val="20"/>
                <w:szCs w:val="20"/>
                <w:lang w:val="de-DE" w:eastAsia="de-DE"/>
              </w:rPr>
              <w:t xml:space="preserve">Personal verantwortlich für die Festlegung der Qualifikationskriterien und </w:t>
            </w:r>
            <w:r w:rsidR="002830BC" w:rsidRPr="0089508C">
              <w:rPr>
                <w:rFonts w:ascii="Arial" w:hAnsi="Arial" w:cs="Arial"/>
                <w:sz w:val="20"/>
                <w:szCs w:val="20"/>
                <w:lang w:val="de-DE" w:eastAsia="de-DE"/>
              </w:rPr>
              <w:t xml:space="preserve">die </w:t>
            </w:r>
            <w:r w:rsidRPr="0089508C">
              <w:rPr>
                <w:rFonts w:ascii="Arial" w:hAnsi="Arial" w:cs="Arial"/>
                <w:sz w:val="20"/>
                <w:szCs w:val="20"/>
                <w:lang w:val="de-DE" w:eastAsia="de-DE"/>
              </w:rPr>
              <w:t>Autorisierung</w:t>
            </w:r>
            <w:r w:rsidR="00E5691F" w:rsidRPr="0089508C">
              <w:rPr>
                <w:rFonts w:ascii="Arial" w:hAnsi="Arial" w:cs="Arial"/>
                <w:sz w:val="20"/>
                <w:szCs w:val="20"/>
                <w:lang w:val="de-DE" w:eastAsia="de-DE"/>
              </w:rPr>
              <w:t xml:space="preserve"> </w:t>
            </w:r>
            <w:r w:rsidR="002830BC" w:rsidRPr="0089508C">
              <w:rPr>
                <w:rFonts w:ascii="Arial" w:hAnsi="Arial" w:cs="Arial"/>
                <w:sz w:val="20"/>
                <w:szCs w:val="20"/>
                <w:lang w:val="de-DE" w:eastAsia="de-DE"/>
              </w:rPr>
              <w:t xml:space="preserve">des </w:t>
            </w:r>
            <w:r w:rsidR="00E5691F" w:rsidRPr="0089508C">
              <w:rPr>
                <w:rFonts w:ascii="Arial" w:hAnsi="Arial" w:cs="Arial"/>
                <w:sz w:val="20"/>
                <w:szCs w:val="20"/>
                <w:lang w:val="de-DE" w:eastAsia="de-DE"/>
              </w:rPr>
              <w:t>Personal</w:t>
            </w:r>
            <w:r w:rsidR="002830BC" w:rsidRPr="0089508C">
              <w:rPr>
                <w:rFonts w:ascii="Arial" w:hAnsi="Arial" w:cs="Arial"/>
                <w:sz w:val="20"/>
                <w:szCs w:val="20"/>
                <w:lang w:val="de-DE" w:eastAsia="de-DE"/>
              </w:rPr>
              <w:t>s</w:t>
            </w:r>
            <w:r w:rsidR="00E5691F" w:rsidRPr="0089508C">
              <w:rPr>
                <w:rFonts w:ascii="Arial" w:hAnsi="Arial" w:cs="Arial"/>
                <w:sz w:val="20"/>
                <w:szCs w:val="20"/>
                <w:lang w:val="de-DE" w:eastAsia="de-DE"/>
              </w:rPr>
              <w:t xml:space="preserve"> für Konformitätsbewertungstätigkeiten (3.2.3)</w:t>
            </w:r>
          </w:p>
          <w:p w14:paraId="7BB1E773" w14:textId="087F7AE7" w:rsidR="00A04195" w:rsidRPr="0089508C" w:rsidRDefault="00A04195" w:rsidP="00AA323A">
            <w:pPr>
              <w:pStyle w:val="Listenabsatz"/>
              <w:numPr>
                <w:ilvl w:val="0"/>
                <w:numId w:val="11"/>
              </w:numPr>
              <w:spacing w:after="60"/>
              <w:ind w:left="324" w:hanging="284"/>
              <w:jc w:val="both"/>
              <w:rPr>
                <w:rFonts w:cs="Arial"/>
                <w:sz w:val="20"/>
                <w:szCs w:val="20"/>
                <w:lang w:val="en-IE" w:eastAsia="en-GB"/>
              </w:rPr>
            </w:pPr>
            <w:r w:rsidRPr="0089508C">
              <w:rPr>
                <w:rFonts w:ascii="Arial" w:hAnsi="Arial" w:cs="Arial"/>
                <w:sz w:val="16"/>
                <w:szCs w:val="16"/>
                <w:lang w:val="en-IE" w:eastAsia="en-GB"/>
              </w:rPr>
              <w:t>personnel responsible for establishing qualification criteria and authorising</w:t>
            </w:r>
            <w:r w:rsidR="00E5691F" w:rsidRPr="0089508C">
              <w:rPr>
                <w:rFonts w:ascii="Arial" w:hAnsi="Arial" w:cs="Arial"/>
                <w:sz w:val="16"/>
                <w:szCs w:val="16"/>
                <w:lang w:val="en-IE" w:eastAsia="en-GB"/>
              </w:rPr>
              <w:t xml:space="preserve"> personnel to conformity assessment activities (3.2.3)</w:t>
            </w:r>
          </w:p>
        </w:tc>
        <w:tc>
          <w:tcPr>
            <w:tcW w:w="570" w:type="dxa"/>
            <w:tcBorders>
              <w:right w:val="single" w:sz="4" w:space="0" w:color="auto"/>
            </w:tcBorders>
            <w:shd w:val="clear" w:color="auto" w:fill="D9D9D9" w:themeFill="background1" w:themeFillShade="D9"/>
          </w:tcPr>
          <w:p w14:paraId="7309227B" w14:textId="0F59E866" w:rsidR="00A04195" w:rsidRPr="000545BA" w:rsidRDefault="00292DAA" w:rsidP="00825B69">
            <w:pPr>
              <w:jc w:val="both"/>
              <w:rPr>
                <w:rFonts w:cs="Arial"/>
                <w:szCs w:val="22"/>
                <w:lang w:val="en-GB"/>
              </w:rPr>
            </w:pPr>
            <w:sdt>
              <w:sdtPr>
                <w:rPr>
                  <w:rFonts w:cs="Arial"/>
                  <w:szCs w:val="22"/>
                  <w:lang w:val="fr-FR"/>
                </w:rPr>
                <w:id w:val="602534411"/>
                <w14:checkbox>
                  <w14:checked w14:val="0"/>
                  <w14:checkedState w14:val="2612" w14:font="MS Gothic"/>
                  <w14:uncheckedState w14:val="2610" w14:font="MS Gothic"/>
                </w14:checkbox>
              </w:sdtPr>
              <w:sdtEndPr/>
              <w:sdtContent>
                <w:permStart w:id="1881617890" w:edGrp="everyone"/>
                <w:r w:rsidR="00C0308D">
                  <w:rPr>
                    <w:rFonts w:ascii="MS Gothic" w:eastAsia="MS Gothic" w:hAnsi="MS Gothic" w:cs="Arial" w:hint="eastAsia"/>
                    <w:szCs w:val="22"/>
                    <w:lang w:val="fr-FR"/>
                  </w:rPr>
                  <w:t>☐</w:t>
                </w:r>
                <w:permEnd w:id="1881617890"/>
              </w:sdtContent>
            </w:sdt>
          </w:p>
        </w:tc>
      </w:tr>
      <w:tr w:rsidR="00A04195" w:rsidRPr="00053F7D" w14:paraId="123AB405" w14:textId="77777777" w:rsidTr="00875EF5">
        <w:tc>
          <w:tcPr>
            <w:tcW w:w="709" w:type="dxa"/>
            <w:vMerge/>
            <w:shd w:val="clear" w:color="auto" w:fill="D9D9D9" w:themeFill="background1" w:themeFillShade="D9"/>
          </w:tcPr>
          <w:p w14:paraId="65712BF2" w14:textId="77777777" w:rsidR="00A04195" w:rsidRPr="00BB1438" w:rsidRDefault="00A04195" w:rsidP="00875EF5">
            <w:pPr>
              <w:spacing w:before="100" w:after="60"/>
              <w:rPr>
                <w:rFonts w:cs="Arial"/>
                <w:sz w:val="20"/>
                <w:szCs w:val="20"/>
                <w:lang w:val="en-IE" w:eastAsia="en-GB"/>
              </w:rPr>
            </w:pPr>
          </w:p>
        </w:tc>
        <w:tc>
          <w:tcPr>
            <w:tcW w:w="8077" w:type="dxa"/>
            <w:gridSpan w:val="2"/>
            <w:shd w:val="clear" w:color="auto" w:fill="D9D9D9" w:themeFill="background1" w:themeFillShade="D9"/>
            <w:vAlign w:val="center"/>
          </w:tcPr>
          <w:p w14:paraId="4F251FBA" w14:textId="14739738" w:rsidR="00A04195" w:rsidRPr="000A39BD" w:rsidRDefault="000A39BD" w:rsidP="00053F7D">
            <w:pPr>
              <w:pStyle w:val="Listenabsatz"/>
              <w:numPr>
                <w:ilvl w:val="0"/>
                <w:numId w:val="11"/>
              </w:numPr>
              <w:ind w:left="321" w:hanging="284"/>
              <w:jc w:val="both"/>
              <w:rPr>
                <w:rFonts w:cs="Arial"/>
                <w:sz w:val="20"/>
                <w:szCs w:val="20"/>
                <w:lang w:val="de-DE" w:eastAsia="en-GB"/>
              </w:rPr>
            </w:pPr>
            <w:r w:rsidRPr="000A39BD">
              <w:rPr>
                <w:rFonts w:ascii="Arial" w:hAnsi="Arial" w:cs="Arial"/>
                <w:sz w:val="20"/>
                <w:szCs w:val="20"/>
                <w:lang w:val="de-DE" w:eastAsia="en-GB"/>
              </w:rPr>
              <w:t xml:space="preserve">Personal mit einschlägiger klinischer Erfahrung </w:t>
            </w:r>
            <w:r w:rsidR="00A04195" w:rsidRPr="000A39BD">
              <w:rPr>
                <w:rFonts w:ascii="Arial" w:hAnsi="Arial" w:cs="Arial"/>
                <w:sz w:val="20"/>
                <w:szCs w:val="20"/>
                <w:lang w:val="de-DE" w:eastAsia="en-GB"/>
              </w:rPr>
              <w:t>(3.2.4)</w:t>
            </w:r>
          </w:p>
          <w:p w14:paraId="41AFD661" w14:textId="47489A74" w:rsidR="00A04195" w:rsidRDefault="00A04195" w:rsidP="00AA323A">
            <w:pPr>
              <w:pStyle w:val="Listenabsatz"/>
              <w:numPr>
                <w:ilvl w:val="0"/>
                <w:numId w:val="11"/>
              </w:numPr>
              <w:spacing w:after="60"/>
              <w:ind w:left="324" w:hanging="284"/>
              <w:jc w:val="both"/>
              <w:rPr>
                <w:rFonts w:cs="Arial"/>
                <w:sz w:val="20"/>
                <w:szCs w:val="20"/>
                <w:lang w:val="en-IE" w:eastAsia="en-GB"/>
              </w:rPr>
            </w:pPr>
            <w:r w:rsidRPr="000A39BD">
              <w:rPr>
                <w:rFonts w:ascii="Arial" w:hAnsi="Arial" w:cs="Arial"/>
                <w:sz w:val="16"/>
                <w:szCs w:val="16"/>
                <w:lang w:val="en-IE" w:eastAsia="en-GB"/>
              </w:rPr>
              <w:t>personnel with relevant clinical expertise (3.2.4)</w:t>
            </w:r>
          </w:p>
        </w:tc>
        <w:permStart w:id="1170098392" w:edGrp="everyone"/>
        <w:tc>
          <w:tcPr>
            <w:tcW w:w="570" w:type="dxa"/>
            <w:shd w:val="clear" w:color="auto" w:fill="D9D9D9" w:themeFill="background1" w:themeFillShade="D9"/>
          </w:tcPr>
          <w:p w14:paraId="11C01D8F" w14:textId="24AC4363" w:rsidR="00A04195" w:rsidRDefault="00292DAA" w:rsidP="00875EF5">
            <w:pPr>
              <w:spacing w:before="60" w:after="60"/>
              <w:jc w:val="both"/>
              <w:rPr>
                <w:rFonts w:cs="Arial"/>
                <w:szCs w:val="22"/>
                <w:lang w:val="fr-FR"/>
              </w:rPr>
            </w:pPr>
            <w:sdt>
              <w:sdtPr>
                <w:rPr>
                  <w:rFonts w:cs="Arial"/>
                  <w:szCs w:val="22"/>
                  <w:lang w:val="fr-FR"/>
                </w:rPr>
                <w:id w:val="1799481195"/>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170098392"/>
          </w:p>
        </w:tc>
      </w:tr>
      <w:tr w:rsidR="00A04195" w:rsidRPr="00053F7D" w14:paraId="26CA5B80" w14:textId="77777777" w:rsidTr="00BB1438">
        <w:tc>
          <w:tcPr>
            <w:tcW w:w="709" w:type="dxa"/>
            <w:vMerge/>
            <w:shd w:val="clear" w:color="auto" w:fill="D9D9D9" w:themeFill="background1" w:themeFillShade="D9"/>
          </w:tcPr>
          <w:p w14:paraId="61B03BF1" w14:textId="77777777" w:rsidR="00A04195" w:rsidRPr="00BB1438" w:rsidRDefault="00A04195" w:rsidP="002E3EF3">
            <w:pPr>
              <w:spacing w:before="100" w:after="60"/>
              <w:rPr>
                <w:rFonts w:cs="Arial"/>
                <w:sz w:val="20"/>
                <w:szCs w:val="20"/>
                <w:lang w:val="en-IE" w:eastAsia="en-GB"/>
              </w:rPr>
            </w:pPr>
          </w:p>
        </w:tc>
        <w:tc>
          <w:tcPr>
            <w:tcW w:w="8077" w:type="dxa"/>
            <w:gridSpan w:val="2"/>
            <w:shd w:val="clear" w:color="auto" w:fill="D9D9D9" w:themeFill="background1" w:themeFillShade="D9"/>
            <w:vAlign w:val="center"/>
          </w:tcPr>
          <w:p w14:paraId="5E3F04E0" w14:textId="0154B651" w:rsidR="00A04195" w:rsidRPr="000A39BD" w:rsidRDefault="000A39BD" w:rsidP="00053F7D">
            <w:pPr>
              <w:pStyle w:val="Listenabsatz"/>
              <w:numPr>
                <w:ilvl w:val="0"/>
                <w:numId w:val="11"/>
              </w:numPr>
              <w:ind w:left="321" w:hanging="284"/>
              <w:jc w:val="both"/>
              <w:rPr>
                <w:rFonts w:ascii="Arial" w:hAnsi="Arial" w:cs="Arial"/>
                <w:sz w:val="20"/>
                <w:szCs w:val="20"/>
                <w:lang w:val="de-DE" w:eastAsia="en-GB"/>
              </w:rPr>
            </w:pPr>
            <w:r w:rsidRPr="000A39BD">
              <w:rPr>
                <w:rFonts w:ascii="Arial" w:hAnsi="Arial" w:cs="Arial"/>
                <w:sz w:val="20"/>
                <w:szCs w:val="20"/>
                <w:lang w:val="de-DE" w:eastAsia="en-GB"/>
              </w:rPr>
              <w:t xml:space="preserve">Produktprüfer </w:t>
            </w:r>
            <w:r w:rsidR="00A04195" w:rsidRPr="000A39BD">
              <w:rPr>
                <w:rFonts w:ascii="Arial" w:hAnsi="Arial" w:cs="Arial"/>
                <w:sz w:val="20"/>
                <w:szCs w:val="20"/>
                <w:lang w:val="de-DE" w:eastAsia="en-GB"/>
              </w:rPr>
              <w:t>(3.2.5)</w:t>
            </w:r>
          </w:p>
          <w:p w14:paraId="40F86651" w14:textId="4177723B" w:rsidR="00A04195" w:rsidRPr="009A5973" w:rsidRDefault="00A04195" w:rsidP="00AA323A">
            <w:pPr>
              <w:pStyle w:val="Listenabsatz"/>
              <w:numPr>
                <w:ilvl w:val="0"/>
                <w:numId w:val="11"/>
              </w:numPr>
              <w:spacing w:after="60"/>
              <w:ind w:left="324" w:hanging="284"/>
              <w:jc w:val="both"/>
              <w:rPr>
                <w:rFonts w:cs="Arial"/>
                <w:sz w:val="20"/>
                <w:szCs w:val="20"/>
                <w:lang w:val="en-IE" w:eastAsia="en-GB"/>
              </w:rPr>
            </w:pPr>
            <w:r w:rsidRPr="000A39BD">
              <w:rPr>
                <w:rFonts w:ascii="Arial" w:hAnsi="Arial" w:cs="Arial"/>
                <w:sz w:val="16"/>
                <w:szCs w:val="16"/>
                <w:lang w:val="en-IE" w:eastAsia="en-GB"/>
              </w:rPr>
              <w:t>product reviewer (3.2.5)</w:t>
            </w:r>
          </w:p>
        </w:tc>
        <w:tc>
          <w:tcPr>
            <w:tcW w:w="570" w:type="dxa"/>
            <w:shd w:val="clear" w:color="auto" w:fill="D9D9D9" w:themeFill="background1" w:themeFillShade="D9"/>
          </w:tcPr>
          <w:p w14:paraId="1479FC22" w14:textId="02204A39" w:rsidR="00A04195" w:rsidRDefault="00292DAA" w:rsidP="00DC4587">
            <w:pPr>
              <w:spacing w:before="60" w:after="60"/>
              <w:jc w:val="both"/>
              <w:rPr>
                <w:rFonts w:cs="Arial"/>
                <w:szCs w:val="22"/>
                <w:lang w:val="fr-FR"/>
              </w:rPr>
            </w:pPr>
            <w:sdt>
              <w:sdtPr>
                <w:rPr>
                  <w:rFonts w:cs="Arial"/>
                  <w:szCs w:val="22"/>
                  <w:lang w:val="fr-FR"/>
                </w:rPr>
                <w:id w:val="-736632643"/>
                <w14:checkbox>
                  <w14:checked w14:val="0"/>
                  <w14:checkedState w14:val="2612" w14:font="MS Gothic"/>
                  <w14:uncheckedState w14:val="2610" w14:font="MS Gothic"/>
                </w14:checkbox>
              </w:sdtPr>
              <w:sdtEndPr/>
              <w:sdtContent>
                <w:permStart w:id="1527008186" w:edGrp="everyone"/>
                <w:r w:rsidR="00C0308D">
                  <w:rPr>
                    <w:rFonts w:ascii="MS Gothic" w:eastAsia="MS Gothic" w:hAnsi="MS Gothic" w:cs="Arial" w:hint="eastAsia"/>
                    <w:szCs w:val="22"/>
                    <w:lang w:val="fr-FR"/>
                  </w:rPr>
                  <w:t>☐</w:t>
                </w:r>
                <w:permEnd w:id="1527008186"/>
              </w:sdtContent>
            </w:sdt>
          </w:p>
        </w:tc>
      </w:tr>
      <w:tr w:rsidR="00A04195" w:rsidRPr="00053F7D" w14:paraId="2F41AB3C" w14:textId="77777777" w:rsidTr="00BB1438">
        <w:tc>
          <w:tcPr>
            <w:tcW w:w="709" w:type="dxa"/>
            <w:vMerge/>
            <w:shd w:val="clear" w:color="auto" w:fill="D9D9D9" w:themeFill="background1" w:themeFillShade="D9"/>
          </w:tcPr>
          <w:p w14:paraId="1181133F" w14:textId="77777777" w:rsidR="00A04195" w:rsidRPr="00BB1438" w:rsidRDefault="00A04195" w:rsidP="002E3EF3">
            <w:pPr>
              <w:spacing w:before="100" w:after="60"/>
              <w:rPr>
                <w:rFonts w:cs="Arial"/>
                <w:sz w:val="20"/>
                <w:szCs w:val="20"/>
                <w:lang w:val="en-IE" w:eastAsia="en-GB"/>
              </w:rPr>
            </w:pPr>
          </w:p>
        </w:tc>
        <w:tc>
          <w:tcPr>
            <w:tcW w:w="8077" w:type="dxa"/>
            <w:gridSpan w:val="2"/>
            <w:shd w:val="clear" w:color="auto" w:fill="D9D9D9" w:themeFill="background1" w:themeFillShade="D9"/>
            <w:vAlign w:val="center"/>
          </w:tcPr>
          <w:p w14:paraId="683F7E31" w14:textId="60900D2B" w:rsidR="00A04195" w:rsidRPr="000A39BD" w:rsidRDefault="000A39BD" w:rsidP="00053F7D">
            <w:pPr>
              <w:pStyle w:val="Listenabsatz"/>
              <w:numPr>
                <w:ilvl w:val="0"/>
                <w:numId w:val="11"/>
              </w:numPr>
              <w:ind w:left="321" w:hanging="284"/>
              <w:jc w:val="both"/>
              <w:rPr>
                <w:rFonts w:ascii="Arial" w:hAnsi="Arial" w:cs="Arial"/>
                <w:sz w:val="20"/>
                <w:szCs w:val="20"/>
                <w:lang w:val="de-DE" w:eastAsia="en-GB"/>
              </w:rPr>
            </w:pPr>
            <w:r w:rsidRPr="000A39BD">
              <w:rPr>
                <w:rFonts w:ascii="Arial" w:hAnsi="Arial" w:cs="Arial"/>
                <w:sz w:val="20"/>
                <w:szCs w:val="20"/>
                <w:lang w:val="de-DE" w:eastAsia="en-GB"/>
              </w:rPr>
              <w:t xml:space="preserve">Vor-Ort-Prüfer </w:t>
            </w:r>
            <w:r w:rsidR="00A04195" w:rsidRPr="000A39BD">
              <w:rPr>
                <w:rFonts w:ascii="Arial" w:hAnsi="Arial" w:cs="Arial"/>
                <w:sz w:val="20"/>
                <w:szCs w:val="20"/>
                <w:lang w:val="de-DE" w:eastAsia="en-GB"/>
              </w:rPr>
              <w:t>(3.2.6)</w:t>
            </w:r>
          </w:p>
          <w:p w14:paraId="1FCC0239" w14:textId="4DD49890" w:rsidR="00A04195" w:rsidRDefault="00A04195" w:rsidP="00AA323A">
            <w:pPr>
              <w:pStyle w:val="Listenabsatz"/>
              <w:numPr>
                <w:ilvl w:val="0"/>
                <w:numId w:val="11"/>
              </w:numPr>
              <w:spacing w:after="60"/>
              <w:ind w:left="324" w:hanging="284"/>
              <w:jc w:val="both"/>
              <w:rPr>
                <w:rFonts w:cs="Arial"/>
                <w:sz w:val="20"/>
                <w:szCs w:val="20"/>
                <w:lang w:val="en-IE" w:eastAsia="en-GB"/>
              </w:rPr>
            </w:pPr>
            <w:r w:rsidRPr="000A39BD">
              <w:rPr>
                <w:rFonts w:ascii="Arial" w:hAnsi="Arial" w:cs="Arial"/>
                <w:sz w:val="16"/>
                <w:szCs w:val="16"/>
                <w:lang w:val="en-IE" w:eastAsia="en-GB"/>
              </w:rPr>
              <w:t>site auditor (3.2.6)</w:t>
            </w:r>
          </w:p>
        </w:tc>
        <w:permStart w:id="262625529" w:edGrp="everyone"/>
        <w:tc>
          <w:tcPr>
            <w:tcW w:w="570" w:type="dxa"/>
            <w:shd w:val="clear" w:color="auto" w:fill="D9D9D9" w:themeFill="background1" w:themeFillShade="D9"/>
          </w:tcPr>
          <w:p w14:paraId="707E103B" w14:textId="52B06917" w:rsidR="00A04195" w:rsidRDefault="00292DAA" w:rsidP="00DC4587">
            <w:pPr>
              <w:spacing w:before="60" w:after="60"/>
              <w:jc w:val="both"/>
              <w:rPr>
                <w:rFonts w:cs="Arial"/>
                <w:szCs w:val="22"/>
                <w:lang w:val="fr-FR"/>
              </w:rPr>
            </w:pPr>
            <w:sdt>
              <w:sdtPr>
                <w:rPr>
                  <w:rFonts w:cs="Arial"/>
                  <w:szCs w:val="22"/>
                  <w:lang w:val="fr-FR"/>
                </w:rPr>
                <w:id w:val="-315263865"/>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262625529"/>
          </w:p>
        </w:tc>
      </w:tr>
      <w:tr w:rsidR="00A04195" w:rsidRPr="00053F7D" w14:paraId="6A0DADF6" w14:textId="77777777" w:rsidTr="00BB1438">
        <w:tc>
          <w:tcPr>
            <w:tcW w:w="709" w:type="dxa"/>
            <w:vMerge/>
            <w:shd w:val="clear" w:color="auto" w:fill="D9D9D9" w:themeFill="background1" w:themeFillShade="D9"/>
          </w:tcPr>
          <w:p w14:paraId="61F5491F" w14:textId="77777777" w:rsidR="00A04195" w:rsidRPr="00BB1438" w:rsidRDefault="00A04195" w:rsidP="002E3EF3">
            <w:pPr>
              <w:spacing w:before="100" w:after="60"/>
              <w:rPr>
                <w:rFonts w:cs="Arial"/>
                <w:sz w:val="20"/>
                <w:szCs w:val="20"/>
                <w:lang w:val="en-IE" w:eastAsia="en-GB"/>
              </w:rPr>
            </w:pPr>
          </w:p>
        </w:tc>
        <w:tc>
          <w:tcPr>
            <w:tcW w:w="8077" w:type="dxa"/>
            <w:gridSpan w:val="2"/>
            <w:shd w:val="clear" w:color="auto" w:fill="D9D9D9" w:themeFill="background1" w:themeFillShade="D9"/>
            <w:vAlign w:val="center"/>
          </w:tcPr>
          <w:p w14:paraId="0E839032" w14:textId="5EF3E9D6" w:rsidR="00A04195" w:rsidRPr="00F81E4B" w:rsidRDefault="000A39BD" w:rsidP="00053F7D">
            <w:pPr>
              <w:pStyle w:val="Listenabsatz"/>
              <w:numPr>
                <w:ilvl w:val="0"/>
                <w:numId w:val="11"/>
              </w:numPr>
              <w:ind w:left="321" w:hanging="284"/>
              <w:jc w:val="both"/>
              <w:rPr>
                <w:rFonts w:ascii="Arial" w:hAnsi="Arial" w:cs="Arial"/>
                <w:sz w:val="20"/>
                <w:szCs w:val="20"/>
                <w:lang w:val="de-DE" w:eastAsia="en-GB"/>
              </w:rPr>
            </w:pPr>
            <w:r w:rsidRPr="00F81E4B">
              <w:rPr>
                <w:rFonts w:ascii="Arial" w:hAnsi="Arial" w:cs="Arial"/>
                <w:sz w:val="20"/>
                <w:szCs w:val="20"/>
                <w:lang w:val="de-DE" w:eastAsia="en-GB"/>
              </w:rPr>
              <w:t>Personal mit der Gesamtverantwortung für die abschließende</w:t>
            </w:r>
            <w:r w:rsidR="00356318">
              <w:rPr>
                <w:rFonts w:ascii="Arial" w:hAnsi="Arial" w:cs="Arial"/>
                <w:sz w:val="20"/>
                <w:szCs w:val="20"/>
                <w:lang w:val="de-DE" w:eastAsia="en-GB"/>
              </w:rPr>
              <w:t>n</w:t>
            </w:r>
            <w:r w:rsidRPr="00F81E4B">
              <w:rPr>
                <w:rFonts w:ascii="Arial" w:hAnsi="Arial" w:cs="Arial"/>
                <w:sz w:val="20"/>
                <w:szCs w:val="20"/>
                <w:lang w:val="de-DE" w:eastAsia="en-GB"/>
              </w:rPr>
              <w:t xml:space="preserve"> Bewertungen und Entscheidungen über die Zertifizierung</w:t>
            </w:r>
            <w:r w:rsidRPr="000A39BD">
              <w:rPr>
                <w:rFonts w:ascii="Arial" w:hAnsi="Arial" w:cs="Arial"/>
                <w:sz w:val="20"/>
                <w:szCs w:val="20"/>
                <w:lang w:val="de-DE" w:eastAsia="en-GB"/>
              </w:rPr>
              <w:t xml:space="preserve"> </w:t>
            </w:r>
            <w:r w:rsidR="00A04195" w:rsidRPr="000A39BD">
              <w:rPr>
                <w:rFonts w:ascii="Arial" w:hAnsi="Arial" w:cs="Arial"/>
                <w:sz w:val="20"/>
                <w:szCs w:val="20"/>
                <w:lang w:val="de-DE" w:eastAsia="en-GB"/>
              </w:rPr>
              <w:t>(3.2.7)</w:t>
            </w:r>
          </w:p>
          <w:p w14:paraId="1A030920" w14:textId="2FC4D008" w:rsidR="00A04195" w:rsidRDefault="00A04195" w:rsidP="00AA323A">
            <w:pPr>
              <w:pStyle w:val="Listenabsatz"/>
              <w:numPr>
                <w:ilvl w:val="0"/>
                <w:numId w:val="11"/>
              </w:numPr>
              <w:spacing w:after="60"/>
              <w:ind w:left="324" w:hanging="284"/>
              <w:jc w:val="both"/>
              <w:rPr>
                <w:rFonts w:cs="Arial"/>
                <w:sz w:val="20"/>
                <w:szCs w:val="20"/>
                <w:lang w:val="en-IE" w:eastAsia="en-GB"/>
              </w:rPr>
            </w:pPr>
            <w:r w:rsidRPr="00F81E4B">
              <w:rPr>
                <w:rFonts w:ascii="Arial" w:hAnsi="Arial" w:cs="Arial"/>
                <w:sz w:val="16"/>
                <w:szCs w:val="16"/>
                <w:lang w:val="en-IE" w:eastAsia="en-GB"/>
              </w:rPr>
              <w:t>personnel with overall responsibility for final reviews and decision-making on certification (3.2.7)</w:t>
            </w:r>
          </w:p>
        </w:tc>
        <w:tc>
          <w:tcPr>
            <w:tcW w:w="570" w:type="dxa"/>
            <w:shd w:val="clear" w:color="auto" w:fill="D9D9D9" w:themeFill="background1" w:themeFillShade="D9"/>
          </w:tcPr>
          <w:p w14:paraId="0181C275" w14:textId="5DCDABA2" w:rsidR="00A04195" w:rsidRDefault="00292DAA" w:rsidP="00DC4587">
            <w:pPr>
              <w:spacing w:before="60" w:after="60"/>
              <w:jc w:val="both"/>
              <w:rPr>
                <w:rFonts w:cs="Arial"/>
                <w:szCs w:val="22"/>
                <w:lang w:val="fr-FR"/>
              </w:rPr>
            </w:pPr>
            <w:sdt>
              <w:sdtPr>
                <w:rPr>
                  <w:rFonts w:cs="Arial"/>
                  <w:szCs w:val="22"/>
                  <w:lang w:val="fr-FR"/>
                </w:rPr>
                <w:id w:val="-257679513"/>
                <w14:checkbox>
                  <w14:checked w14:val="0"/>
                  <w14:checkedState w14:val="2612" w14:font="MS Gothic"/>
                  <w14:uncheckedState w14:val="2610" w14:font="MS Gothic"/>
                </w14:checkbox>
              </w:sdtPr>
              <w:sdtEndPr/>
              <w:sdtContent>
                <w:permStart w:id="1038508293" w:edGrp="everyone"/>
                <w:r w:rsidR="00C0308D">
                  <w:rPr>
                    <w:rFonts w:ascii="MS Gothic" w:eastAsia="MS Gothic" w:hAnsi="MS Gothic" w:cs="Arial" w:hint="eastAsia"/>
                    <w:szCs w:val="22"/>
                    <w:lang w:val="fr-FR"/>
                  </w:rPr>
                  <w:t>☐</w:t>
                </w:r>
                <w:permEnd w:id="1038508293"/>
              </w:sdtContent>
            </w:sdt>
          </w:p>
        </w:tc>
      </w:tr>
      <w:tr w:rsidR="00A04195" w:rsidRPr="00053F7D" w14:paraId="28CFBCA2" w14:textId="77777777" w:rsidTr="00053F7D">
        <w:tc>
          <w:tcPr>
            <w:tcW w:w="709" w:type="dxa"/>
            <w:vMerge/>
            <w:shd w:val="clear" w:color="auto" w:fill="D9D9D9" w:themeFill="background1" w:themeFillShade="D9"/>
          </w:tcPr>
          <w:p w14:paraId="1A3F4E56" w14:textId="77777777" w:rsidR="00A04195" w:rsidRPr="00BB1438" w:rsidRDefault="00A04195" w:rsidP="002E3EF3">
            <w:pPr>
              <w:spacing w:before="100" w:after="60"/>
              <w:rPr>
                <w:rFonts w:cs="Arial"/>
                <w:sz w:val="20"/>
                <w:szCs w:val="20"/>
                <w:lang w:val="en-IE" w:eastAsia="en-GB"/>
              </w:rPr>
            </w:pPr>
          </w:p>
        </w:tc>
        <w:permStart w:id="604666478" w:edGrp="everyone"/>
        <w:tc>
          <w:tcPr>
            <w:tcW w:w="8647" w:type="dxa"/>
            <w:gridSpan w:val="3"/>
            <w:shd w:val="clear" w:color="auto" w:fill="FFFFFF" w:themeFill="background1"/>
            <w:vAlign w:val="center"/>
          </w:tcPr>
          <w:p w14:paraId="5C23907C" w14:textId="77777777" w:rsidR="00A04195" w:rsidRDefault="00A04195" w:rsidP="00053F7D">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604666478"/>
          </w:p>
          <w:p w14:paraId="4C8BC34A" w14:textId="77777777" w:rsidR="00A04195" w:rsidRDefault="00A04195" w:rsidP="00053F7D">
            <w:pPr>
              <w:jc w:val="both"/>
              <w:rPr>
                <w:rFonts w:cs="Arial"/>
                <w:szCs w:val="22"/>
                <w:lang w:val="fr-FR"/>
              </w:rPr>
            </w:pPr>
          </w:p>
        </w:tc>
      </w:tr>
      <w:tr w:rsidR="00A04195" w:rsidRPr="000A39BD" w14:paraId="7F5B0C99" w14:textId="56DE8AAE" w:rsidTr="00BB1438">
        <w:tc>
          <w:tcPr>
            <w:tcW w:w="709" w:type="dxa"/>
            <w:vMerge w:val="restart"/>
            <w:shd w:val="clear" w:color="auto" w:fill="D9D9D9" w:themeFill="background1" w:themeFillShade="D9"/>
          </w:tcPr>
          <w:p w14:paraId="4700B38E" w14:textId="1A390158" w:rsidR="00A04195" w:rsidRPr="00BB1438" w:rsidRDefault="00A04195" w:rsidP="002E3EF3">
            <w:pPr>
              <w:spacing w:before="100" w:after="60"/>
              <w:rPr>
                <w:rFonts w:cs="Arial"/>
                <w:sz w:val="20"/>
                <w:szCs w:val="20"/>
                <w:lang w:val="en-IE" w:eastAsia="en-GB"/>
              </w:rPr>
            </w:pPr>
            <w:r w:rsidRPr="00BB1438">
              <w:rPr>
                <w:rFonts w:cs="Arial"/>
                <w:sz w:val="20"/>
                <w:szCs w:val="20"/>
                <w:lang w:val="en-IE" w:eastAsia="en-GB"/>
              </w:rPr>
              <w:t>3.5</w:t>
            </w:r>
          </w:p>
        </w:tc>
        <w:tc>
          <w:tcPr>
            <w:tcW w:w="8077" w:type="dxa"/>
            <w:gridSpan w:val="2"/>
            <w:shd w:val="clear" w:color="auto" w:fill="D9D9D9" w:themeFill="background1" w:themeFillShade="D9"/>
            <w:vAlign w:val="center"/>
          </w:tcPr>
          <w:p w14:paraId="129BB067" w14:textId="7E76F74C" w:rsidR="00F81E4B" w:rsidRPr="001910A4" w:rsidRDefault="000A39BD" w:rsidP="001910A4">
            <w:pPr>
              <w:spacing w:before="60"/>
              <w:jc w:val="both"/>
              <w:rPr>
                <w:rFonts w:cs="Arial"/>
                <w:sz w:val="20"/>
                <w:szCs w:val="20"/>
              </w:rPr>
            </w:pPr>
            <w:r w:rsidRPr="001910A4">
              <w:rPr>
                <w:rFonts w:cs="Arial"/>
                <w:sz w:val="20"/>
                <w:szCs w:val="20"/>
              </w:rPr>
              <w:t xml:space="preserve">Dokumentation über </w:t>
            </w:r>
            <w:r w:rsidR="000F039F">
              <w:rPr>
                <w:rFonts w:cs="Arial"/>
                <w:sz w:val="20"/>
                <w:szCs w:val="20"/>
              </w:rPr>
              <w:t>die</w:t>
            </w:r>
            <w:r w:rsidR="000F039F" w:rsidRPr="001910A4">
              <w:rPr>
                <w:rFonts w:cs="Arial"/>
                <w:sz w:val="20"/>
                <w:szCs w:val="20"/>
              </w:rPr>
              <w:t xml:space="preserve"> </w:t>
            </w:r>
            <w:r w:rsidR="00F81E4B" w:rsidRPr="001910A4">
              <w:rPr>
                <w:rFonts w:cs="Arial"/>
                <w:sz w:val="20"/>
                <w:szCs w:val="20"/>
              </w:rPr>
              <w:t xml:space="preserve">Verfahren für die Auswahl und </w:t>
            </w:r>
            <w:r w:rsidR="000F039F">
              <w:rPr>
                <w:rFonts w:cs="Arial"/>
                <w:sz w:val="20"/>
                <w:szCs w:val="20"/>
              </w:rPr>
              <w:t>Autorisierung</w:t>
            </w:r>
            <w:r w:rsidR="000F039F" w:rsidRPr="001910A4">
              <w:rPr>
                <w:rFonts w:cs="Arial"/>
                <w:sz w:val="20"/>
                <w:szCs w:val="20"/>
              </w:rPr>
              <w:t xml:space="preserve"> </w:t>
            </w:r>
            <w:r w:rsidR="00F81E4B" w:rsidRPr="001910A4">
              <w:rPr>
                <w:rFonts w:cs="Arial"/>
                <w:sz w:val="20"/>
                <w:szCs w:val="20"/>
              </w:rPr>
              <w:t>für an Konformitätsbewertungstätigkeiten beteiligte</w:t>
            </w:r>
            <w:r w:rsidR="000F039F">
              <w:rPr>
                <w:rFonts w:cs="Arial"/>
                <w:sz w:val="20"/>
                <w:szCs w:val="20"/>
              </w:rPr>
              <w:t>m</w:t>
            </w:r>
            <w:r w:rsidR="00F81E4B" w:rsidRPr="001910A4">
              <w:rPr>
                <w:rFonts w:cs="Arial"/>
                <w:sz w:val="20"/>
                <w:szCs w:val="20"/>
              </w:rPr>
              <w:t xml:space="preserve"> Personal, </w:t>
            </w:r>
            <w:r w:rsidRPr="001910A4">
              <w:rPr>
                <w:rFonts w:cs="Arial"/>
                <w:sz w:val="20"/>
                <w:szCs w:val="20"/>
              </w:rPr>
              <w:t>einschließlich der Verfahren</w:t>
            </w:r>
            <w:r w:rsidR="000F039F">
              <w:rPr>
                <w:rFonts w:cs="Arial"/>
                <w:sz w:val="20"/>
                <w:szCs w:val="20"/>
              </w:rPr>
              <w:t>,</w:t>
            </w:r>
            <w:r w:rsidRPr="001910A4">
              <w:rPr>
                <w:rFonts w:cs="Arial"/>
                <w:sz w:val="20"/>
                <w:szCs w:val="20"/>
              </w:rPr>
              <w:t xml:space="preserve"> um die Qualifikation </w:t>
            </w:r>
            <w:r w:rsidR="000F039F">
              <w:rPr>
                <w:rFonts w:cs="Arial"/>
                <w:sz w:val="20"/>
                <w:szCs w:val="20"/>
              </w:rPr>
              <w:t>je</w:t>
            </w:r>
            <w:r w:rsidRPr="001910A4">
              <w:rPr>
                <w:rFonts w:cs="Arial"/>
                <w:sz w:val="20"/>
                <w:szCs w:val="20"/>
              </w:rPr>
              <w:t xml:space="preserve">der einzelnen Person und die </w:t>
            </w:r>
            <w:r w:rsidR="00F81E4B" w:rsidRPr="001910A4">
              <w:rPr>
                <w:rFonts w:cs="Arial"/>
                <w:sz w:val="20"/>
                <w:szCs w:val="20"/>
              </w:rPr>
              <w:t xml:space="preserve">Erfüllung </w:t>
            </w:r>
            <w:r w:rsidRPr="001910A4">
              <w:rPr>
                <w:rFonts w:cs="Arial"/>
                <w:sz w:val="20"/>
                <w:szCs w:val="20"/>
              </w:rPr>
              <w:t>der Qualifikationskriterien zu dokumentieren</w:t>
            </w:r>
            <w:r w:rsidR="00F81E4B" w:rsidRPr="001910A4">
              <w:rPr>
                <w:rFonts w:cs="Arial"/>
                <w:sz w:val="20"/>
                <w:szCs w:val="20"/>
              </w:rPr>
              <w:t xml:space="preserve"> (3.2.1 und 3.3.1)</w:t>
            </w:r>
          </w:p>
          <w:p w14:paraId="22B470E0" w14:textId="0166ACED" w:rsidR="00A04195" w:rsidRPr="00F81E4B" w:rsidRDefault="00A04195" w:rsidP="00AA323A">
            <w:pPr>
              <w:spacing w:after="60"/>
              <w:jc w:val="both"/>
              <w:rPr>
                <w:rFonts w:cs="Arial"/>
                <w:bCs/>
                <w:sz w:val="20"/>
                <w:szCs w:val="20"/>
                <w:lang w:val="en-IE"/>
              </w:rPr>
            </w:pPr>
            <w:r w:rsidRPr="00F81E4B">
              <w:rPr>
                <w:rFonts w:cs="Arial"/>
                <w:sz w:val="16"/>
                <w:szCs w:val="16"/>
                <w:lang w:val="en-IE" w:eastAsia="en-GB"/>
              </w:rPr>
              <w:t>Documentation relating to the procedures for the selection and authorisation of persons involved in conformity assessment activities, including the procedures to document the qualification of each person and the satisfaction of the qualification criteria (3.2.1 and 3.3.1)</w:t>
            </w:r>
          </w:p>
        </w:tc>
        <w:permStart w:id="1588947803" w:edGrp="everyone"/>
        <w:tc>
          <w:tcPr>
            <w:tcW w:w="570" w:type="dxa"/>
            <w:shd w:val="clear" w:color="auto" w:fill="D9D9D9" w:themeFill="background1" w:themeFillShade="D9"/>
          </w:tcPr>
          <w:p w14:paraId="327B180B" w14:textId="11262C8C" w:rsidR="00A04195" w:rsidRPr="00E71441" w:rsidRDefault="00292DAA" w:rsidP="00DC4587">
            <w:pPr>
              <w:spacing w:before="60" w:after="60"/>
              <w:jc w:val="both"/>
              <w:rPr>
                <w:rFonts w:cs="Arial"/>
                <w:bCs/>
                <w:sz w:val="20"/>
                <w:szCs w:val="20"/>
                <w:lang w:val="en-IE"/>
              </w:rPr>
            </w:pPr>
            <w:sdt>
              <w:sdtPr>
                <w:rPr>
                  <w:rFonts w:cs="Arial"/>
                  <w:szCs w:val="22"/>
                  <w:lang w:val="fr-FR"/>
                </w:rPr>
                <w:id w:val="169151012"/>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588947803"/>
          </w:p>
        </w:tc>
      </w:tr>
      <w:tr w:rsidR="00A04195" w:rsidRPr="000A39BD" w14:paraId="0A1370F5" w14:textId="77777777" w:rsidTr="00BB1438">
        <w:tc>
          <w:tcPr>
            <w:tcW w:w="709" w:type="dxa"/>
            <w:vMerge/>
          </w:tcPr>
          <w:p w14:paraId="0B07C1B2" w14:textId="77777777" w:rsidR="00A04195" w:rsidRPr="00FF11D8" w:rsidRDefault="00A04195" w:rsidP="002E3EF3">
            <w:pPr>
              <w:spacing w:before="100" w:after="60"/>
              <w:rPr>
                <w:rFonts w:cs="Arial"/>
                <w:b/>
                <w:sz w:val="14"/>
                <w:szCs w:val="14"/>
                <w:lang w:val="en-IE" w:eastAsia="en-GB"/>
              </w:rPr>
            </w:pPr>
          </w:p>
        </w:tc>
        <w:permStart w:id="281166305" w:edGrp="everyone"/>
        <w:tc>
          <w:tcPr>
            <w:tcW w:w="8647" w:type="dxa"/>
            <w:gridSpan w:val="3"/>
            <w:vAlign w:val="center"/>
          </w:tcPr>
          <w:p w14:paraId="7BA27009"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81166305"/>
          </w:p>
          <w:p w14:paraId="4277D42C" w14:textId="3C90E11B" w:rsidR="00A04195" w:rsidRPr="00271C93" w:rsidRDefault="00A04195" w:rsidP="00825B69">
            <w:pPr>
              <w:jc w:val="both"/>
              <w:rPr>
                <w:rFonts w:cs="Arial"/>
                <w:szCs w:val="22"/>
                <w:lang w:val="fr-FR"/>
              </w:rPr>
            </w:pPr>
          </w:p>
        </w:tc>
      </w:tr>
      <w:tr w:rsidR="00A04195" w:rsidRPr="00E60F4F" w14:paraId="3BCA8D85" w14:textId="375627E0" w:rsidTr="00BB1438">
        <w:tc>
          <w:tcPr>
            <w:tcW w:w="709" w:type="dxa"/>
            <w:vMerge w:val="restart"/>
            <w:shd w:val="clear" w:color="auto" w:fill="D9D9D9" w:themeFill="background1" w:themeFillShade="D9"/>
          </w:tcPr>
          <w:p w14:paraId="62FF57DE" w14:textId="4566824C" w:rsidR="00A04195" w:rsidRPr="00F81E4B" w:rsidRDefault="00A04195" w:rsidP="002E3EF3">
            <w:pPr>
              <w:spacing w:before="100" w:after="60"/>
              <w:rPr>
                <w:rFonts w:cs="Arial"/>
                <w:sz w:val="20"/>
                <w:szCs w:val="20"/>
                <w:lang w:val="en-IE" w:eastAsia="en-GB"/>
              </w:rPr>
            </w:pPr>
            <w:r w:rsidRPr="00F81E4B">
              <w:rPr>
                <w:rFonts w:cs="Arial"/>
                <w:sz w:val="20"/>
                <w:szCs w:val="20"/>
                <w:lang w:val="en-IE" w:eastAsia="en-GB"/>
              </w:rPr>
              <w:t>3.6</w:t>
            </w:r>
          </w:p>
        </w:tc>
        <w:tc>
          <w:tcPr>
            <w:tcW w:w="8077" w:type="dxa"/>
            <w:gridSpan w:val="2"/>
            <w:shd w:val="clear" w:color="auto" w:fill="D9D9D9" w:themeFill="background1" w:themeFillShade="D9"/>
            <w:vAlign w:val="center"/>
          </w:tcPr>
          <w:p w14:paraId="565D4F19" w14:textId="776946BE" w:rsidR="00A04195" w:rsidRPr="00F81E4B" w:rsidRDefault="00F81E4B" w:rsidP="008562FB">
            <w:pPr>
              <w:spacing w:before="60"/>
              <w:jc w:val="both"/>
              <w:rPr>
                <w:rFonts w:cs="Arial"/>
                <w:sz w:val="20"/>
                <w:szCs w:val="20"/>
              </w:rPr>
            </w:pPr>
            <w:r w:rsidRPr="001910A4">
              <w:rPr>
                <w:rFonts w:cs="Arial"/>
                <w:sz w:val="20"/>
                <w:szCs w:val="20"/>
              </w:rPr>
              <w:t xml:space="preserve">Repräsentative Stichprobe von Aufzeichnungen (mindestens eine pro Funktion) </w:t>
            </w:r>
            <w:r w:rsidR="00E65F04">
              <w:rPr>
                <w:rFonts w:cs="Arial"/>
                <w:sz w:val="20"/>
                <w:szCs w:val="20"/>
              </w:rPr>
              <w:t>zum</w:t>
            </w:r>
            <w:r w:rsidR="00E65F04" w:rsidRPr="001910A4">
              <w:rPr>
                <w:rFonts w:cs="Arial"/>
                <w:sz w:val="20"/>
                <w:szCs w:val="20"/>
              </w:rPr>
              <w:t xml:space="preserve"> </w:t>
            </w:r>
            <w:r w:rsidRPr="001910A4">
              <w:rPr>
                <w:rFonts w:cs="Arial"/>
                <w:sz w:val="20"/>
                <w:szCs w:val="20"/>
              </w:rPr>
              <w:t xml:space="preserve">Nachweis der Einhaltung der Qualifikationskriterien für die </w:t>
            </w:r>
            <w:r w:rsidR="00E65F04">
              <w:rPr>
                <w:rFonts w:cs="Arial"/>
                <w:sz w:val="20"/>
                <w:szCs w:val="20"/>
              </w:rPr>
              <w:t>Autorisierung</w:t>
            </w:r>
            <w:r w:rsidR="00E65F04" w:rsidRPr="001910A4">
              <w:rPr>
                <w:rFonts w:cs="Arial"/>
                <w:sz w:val="20"/>
                <w:szCs w:val="20"/>
              </w:rPr>
              <w:t xml:space="preserve"> </w:t>
            </w:r>
            <w:r w:rsidRPr="001910A4">
              <w:rPr>
                <w:rFonts w:cs="Arial"/>
                <w:sz w:val="20"/>
                <w:szCs w:val="20"/>
              </w:rPr>
              <w:t>des betreffenden Personals</w:t>
            </w:r>
            <w:r w:rsidR="001910A4">
              <w:rPr>
                <w:rFonts w:cs="Arial"/>
                <w:sz w:val="20"/>
                <w:szCs w:val="20"/>
              </w:rPr>
              <w:t xml:space="preserve"> (3.3.2)</w:t>
            </w:r>
          </w:p>
          <w:p w14:paraId="007FA431" w14:textId="244C2042" w:rsidR="00A04195" w:rsidRPr="00E71441" w:rsidRDefault="00A04195" w:rsidP="00AA323A">
            <w:pPr>
              <w:spacing w:after="60"/>
              <w:jc w:val="both"/>
              <w:rPr>
                <w:rFonts w:cs="Arial"/>
                <w:bCs/>
                <w:sz w:val="20"/>
                <w:szCs w:val="20"/>
                <w:lang w:val="en-IE"/>
              </w:rPr>
            </w:pPr>
            <w:r w:rsidRPr="00F81E4B">
              <w:rPr>
                <w:rFonts w:cs="Arial"/>
                <w:sz w:val="16"/>
                <w:szCs w:val="16"/>
                <w:lang w:val="en-IE" w:eastAsia="en-GB"/>
              </w:rPr>
              <w:t>Representative</w:t>
            </w:r>
            <w:r w:rsidRPr="008562FB">
              <w:rPr>
                <w:rFonts w:cs="Arial"/>
                <w:sz w:val="16"/>
                <w:szCs w:val="16"/>
                <w:lang w:val="en-IE" w:eastAsia="en-GB"/>
              </w:rPr>
              <w:t xml:space="preserve"> sample of records (at least one per function) demonstrating compliance with the qualification criteria for the authorisation of the personnel member (3.3.2)</w:t>
            </w:r>
          </w:p>
        </w:tc>
        <w:tc>
          <w:tcPr>
            <w:tcW w:w="570" w:type="dxa"/>
            <w:shd w:val="clear" w:color="auto" w:fill="D9D9D9" w:themeFill="background1" w:themeFillShade="D9"/>
          </w:tcPr>
          <w:p w14:paraId="7F4499F5" w14:textId="720E3AD9" w:rsidR="00A04195" w:rsidRPr="00E71441" w:rsidRDefault="00292DAA" w:rsidP="00DC4587">
            <w:pPr>
              <w:spacing w:before="60" w:after="60"/>
              <w:jc w:val="both"/>
              <w:rPr>
                <w:rFonts w:cs="Arial"/>
                <w:bCs/>
                <w:sz w:val="20"/>
                <w:szCs w:val="20"/>
                <w:lang w:val="en-IE"/>
              </w:rPr>
            </w:pPr>
            <w:sdt>
              <w:sdtPr>
                <w:rPr>
                  <w:rFonts w:cs="Arial"/>
                  <w:szCs w:val="22"/>
                  <w:lang w:val="fr-FR"/>
                </w:rPr>
                <w:id w:val="569471848"/>
                <w14:checkbox>
                  <w14:checked w14:val="0"/>
                  <w14:checkedState w14:val="2612" w14:font="MS Gothic"/>
                  <w14:uncheckedState w14:val="2610" w14:font="MS Gothic"/>
                </w14:checkbox>
              </w:sdtPr>
              <w:sdtEndPr/>
              <w:sdtContent>
                <w:permStart w:id="234701728" w:edGrp="everyone"/>
                <w:r w:rsidR="00C0308D">
                  <w:rPr>
                    <w:rFonts w:ascii="MS Gothic" w:eastAsia="MS Gothic" w:hAnsi="MS Gothic" w:cs="Arial" w:hint="eastAsia"/>
                    <w:szCs w:val="22"/>
                    <w:lang w:val="fr-FR"/>
                  </w:rPr>
                  <w:t>☐</w:t>
                </w:r>
                <w:permEnd w:id="234701728"/>
              </w:sdtContent>
            </w:sdt>
          </w:p>
        </w:tc>
      </w:tr>
      <w:tr w:rsidR="00A04195" w:rsidRPr="00156144" w14:paraId="609950F8" w14:textId="77777777" w:rsidTr="00BB1438">
        <w:tc>
          <w:tcPr>
            <w:tcW w:w="709" w:type="dxa"/>
            <w:vMerge/>
            <w:vAlign w:val="center"/>
          </w:tcPr>
          <w:p w14:paraId="13B653ED" w14:textId="77777777" w:rsidR="00A04195" w:rsidRPr="00FF11D8" w:rsidRDefault="00A04195" w:rsidP="00825B69">
            <w:pPr>
              <w:jc w:val="both"/>
              <w:rPr>
                <w:rFonts w:cs="Arial"/>
                <w:b/>
                <w:sz w:val="14"/>
                <w:szCs w:val="14"/>
                <w:lang w:val="en-IE" w:eastAsia="en-GB"/>
              </w:rPr>
            </w:pPr>
          </w:p>
        </w:tc>
        <w:permStart w:id="567158600" w:edGrp="everyone"/>
        <w:tc>
          <w:tcPr>
            <w:tcW w:w="8647" w:type="dxa"/>
            <w:gridSpan w:val="3"/>
            <w:vAlign w:val="center"/>
          </w:tcPr>
          <w:p w14:paraId="21B101FB"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567158600"/>
          </w:p>
          <w:p w14:paraId="634EC99C" w14:textId="7F0B1F44" w:rsidR="00A04195" w:rsidRPr="00271C93" w:rsidRDefault="00A04195" w:rsidP="00825B69">
            <w:pPr>
              <w:jc w:val="both"/>
              <w:rPr>
                <w:rFonts w:cs="Arial"/>
                <w:szCs w:val="22"/>
                <w:lang w:val="fr-FR"/>
              </w:rPr>
            </w:pPr>
          </w:p>
        </w:tc>
      </w:tr>
      <w:tr w:rsidR="00A04195" w:rsidRPr="00156144" w14:paraId="49C898BF" w14:textId="77777777" w:rsidTr="0025435F">
        <w:tc>
          <w:tcPr>
            <w:tcW w:w="9356" w:type="dxa"/>
            <w:gridSpan w:val="4"/>
            <w:tcBorders>
              <w:left w:val="nil"/>
              <w:right w:val="nil"/>
            </w:tcBorders>
            <w:vAlign w:val="center"/>
          </w:tcPr>
          <w:p w14:paraId="31A60989" w14:textId="77777777" w:rsidR="00A04195" w:rsidRPr="00271C93" w:rsidRDefault="00A04195" w:rsidP="00825B69">
            <w:pPr>
              <w:jc w:val="both"/>
              <w:rPr>
                <w:rFonts w:cs="Arial"/>
                <w:szCs w:val="22"/>
                <w:lang w:val="fr-FR"/>
              </w:rPr>
            </w:pPr>
          </w:p>
        </w:tc>
      </w:tr>
      <w:tr w:rsidR="00A04195" w:rsidRPr="008562FB" w14:paraId="39AC611E" w14:textId="77777777" w:rsidTr="00843462">
        <w:trPr>
          <w:cantSplit/>
          <w:trHeight w:val="294"/>
        </w:trPr>
        <w:tc>
          <w:tcPr>
            <w:tcW w:w="9356" w:type="dxa"/>
            <w:gridSpan w:val="4"/>
          </w:tcPr>
          <w:p w14:paraId="007F960F" w14:textId="1CCBD805" w:rsidR="00A04195" w:rsidRPr="008562FB" w:rsidRDefault="008562FB" w:rsidP="00993B1D">
            <w:pPr>
              <w:spacing w:before="120" w:after="120"/>
              <w:rPr>
                <w:rFonts w:cs="Arial"/>
                <w:b/>
                <w:sz w:val="16"/>
                <w:szCs w:val="16"/>
                <w:lang w:eastAsia="en-GB"/>
              </w:rPr>
            </w:pPr>
            <w:r w:rsidRPr="00226337">
              <w:rPr>
                <w:rFonts w:cs="Arial"/>
                <w:b/>
                <w:szCs w:val="22"/>
                <w:lang w:eastAsia="en-GB"/>
              </w:rPr>
              <w:t>Überwachung, Schulung, Erfahrungsaustausch</w:t>
            </w:r>
            <w:r w:rsidRPr="00226337">
              <w:rPr>
                <w:rFonts w:cs="Arial"/>
                <w:b/>
                <w:szCs w:val="22"/>
                <w:lang w:eastAsia="en-GB"/>
              </w:rPr>
              <w:br/>
            </w:r>
            <w:r w:rsidRPr="00226337">
              <w:rPr>
                <w:rFonts w:cs="Arial"/>
                <w:sz w:val="18"/>
                <w:szCs w:val="18"/>
                <w:lang w:eastAsia="en-GB"/>
              </w:rPr>
              <w:t>Monitoring, training, exchange of experience</w:t>
            </w:r>
          </w:p>
        </w:tc>
      </w:tr>
      <w:tr w:rsidR="00A04195" w:rsidRPr="008562FB" w14:paraId="42106874" w14:textId="77777777" w:rsidTr="0025435F">
        <w:trPr>
          <w:cantSplit/>
          <w:trHeight w:val="294"/>
        </w:trPr>
        <w:tc>
          <w:tcPr>
            <w:tcW w:w="9356" w:type="dxa"/>
            <w:gridSpan w:val="4"/>
            <w:tcBorders>
              <w:left w:val="nil"/>
              <w:right w:val="nil"/>
            </w:tcBorders>
          </w:tcPr>
          <w:p w14:paraId="2A094E5F" w14:textId="77777777" w:rsidR="00A04195" w:rsidRPr="008562FB" w:rsidRDefault="00A04195" w:rsidP="00825B69">
            <w:pPr>
              <w:jc w:val="both"/>
              <w:rPr>
                <w:rFonts w:cs="Arial"/>
                <w:b/>
                <w:sz w:val="20"/>
                <w:szCs w:val="20"/>
                <w:lang w:eastAsia="en-GB"/>
              </w:rPr>
            </w:pPr>
          </w:p>
        </w:tc>
      </w:tr>
      <w:tr w:rsidR="00A04195" w:rsidRPr="0025435F" w14:paraId="401B9765" w14:textId="05D34731" w:rsidTr="009A5973">
        <w:tc>
          <w:tcPr>
            <w:tcW w:w="709" w:type="dxa"/>
            <w:vMerge w:val="restart"/>
            <w:shd w:val="clear" w:color="auto" w:fill="D9D9D9" w:themeFill="background1" w:themeFillShade="D9"/>
          </w:tcPr>
          <w:p w14:paraId="64A3F71D" w14:textId="0A9D0D11"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3.7</w:t>
            </w:r>
          </w:p>
        </w:tc>
        <w:tc>
          <w:tcPr>
            <w:tcW w:w="8077" w:type="dxa"/>
            <w:gridSpan w:val="2"/>
            <w:shd w:val="clear" w:color="auto" w:fill="D9D9D9" w:themeFill="background1" w:themeFillShade="D9"/>
            <w:vAlign w:val="center"/>
          </w:tcPr>
          <w:p w14:paraId="565470B3" w14:textId="532AE7FF" w:rsidR="00A04195" w:rsidRPr="001910A4" w:rsidRDefault="008562FB" w:rsidP="008562FB">
            <w:pPr>
              <w:spacing w:before="60"/>
              <w:jc w:val="both"/>
              <w:rPr>
                <w:rFonts w:cs="Arial"/>
                <w:sz w:val="20"/>
                <w:szCs w:val="20"/>
              </w:rPr>
            </w:pPr>
            <w:r w:rsidRPr="001910A4">
              <w:rPr>
                <w:rFonts w:cs="Arial"/>
                <w:sz w:val="20"/>
                <w:szCs w:val="20"/>
              </w:rPr>
              <w:t xml:space="preserve">Dokumentation über die anfängliche Beurteilung, laufende Überwachung und regelmäßige Überprüfung der Kompetenz des internen und externen Personals, einschließlich der Ermittlung des Schulungsbedarfs sowie </w:t>
            </w:r>
            <w:r w:rsidR="00E017C5">
              <w:rPr>
                <w:rFonts w:cs="Arial"/>
                <w:sz w:val="20"/>
                <w:szCs w:val="20"/>
              </w:rPr>
              <w:t>der</w:t>
            </w:r>
            <w:r w:rsidR="00E017C5" w:rsidRPr="001910A4">
              <w:rPr>
                <w:rFonts w:cs="Arial"/>
                <w:sz w:val="20"/>
                <w:szCs w:val="20"/>
              </w:rPr>
              <w:t xml:space="preserve"> </w:t>
            </w:r>
            <w:r w:rsidRPr="001910A4">
              <w:rPr>
                <w:rFonts w:cs="Arial"/>
                <w:sz w:val="20"/>
                <w:szCs w:val="20"/>
              </w:rPr>
              <w:t>Erstellung von Schulungspläne</w:t>
            </w:r>
            <w:r w:rsidR="00E017C5">
              <w:rPr>
                <w:rFonts w:cs="Arial"/>
                <w:sz w:val="20"/>
                <w:szCs w:val="20"/>
              </w:rPr>
              <w:t>n</w:t>
            </w:r>
            <w:r w:rsidRPr="001910A4">
              <w:rPr>
                <w:rFonts w:cs="Arial"/>
                <w:sz w:val="20"/>
                <w:szCs w:val="20"/>
              </w:rPr>
              <w:t xml:space="preserve"> </w:t>
            </w:r>
            <w:r w:rsidR="00A04195" w:rsidRPr="001910A4">
              <w:rPr>
                <w:rFonts w:cs="Arial"/>
                <w:sz w:val="20"/>
                <w:szCs w:val="20"/>
              </w:rPr>
              <w:t xml:space="preserve">(3.5.1 </w:t>
            </w:r>
            <w:r w:rsidRPr="001910A4">
              <w:rPr>
                <w:rFonts w:cs="Arial"/>
                <w:sz w:val="20"/>
                <w:szCs w:val="20"/>
              </w:rPr>
              <w:t>u</w:t>
            </w:r>
            <w:r w:rsidR="00A04195" w:rsidRPr="001910A4">
              <w:rPr>
                <w:rFonts w:cs="Arial"/>
                <w:sz w:val="20"/>
                <w:szCs w:val="20"/>
              </w:rPr>
              <w:t>nd 3.5.2)</w:t>
            </w:r>
          </w:p>
          <w:p w14:paraId="7063CF7B" w14:textId="6849A5A4" w:rsidR="00A04195" w:rsidRPr="00E71441" w:rsidRDefault="00A04195" w:rsidP="00AA323A">
            <w:pPr>
              <w:spacing w:after="60"/>
              <w:jc w:val="both"/>
              <w:rPr>
                <w:rFonts w:cs="Arial"/>
                <w:bCs/>
                <w:sz w:val="20"/>
                <w:szCs w:val="20"/>
                <w:lang w:val="en-IE"/>
              </w:rPr>
            </w:pPr>
            <w:r w:rsidRPr="008562FB">
              <w:rPr>
                <w:rFonts w:cs="Arial"/>
                <w:sz w:val="16"/>
                <w:szCs w:val="16"/>
                <w:lang w:val="en-IE" w:eastAsia="en-GB"/>
              </w:rPr>
              <w:t>Documentation detailing the initial evaluation, on-going monitoring and periodic review of competence of the internal and external personnel, including the identification of training needs and drawing up of training plans (3.5.1 and 3.5.2)</w:t>
            </w:r>
          </w:p>
        </w:tc>
        <w:tc>
          <w:tcPr>
            <w:tcW w:w="570" w:type="dxa"/>
            <w:shd w:val="clear" w:color="auto" w:fill="D9D9D9" w:themeFill="background1" w:themeFillShade="D9"/>
          </w:tcPr>
          <w:p w14:paraId="155EC798" w14:textId="0E78C6D3" w:rsidR="00A04195" w:rsidRPr="00E71441" w:rsidRDefault="00292DAA" w:rsidP="00DC4587">
            <w:pPr>
              <w:spacing w:before="60" w:after="60"/>
              <w:jc w:val="both"/>
              <w:rPr>
                <w:rFonts w:cs="Arial"/>
                <w:bCs/>
                <w:sz w:val="20"/>
                <w:szCs w:val="20"/>
                <w:lang w:val="en-IE"/>
              </w:rPr>
            </w:pPr>
            <w:sdt>
              <w:sdtPr>
                <w:rPr>
                  <w:rFonts w:cs="Arial"/>
                  <w:szCs w:val="22"/>
                  <w:lang w:val="fr-FR"/>
                </w:rPr>
                <w:id w:val="1078632903"/>
                <w14:checkbox>
                  <w14:checked w14:val="0"/>
                  <w14:checkedState w14:val="2612" w14:font="MS Gothic"/>
                  <w14:uncheckedState w14:val="2610" w14:font="MS Gothic"/>
                </w14:checkbox>
              </w:sdtPr>
              <w:sdtEndPr/>
              <w:sdtContent>
                <w:permStart w:id="1268994061" w:edGrp="everyone"/>
                <w:r w:rsidR="00C0308D">
                  <w:rPr>
                    <w:rFonts w:ascii="MS Gothic" w:eastAsia="MS Gothic" w:hAnsi="MS Gothic" w:cs="Arial" w:hint="eastAsia"/>
                    <w:szCs w:val="22"/>
                    <w:lang w:val="fr-FR"/>
                  </w:rPr>
                  <w:t>☐</w:t>
                </w:r>
                <w:permEnd w:id="1268994061"/>
              </w:sdtContent>
            </w:sdt>
          </w:p>
        </w:tc>
      </w:tr>
      <w:tr w:rsidR="00A04195" w:rsidRPr="00156144" w14:paraId="0DFD4194" w14:textId="77777777" w:rsidTr="009A5973">
        <w:tc>
          <w:tcPr>
            <w:tcW w:w="709" w:type="dxa"/>
            <w:vMerge/>
          </w:tcPr>
          <w:p w14:paraId="0DE581AA" w14:textId="77777777" w:rsidR="00A04195" w:rsidRPr="009A5973" w:rsidRDefault="00A04195" w:rsidP="002E3EF3">
            <w:pPr>
              <w:spacing w:before="100" w:after="60"/>
              <w:rPr>
                <w:rFonts w:cs="Arial"/>
                <w:sz w:val="20"/>
                <w:szCs w:val="20"/>
                <w:lang w:val="en-IE" w:eastAsia="en-GB"/>
              </w:rPr>
            </w:pPr>
          </w:p>
        </w:tc>
        <w:permStart w:id="1973688751" w:edGrp="everyone"/>
        <w:tc>
          <w:tcPr>
            <w:tcW w:w="8647" w:type="dxa"/>
            <w:gridSpan w:val="3"/>
            <w:vAlign w:val="center"/>
          </w:tcPr>
          <w:p w14:paraId="1EA5C5A4"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973688751"/>
          </w:p>
          <w:p w14:paraId="3AACB089" w14:textId="7BC3C40D" w:rsidR="00A04195" w:rsidRPr="00847FCD" w:rsidRDefault="00A04195" w:rsidP="00825B69">
            <w:pPr>
              <w:jc w:val="both"/>
              <w:rPr>
                <w:rFonts w:cs="Arial"/>
                <w:szCs w:val="22"/>
                <w:lang w:val="fr-FR"/>
              </w:rPr>
            </w:pPr>
          </w:p>
        </w:tc>
      </w:tr>
      <w:tr w:rsidR="00A04195" w:rsidRPr="0025435F" w14:paraId="78617C46" w14:textId="701BCCCF" w:rsidTr="009A5973">
        <w:tc>
          <w:tcPr>
            <w:tcW w:w="709" w:type="dxa"/>
            <w:vMerge w:val="restart"/>
            <w:shd w:val="clear" w:color="auto" w:fill="D9D9D9" w:themeFill="background1" w:themeFillShade="D9"/>
          </w:tcPr>
          <w:p w14:paraId="7D8BE550" w14:textId="2DFEB6AA"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3.8</w:t>
            </w:r>
          </w:p>
        </w:tc>
        <w:tc>
          <w:tcPr>
            <w:tcW w:w="8077" w:type="dxa"/>
            <w:gridSpan w:val="2"/>
            <w:shd w:val="clear" w:color="auto" w:fill="D9D9D9" w:themeFill="background1" w:themeFillShade="D9"/>
            <w:vAlign w:val="center"/>
          </w:tcPr>
          <w:p w14:paraId="76CF698F" w14:textId="31E8CFCD" w:rsidR="00A04195" w:rsidRPr="001910A4" w:rsidRDefault="008562FB" w:rsidP="008562FB">
            <w:pPr>
              <w:spacing w:before="60"/>
              <w:jc w:val="both"/>
              <w:rPr>
                <w:rFonts w:cs="Arial"/>
                <w:sz w:val="20"/>
                <w:szCs w:val="20"/>
              </w:rPr>
            </w:pPr>
            <w:r w:rsidRPr="001910A4">
              <w:rPr>
                <w:rFonts w:cs="Arial"/>
                <w:sz w:val="20"/>
                <w:szCs w:val="20"/>
              </w:rPr>
              <w:t xml:space="preserve">Dokumentation über ein Programm für die kontinuierliche Schulung und Weiterbildung </w:t>
            </w:r>
            <w:r w:rsidR="00A04195" w:rsidRPr="001910A4">
              <w:rPr>
                <w:rFonts w:cs="Arial"/>
                <w:sz w:val="20"/>
                <w:szCs w:val="20"/>
              </w:rPr>
              <w:t xml:space="preserve">(2.2 </w:t>
            </w:r>
            <w:r w:rsidRPr="001910A4">
              <w:rPr>
                <w:rFonts w:cs="Arial"/>
                <w:sz w:val="20"/>
                <w:szCs w:val="20"/>
              </w:rPr>
              <w:t>u</w:t>
            </w:r>
            <w:r w:rsidR="00A04195" w:rsidRPr="001910A4">
              <w:rPr>
                <w:rFonts w:cs="Arial"/>
                <w:sz w:val="20"/>
                <w:szCs w:val="20"/>
              </w:rPr>
              <w:t>nd 3.1.2)</w:t>
            </w:r>
          </w:p>
          <w:p w14:paraId="6E421661" w14:textId="45961C67" w:rsidR="00A04195" w:rsidRPr="00425E04" w:rsidRDefault="00A04195" w:rsidP="00AA323A">
            <w:pPr>
              <w:spacing w:after="60"/>
              <w:jc w:val="both"/>
              <w:rPr>
                <w:rFonts w:cs="Arial"/>
                <w:sz w:val="20"/>
                <w:szCs w:val="20"/>
                <w:lang w:val="en-IE" w:eastAsia="en-GB"/>
              </w:rPr>
            </w:pPr>
            <w:r w:rsidRPr="008562FB">
              <w:rPr>
                <w:rFonts w:cs="Arial"/>
                <w:sz w:val="16"/>
                <w:szCs w:val="16"/>
                <w:lang w:val="en-IE" w:eastAsia="en-GB"/>
              </w:rPr>
              <w:t>Documentation detailing a continuous training and education programme (2.2 and 3.1.2)</w:t>
            </w:r>
          </w:p>
        </w:tc>
        <w:tc>
          <w:tcPr>
            <w:tcW w:w="570" w:type="dxa"/>
            <w:shd w:val="clear" w:color="auto" w:fill="D9D9D9" w:themeFill="background1" w:themeFillShade="D9"/>
          </w:tcPr>
          <w:p w14:paraId="758D230C" w14:textId="4D8A387B" w:rsidR="00A04195" w:rsidRPr="00E71441" w:rsidRDefault="00292DAA" w:rsidP="00DC4587">
            <w:pPr>
              <w:spacing w:before="60" w:after="60"/>
              <w:jc w:val="both"/>
              <w:rPr>
                <w:rFonts w:cs="Arial"/>
                <w:bCs/>
                <w:sz w:val="20"/>
                <w:szCs w:val="20"/>
                <w:lang w:val="en-IE"/>
              </w:rPr>
            </w:pPr>
            <w:sdt>
              <w:sdtPr>
                <w:rPr>
                  <w:rFonts w:cs="Arial"/>
                  <w:szCs w:val="22"/>
                  <w:lang w:val="fr-FR"/>
                </w:rPr>
                <w:id w:val="-960260121"/>
                <w14:checkbox>
                  <w14:checked w14:val="0"/>
                  <w14:checkedState w14:val="2612" w14:font="MS Gothic"/>
                  <w14:uncheckedState w14:val="2610" w14:font="MS Gothic"/>
                </w14:checkbox>
              </w:sdtPr>
              <w:sdtEndPr/>
              <w:sdtContent>
                <w:permStart w:id="1802397138" w:edGrp="everyone"/>
                <w:r w:rsidR="00C0308D">
                  <w:rPr>
                    <w:rFonts w:ascii="MS Gothic" w:eastAsia="MS Gothic" w:hAnsi="MS Gothic" w:cs="Arial" w:hint="eastAsia"/>
                    <w:szCs w:val="22"/>
                    <w:lang w:val="fr-FR"/>
                  </w:rPr>
                  <w:t>☐</w:t>
                </w:r>
                <w:permEnd w:id="1802397138"/>
              </w:sdtContent>
            </w:sdt>
          </w:p>
        </w:tc>
      </w:tr>
      <w:tr w:rsidR="00A04195" w:rsidRPr="00156144" w14:paraId="41CC3965" w14:textId="77777777" w:rsidTr="009A5973">
        <w:tc>
          <w:tcPr>
            <w:tcW w:w="709" w:type="dxa"/>
            <w:vMerge/>
          </w:tcPr>
          <w:p w14:paraId="41F40820" w14:textId="77777777" w:rsidR="00A04195" w:rsidRPr="009A5973" w:rsidRDefault="00A04195" w:rsidP="002E3EF3">
            <w:pPr>
              <w:spacing w:before="100" w:after="60"/>
              <w:rPr>
                <w:rFonts w:cs="Arial"/>
                <w:sz w:val="20"/>
                <w:szCs w:val="20"/>
                <w:lang w:val="en-IE" w:eastAsia="en-GB"/>
              </w:rPr>
            </w:pPr>
          </w:p>
        </w:tc>
        <w:permStart w:id="2106226875" w:edGrp="everyone"/>
        <w:tc>
          <w:tcPr>
            <w:tcW w:w="8647" w:type="dxa"/>
            <w:gridSpan w:val="3"/>
            <w:vAlign w:val="center"/>
          </w:tcPr>
          <w:p w14:paraId="589BD4AE"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106226875"/>
          </w:p>
          <w:p w14:paraId="087D1646" w14:textId="34DFBAFB" w:rsidR="00A04195" w:rsidRPr="00847FCD" w:rsidRDefault="00A04195" w:rsidP="00825B69">
            <w:pPr>
              <w:jc w:val="both"/>
              <w:rPr>
                <w:rFonts w:cs="Arial"/>
                <w:szCs w:val="22"/>
                <w:lang w:val="fr-FR"/>
              </w:rPr>
            </w:pPr>
          </w:p>
        </w:tc>
      </w:tr>
      <w:tr w:rsidR="00A04195" w:rsidRPr="0025435F" w14:paraId="1BFA223E" w14:textId="42867B52" w:rsidTr="009A5973">
        <w:tc>
          <w:tcPr>
            <w:tcW w:w="709" w:type="dxa"/>
            <w:vMerge w:val="restart"/>
            <w:shd w:val="clear" w:color="auto" w:fill="D9D9D9" w:themeFill="background1" w:themeFillShade="D9"/>
          </w:tcPr>
          <w:p w14:paraId="4EE97F24" w14:textId="359BB157"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3.9</w:t>
            </w:r>
          </w:p>
        </w:tc>
        <w:tc>
          <w:tcPr>
            <w:tcW w:w="8077" w:type="dxa"/>
            <w:gridSpan w:val="2"/>
            <w:shd w:val="clear" w:color="auto" w:fill="D9D9D9" w:themeFill="background1" w:themeFillShade="D9"/>
            <w:vAlign w:val="center"/>
          </w:tcPr>
          <w:p w14:paraId="0579006D" w14:textId="012B9779" w:rsidR="00A04195" w:rsidRPr="001910A4" w:rsidRDefault="008562FB" w:rsidP="006C3FC5">
            <w:pPr>
              <w:spacing w:before="60"/>
              <w:jc w:val="both"/>
              <w:rPr>
                <w:rFonts w:cs="Arial"/>
                <w:sz w:val="20"/>
                <w:szCs w:val="20"/>
              </w:rPr>
            </w:pPr>
            <w:r w:rsidRPr="001910A4">
              <w:rPr>
                <w:rFonts w:cs="Arial"/>
                <w:sz w:val="20"/>
                <w:szCs w:val="20"/>
              </w:rPr>
              <w:t xml:space="preserve">Dokumentation </w:t>
            </w:r>
            <w:r w:rsidR="006C3FC5" w:rsidRPr="001910A4">
              <w:rPr>
                <w:rFonts w:cs="Arial"/>
                <w:sz w:val="20"/>
                <w:szCs w:val="20"/>
              </w:rPr>
              <w:t>zur</w:t>
            </w:r>
            <w:r w:rsidRPr="001910A4">
              <w:rPr>
                <w:rFonts w:cs="Arial"/>
                <w:sz w:val="20"/>
                <w:szCs w:val="20"/>
              </w:rPr>
              <w:t xml:space="preserve"> Implementierung eines Systems zum Erfahrungsaustausch </w:t>
            </w:r>
            <w:r w:rsidR="00A04195" w:rsidRPr="001910A4">
              <w:rPr>
                <w:rFonts w:cs="Arial"/>
                <w:sz w:val="20"/>
                <w:szCs w:val="20"/>
              </w:rPr>
              <w:t>(3.1.2)</w:t>
            </w:r>
          </w:p>
          <w:p w14:paraId="7D54096A" w14:textId="1A0E20C1" w:rsidR="00A04195" w:rsidRPr="00E71441" w:rsidRDefault="00A04195" w:rsidP="00AA323A">
            <w:pPr>
              <w:spacing w:after="60"/>
              <w:jc w:val="both"/>
              <w:rPr>
                <w:rFonts w:cs="Arial"/>
                <w:bCs/>
                <w:sz w:val="20"/>
                <w:szCs w:val="20"/>
                <w:lang w:val="en-IE"/>
              </w:rPr>
            </w:pPr>
            <w:r w:rsidRPr="006C3FC5">
              <w:rPr>
                <w:rFonts w:cs="Arial"/>
                <w:sz w:val="16"/>
                <w:szCs w:val="16"/>
                <w:lang w:val="en-IE" w:eastAsia="en-GB"/>
              </w:rPr>
              <w:t>Documentation detailing the implementation of a system for exchange of experience (3.1.2)</w:t>
            </w:r>
          </w:p>
        </w:tc>
        <w:tc>
          <w:tcPr>
            <w:tcW w:w="570" w:type="dxa"/>
            <w:shd w:val="clear" w:color="auto" w:fill="D9D9D9" w:themeFill="background1" w:themeFillShade="D9"/>
          </w:tcPr>
          <w:p w14:paraId="3C35CB49" w14:textId="50ACD399" w:rsidR="00A04195" w:rsidRPr="00E71441" w:rsidRDefault="00292DAA" w:rsidP="00DC4587">
            <w:pPr>
              <w:spacing w:before="60" w:after="60"/>
              <w:jc w:val="both"/>
              <w:rPr>
                <w:rFonts w:cs="Arial"/>
                <w:bCs/>
                <w:sz w:val="20"/>
                <w:szCs w:val="20"/>
                <w:lang w:val="en-IE"/>
              </w:rPr>
            </w:pPr>
            <w:sdt>
              <w:sdtPr>
                <w:rPr>
                  <w:rFonts w:cs="Arial"/>
                  <w:szCs w:val="22"/>
                  <w:lang w:val="fr-FR"/>
                </w:rPr>
                <w:id w:val="23375714"/>
                <w14:checkbox>
                  <w14:checked w14:val="0"/>
                  <w14:checkedState w14:val="2612" w14:font="MS Gothic"/>
                  <w14:uncheckedState w14:val="2610" w14:font="MS Gothic"/>
                </w14:checkbox>
              </w:sdtPr>
              <w:sdtEndPr/>
              <w:sdtContent>
                <w:permStart w:id="1757759591" w:edGrp="everyone"/>
                <w:r w:rsidR="00C0308D">
                  <w:rPr>
                    <w:rFonts w:ascii="MS Gothic" w:eastAsia="MS Gothic" w:hAnsi="MS Gothic" w:cs="Arial" w:hint="eastAsia"/>
                    <w:szCs w:val="22"/>
                    <w:lang w:val="fr-FR"/>
                  </w:rPr>
                  <w:t>☐</w:t>
                </w:r>
                <w:permEnd w:id="1757759591"/>
              </w:sdtContent>
            </w:sdt>
          </w:p>
        </w:tc>
      </w:tr>
      <w:tr w:rsidR="00A04195" w:rsidRPr="00156144" w14:paraId="6E353F44" w14:textId="77777777" w:rsidTr="009A5973">
        <w:tc>
          <w:tcPr>
            <w:tcW w:w="709" w:type="dxa"/>
            <w:vMerge/>
          </w:tcPr>
          <w:p w14:paraId="3F68AFE3" w14:textId="77777777" w:rsidR="00A04195" w:rsidRPr="009A5973" w:rsidRDefault="00A04195" w:rsidP="00DC4587">
            <w:pPr>
              <w:rPr>
                <w:rFonts w:cs="Arial"/>
                <w:sz w:val="20"/>
                <w:szCs w:val="20"/>
                <w:lang w:val="en-IE" w:eastAsia="en-GB"/>
              </w:rPr>
            </w:pPr>
          </w:p>
        </w:tc>
        <w:permStart w:id="2097371298" w:edGrp="everyone"/>
        <w:tc>
          <w:tcPr>
            <w:tcW w:w="8647" w:type="dxa"/>
            <w:gridSpan w:val="3"/>
            <w:vAlign w:val="center"/>
          </w:tcPr>
          <w:p w14:paraId="6D3B0893" w14:textId="77777777" w:rsidR="00A04195" w:rsidRDefault="00A04195" w:rsidP="00825B69">
            <w:pPr>
              <w:ind w:right="-108"/>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097371298"/>
          </w:p>
          <w:p w14:paraId="5D21A148" w14:textId="283B4482" w:rsidR="00A04195" w:rsidRPr="00847FCD" w:rsidRDefault="00A04195" w:rsidP="00825B69">
            <w:pPr>
              <w:ind w:right="-108"/>
              <w:jc w:val="both"/>
              <w:rPr>
                <w:rFonts w:cs="Arial"/>
                <w:szCs w:val="22"/>
                <w:lang w:val="fr-FR"/>
              </w:rPr>
            </w:pPr>
          </w:p>
        </w:tc>
      </w:tr>
      <w:tr w:rsidR="00A04195" w:rsidRPr="0025435F" w14:paraId="5E92415A" w14:textId="77777777" w:rsidTr="009A5973">
        <w:tc>
          <w:tcPr>
            <w:tcW w:w="709" w:type="dxa"/>
            <w:vMerge w:val="restart"/>
            <w:shd w:val="clear" w:color="auto" w:fill="D9D9D9" w:themeFill="background1" w:themeFillShade="D9"/>
          </w:tcPr>
          <w:p w14:paraId="18771434" w14:textId="54978AEE"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3.10</w:t>
            </w:r>
          </w:p>
        </w:tc>
        <w:tc>
          <w:tcPr>
            <w:tcW w:w="8077" w:type="dxa"/>
            <w:gridSpan w:val="2"/>
            <w:shd w:val="clear" w:color="auto" w:fill="D9D9D9" w:themeFill="background1" w:themeFillShade="D9"/>
            <w:vAlign w:val="center"/>
          </w:tcPr>
          <w:p w14:paraId="450063D4" w14:textId="67495D8E" w:rsidR="00A04195" w:rsidRPr="001910A4" w:rsidRDefault="006C3FC5" w:rsidP="006C3FC5">
            <w:pPr>
              <w:spacing w:before="60"/>
              <w:jc w:val="both"/>
              <w:rPr>
                <w:rFonts w:cs="Arial"/>
                <w:sz w:val="20"/>
                <w:szCs w:val="20"/>
              </w:rPr>
            </w:pPr>
            <w:r w:rsidRPr="001910A4">
              <w:rPr>
                <w:rFonts w:cs="Arial"/>
                <w:sz w:val="20"/>
                <w:szCs w:val="20"/>
              </w:rPr>
              <w:t xml:space="preserve">Dokumentation </w:t>
            </w:r>
            <w:r w:rsidR="00E017C5" w:rsidRPr="00E017C5">
              <w:rPr>
                <w:rFonts w:cs="Arial"/>
                <w:sz w:val="20"/>
                <w:szCs w:val="20"/>
              </w:rPr>
              <w:t xml:space="preserve">über die Information des </w:t>
            </w:r>
            <w:r w:rsidRPr="001910A4">
              <w:rPr>
                <w:rFonts w:cs="Arial"/>
                <w:sz w:val="20"/>
                <w:szCs w:val="20"/>
              </w:rPr>
              <w:t>Personal</w:t>
            </w:r>
            <w:r w:rsidR="00E017C5">
              <w:rPr>
                <w:rFonts w:cs="Arial"/>
                <w:sz w:val="20"/>
                <w:szCs w:val="20"/>
              </w:rPr>
              <w:t>s</w:t>
            </w:r>
            <w:r w:rsidRPr="001910A4">
              <w:rPr>
                <w:rFonts w:cs="Arial"/>
                <w:sz w:val="20"/>
                <w:szCs w:val="20"/>
              </w:rPr>
              <w:t xml:space="preserve"> </w:t>
            </w:r>
            <w:r w:rsidR="000F7B2C">
              <w:rPr>
                <w:rFonts w:cs="Arial"/>
                <w:sz w:val="20"/>
                <w:szCs w:val="20"/>
              </w:rPr>
              <w:t>über</w:t>
            </w:r>
            <w:r w:rsidR="000F7B2C" w:rsidRPr="001910A4">
              <w:rPr>
                <w:rFonts w:cs="Arial"/>
                <w:sz w:val="20"/>
                <w:szCs w:val="20"/>
              </w:rPr>
              <w:t xml:space="preserve"> </w:t>
            </w:r>
            <w:r w:rsidRPr="001910A4">
              <w:rPr>
                <w:rFonts w:cs="Arial"/>
                <w:sz w:val="20"/>
                <w:szCs w:val="20"/>
              </w:rPr>
              <w:t xml:space="preserve">alle einschlägigen Normungsarbeiten, Gesetzgebung, Leitlinien und </w:t>
            </w:r>
            <w:r w:rsidR="000F7B2C">
              <w:rPr>
                <w:rFonts w:cs="Arial"/>
                <w:sz w:val="20"/>
                <w:szCs w:val="20"/>
              </w:rPr>
              <w:t>die</w:t>
            </w:r>
            <w:r w:rsidRPr="001910A4">
              <w:rPr>
                <w:rFonts w:cs="Arial"/>
                <w:sz w:val="20"/>
                <w:szCs w:val="20"/>
              </w:rPr>
              <w:t xml:space="preserve"> Arbeit der Koordinierungsgruppe Benannter Stellen gemäß Artikel 49 der Verordnung (EU) 2017/745 </w:t>
            </w:r>
            <w:r w:rsidR="00A04195" w:rsidRPr="001910A4">
              <w:rPr>
                <w:rFonts w:cs="Arial"/>
                <w:sz w:val="20"/>
                <w:szCs w:val="20"/>
              </w:rPr>
              <w:t>(1.6.1</w:t>
            </w:r>
            <w:r w:rsidRPr="001910A4">
              <w:rPr>
                <w:rFonts w:cs="Arial"/>
                <w:sz w:val="20"/>
                <w:szCs w:val="20"/>
              </w:rPr>
              <w:t xml:space="preserve"> u</w:t>
            </w:r>
            <w:r w:rsidR="00A04195" w:rsidRPr="001910A4">
              <w:rPr>
                <w:rFonts w:cs="Arial"/>
                <w:sz w:val="20"/>
                <w:szCs w:val="20"/>
              </w:rPr>
              <w:t>nd 3.5.2)</w:t>
            </w:r>
          </w:p>
          <w:p w14:paraId="69ED08D9" w14:textId="24AB877D" w:rsidR="00A04195" w:rsidRPr="00E71441" w:rsidRDefault="00A04195" w:rsidP="00AA323A">
            <w:pPr>
              <w:spacing w:after="60"/>
              <w:jc w:val="both"/>
              <w:rPr>
                <w:rFonts w:cs="Arial"/>
                <w:bCs/>
                <w:sz w:val="20"/>
                <w:szCs w:val="20"/>
                <w:lang w:val="en-IE"/>
              </w:rPr>
            </w:pPr>
            <w:r w:rsidRPr="006C3FC5">
              <w:rPr>
                <w:rFonts w:cs="Arial"/>
                <w:sz w:val="16"/>
                <w:szCs w:val="16"/>
                <w:lang w:val="en-IE" w:eastAsia="en-GB"/>
              </w:rPr>
              <w:t>Documentation detailing how the personnel is informed of any relevant standardisation activities, legislation, guidance, and the activities of the notified body coordination group referred to in Article 49 of Regulation (EU) 2017/745 (1.6.1</w:t>
            </w:r>
            <w:r w:rsidR="000B47FD">
              <w:rPr>
                <w:rFonts w:cs="Arial"/>
                <w:sz w:val="16"/>
                <w:szCs w:val="16"/>
                <w:lang w:val="en-IE" w:eastAsia="en-GB"/>
              </w:rPr>
              <w:t xml:space="preserve"> </w:t>
            </w:r>
            <w:r w:rsidRPr="006C3FC5">
              <w:rPr>
                <w:rFonts w:cs="Arial"/>
                <w:sz w:val="16"/>
                <w:szCs w:val="16"/>
                <w:lang w:val="en-IE" w:eastAsia="en-GB"/>
              </w:rPr>
              <w:t>and 3.5.2)</w:t>
            </w:r>
          </w:p>
        </w:tc>
        <w:tc>
          <w:tcPr>
            <w:tcW w:w="570" w:type="dxa"/>
            <w:shd w:val="clear" w:color="auto" w:fill="D9D9D9" w:themeFill="background1" w:themeFillShade="D9"/>
          </w:tcPr>
          <w:p w14:paraId="45796E88" w14:textId="257D7B9F" w:rsidR="00A04195" w:rsidRPr="00E71441" w:rsidRDefault="00292DAA" w:rsidP="00DC4587">
            <w:pPr>
              <w:spacing w:before="60" w:after="60"/>
              <w:jc w:val="both"/>
              <w:rPr>
                <w:rFonts w:cs="Arial"/>
                <w:bCs/>
                <w:sz w:val="20"/>
                <w:szCs w:val="20"/>
                <w:lang w:val="en-IE"/>
              </w:rPr>
            </w:pPr>
            <w:sdt>
              <w:sdtPr>
                <w:rPr>
                  <w:rFonts w:cs="Arial"/>
                  <w:szCs w:val="22"/>
                  <w:lang w:val="fr-FR"/>
                </w:rPr>
                <w:id w:val="1796411270"/>
                <w14:checkbox>
                  <w14:checked w14:val="0"/>
                  <w14:checkedState w14:val="2612" w14:font="MS Gothic"/>
                  <w14:uncheckedState w14:val="2610" w14:font="MS Gothic"/>
                </w14:checkbox>
              </w:sdtPr>
              <w:sdtEndPr/>
              <w:sdtContent>
                <w:permStart w:id="1247288146" w:edGrp="everyone"/>
                <w:r w:rsidR="00C0308D">
                  <w:rPr>
                    <w:rFonts w:ascii="MS Gothic" w:eastAsia="MS Gothic" w:hAnsi="MS Gothic" w:cs="Arial" w:hint="eastAsia"/>
                    <w:szCs w:val="22"/>
                    <w:lang w:val="fr-FR"/>
                  </w:rPr>
                  <w:t>☐</w:t>
                </w:r>
                <w:permEnd w:id="1247288146"/>
              </w:sdtContent>
            </w:sdt>
          </w:p>
        </w:tc>
      </w:tr>
      <w:tr w:rsidR="00A04195" w:rsidRPr="00156144" w14:paraId="7FA702EF" w14:textId="77777777" w:rsidTr="009A5973">
        <w:tc>
          <w:tcPr>
            <w:tcW w:w="709" w:type="dxa"/>
            <w:vMerge/>
            <w:vAlign w:val="center"/>
          </w:tcPr>
          <w:p w14:paraId="04554993" w14:textId="77777777" w:rsidR="00A04195" w:rsidRPr="00FF11D8" w:rsidRDefault="00A04195" w:rsidP="00825B69">
            <w:pPr>
              <w:jc w:val="both"/>
              <w:rPr>
                <w:rFonts w:cs="Arial"/>
                <w:b/>
                <w:sz w:val="14"/>
                <w:szCs w:val="14"/>
                <w:lang w:val="en-IE" w:eastAsia="en-GB"/>
              </w:rPr>
            </w:pPr>
          </w:p>
        </w:tc>
        <w:permStart w:id="442186913" w:edGrp="everyone"/>
        <w:tc>
          <w:tcPr>
            <w:tcW w:w="8647" w:type="dxa"/>
            <w:gridSpan w:val="3"/>
            <w:vAlign w:val="center"/>
          </w:tcPr>
          <w:p w14:paraId="0CC4E8CA" w14:textId="77777777" w:rsidR="00A04195" w:rsidRDefault="00A04195" w:rsidP="00825B69">
            <w:pPr>
              <w:ind w:right="-108"/>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442186913"/>
          </w:p>
          <w:p w14:paraId="6572C972" w14:textId="71ABA042" w:rsidR="00A04195" w:rsidRPr="00847FCD" w:rsidRDefault="00A04195" w:rsidP="00825B69">
            <w:pPr>
              <w:ind w:right="-108"/>
              <w:jc w:val="both"/>
              <w:rPr>
                <w:rFonts w:cs="Arial"/>
                <w:szCs w:val="22"/>
                <w:lang w:val="fr-FR"/>
              </w:rPr>
            </w:pPr>
          </w:p>
        </w:tc>
      </w:tr>
      <w:tr w:rsidR="00A04195" w:rsidRPr="00F0756B" w14:paraId="4FC66F92" w14:textId="77777777" w:rsidTr="0025435F">
        <w:tc>
          <w:tcPr>
            <w:tcW w:w="9356" w:type="dxa"/>
            <w:gridSpan w:val="4"/>
            <w:tcBorders>
              <w:left w:val="nil"/>
              <w:right w:val="nil"/>
            </w:tcBorders>
            <w:vAlign w:val="center"/>
          </w:tcPr>
          <w:p w14:paraId="5C5F517F" w14:textId="77777777" w:rsidR="00A04195" w:rsidRDefault="00A04195" w:rsidP="00825B69">
            <w:pPr>
              <w:jc w:val="both"/>
              <w:rPr>
                <w:rFonts w:cs="Arial"/>
                <w:b/>
                <w:sz w:val="20"/>
                <w:szCs w:val="20"/>
                <w:lang w:val="en-IE" w:eastAsia="en-GB"/>
              </w:rPr>
            </w:pPr>
          </w:p>
        </w:tc>
      </w:tr>
      <w:tr w:rsidR="00A04195" w:rsidRPr="00B10E1C" w14:paraId="5D5CE462" w14:textId="77777777" w:rsidTr="00843462">
        <w:tc>
          <w:tcPr>
            <w:tcW w:w="9356" w:type="dxa"/>
            <w:gridSpan w:val="4"/>
            <w:vAlign w:val="center"/>
          </w:tcPr>
          <w:p w14:paraId="40141455" w14:textId="5F4B00BF" w:rsidR="00A04195" w:rsidRPr="00B10E1C" w:rsidRDefault="006C3FC5" w:rsidP="006C3FC5">
            <w:pPr>
              <w:spacing w:before="120" w:after="120"/>
              <w:rPr>
                <w:rFonts w:cs="Arial"/>
                <w:bCs/>
                <w:sz w:val="20"/>
                <w:szCs w:val="20"/>
              </w:rPr>
            </w:pPr>
            <w:r w:rsidRPr="00B10E1C">
              <w:rPr>
                <w:rFonts w:cs="Arial"/>
                <w:b/>
                <w:bCs/>
                <w:szCs w:val="22"/>
              </w:rPr>
              <w:t>Ausrüstungen und Räumlichkeiten</w:t>
            </w:r>
            <w:r w:rsidRPr="00B10E1C">
              <w:rPr>
                <w:rFonts w:cs="Arial"/>
                <w:b/>
                <w:sz w:val="20"/>
                <w:szCs w:val="20"/>
                <w:lang w:eastAsia="en-GB"/>
              </w:rPr>
              <w:br/>
            </w:r>
            <w:r w:rsidR="00A04195" w:rsidRPr="00B10E1C">
              <w:rPr>
                <w:rFonts w:cs="Arial"/>
                <w:sz w:val="18"/>
                <w:szCs w:val="18"/>
                <w:lang w:eastAsia="en-GB"/>
              </w:rPr>
              <w:t>Equipment and facilities</w:t>
            </w:r>
          </w:p>
        </w:tc>
      </w:tr>
      <w:tr w:rsidR="00A04195" w:rsidRPr="00B10E1C" w14:paraId="618ECDA8" w14:textId="77777777" w:rsidTr="0025435F">
        <w:tc>
          <w:tcPr>
            <w:tcW w:w="9356" w:type="dxa"/>
            <w:gridSpan w:val="4"/>
            <w:tcBorders>
              <w:left w:val="nil"/>
              <w:right w:val="nil"/>
            </w:tcBorders>
            <w:vAlign w:val="center"/>
          </w:tcPr>
          <w:p w14:paraId="43A66573" w14:textId="77777777" w:rsidR="00A04195" w:rsidRPr="00B10E1C" w:rsidRDefault="00A04195" w:rsidP="00825B69">
            <w:pPr>
              <w:jc w:val="both"/>
              <w:rPr>
                <w:rFonts w:cs="Arial"/>
                <w:b/>
                <w:sz w:val="20"/>
                <w:szCs w:val="20"/>
                <w:lang w:eastAsia="en-GB"/>
              </w:rPr>
            </w:pPr>
          </w:p>
        </w:tc>
      </w:tr>
      <w:tr w:rsidR="00A04195" w:rsidRPr="00744591" w14:paraId="6767CA41" w14:textId="76C488D5" w:rsidTr="009A5973">
        <w:tc>
          <w:tcPr>
            <w:tcW w:w="709" w:type="dxa"/>
            <w:vMerge w:val="restart"/>
            <w:shd w:val="clear" w:color="auto" w:fill="D9D9D9" w:themeFill="background1" w:themeFillShade="D9"/>
          </w:tcPr>
          <w:p w14:paraId="66006C61" w14:textId="716A06ED"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3.11</w:t>
            </w:r>
          </w:p>
        </w:tc>
        <w:tc>
          <w:tcPr>
            <w:tcW w:w="8077" w:type="dxa"/>
            <w:gridSpan w:val="2"/>
            <w:shd w:val="clear" w:color="auto" w:fill="D9D9D9" w:themeFill="background1" w:themeFillShade="D9"/>
            <w:vAlign w:val="center"/>
          </w:tcPr>
          <w:p w14:paraId="5BE5269A" w14:textId="0B81BC3C" w:rsidR="00A04195" w:rsidRPr="006C3FC5" w:rsidRDefault="00B10E1C" w:rsidP="001910A4">
            <w:pPr>
              <w:spacing w:before="60"/>
              <w:jc w:val="both"/>
              <w:rPr>
                <w:rFonts w:cs="Arial"/>
                <w:sz w:val="20"/>
                <w:szCs w:val="20"/>
              </w:rPr>
            </w:pPr>
            <w:r w:rsidRPr="001910A4">
              <w:rPr>
                <w:rFonts w:cs="Arial"/>
                <w:sz w:val="20"/>
                <w:szCs w:val="20"/>
              </w:rPr>
              <w:t>Liste aller Tests</w:t>
            </w:r>
            <w:r w:rsidR="00961474" w:rsidRPr="00961474">
              <w:rPr>
                <w:rFonts w:cs="Arial"/>
                <w:sz w:val="20"/>
                <w:szCs w:val="20"/>
              </w:rPr>
              <w:t xml:space="preserve">, die die Benannte Stelle </w:t>
            </w:r>
            <w:r w:rsidR="00F84C40">
              <w:rPr>
                <w:rFonts w:cs="Arial"/>
                <w:sz w:val="20"/>
                <w:szCs w:val="20"/>
              </w:rPr>
              <w:t xml:space="preserve">wird </w:t>
            </w:r>
            <w:r w:rsidR="00961474" w:rsidRPr="00961474">
              <w:rPr>
                <w:rFonts w:cs="Arial"/>
                <w:sz w:val="20"/>
                <w:szCs w:val="20"/>
              </w:rPr>
              <w:t xml:space="preserve">durchführen </w:t>
            </w:r>
            <w:r w:rsidR="00F84C40">
              <w:rPr>
                <w:rFonts w:cs="Arial"/>
                <w:sz w:val="20"/>
                <w:szCs w:val="20"/>
              </w:rPr>
              <w:t>können</w:t>
            </w:r>
            <w:r w:rsidR="00961474" w:rsidRPr="00961474">
              <w:rPr>
                <w:rFonts w:cs="Arial"/>
                <w:sz w:val="20"/>
                <w:szCs w:val="20"/>
              </w:rPr>
              <w:t>, sowie der relevanten Ausrüstungen und Räumlichkeiten, einschließlich der Räumlichkeiten für Prüfungen, über die die Benannte Stelle verfügt und die in Konformitätsbewertungstätigkeiten eingesetzt werden</w:t>
            </w:r>
            <w:r w:rsidR="00D57507">
              <w:rPr>
                <w:rFonts w:cs="Arial"/>
                <w:sz w:val="20"/>
                <w:szCs w:val="20"/>
              </w:rPr>
              <w:t xml:space="preserve"> sollen</w:t>
            </w:r>
            <w:r w:rsidR="006C3FC5" w:rsidRPr="001910A4">
              <w:rPr>
                <w:rFonts w:cs="Arial"/>
                <w:sz w:val="20"/>
                <w:szCs w:val="20"/>
              </w:rPr>
              <w:t xml:space="preserve"> </w:t>
            </w:r>
            <w:r w:rsidR="00A04195" w:rsidRPr="001910A4">
              <w:rPr>
                <w:rFonts w:cs="Arial"/>
                <w:sz w:val="20"/>
                <w:szCs w:val="20"/>
              </w:rPr>
              <w:t>(3.1.1)</w:t>
            </w:r>
          </w:p>
          <w:p w14:paraId="48F4838E" w14:textId="28542D1A" w:rsidR="00A04195" w:rsidRPr="00E71441" w:rsidRDefault="00A04195" w:rsidP="00AA323A">
            <w:pPr>
              <w:spacing w:after="60"/>
              <w:jc w:val="both"/>
              <w:rPr>
                <w:rFonts w:cs="Arial"/>
                <w:bCs/>
                <w:sz w:val="20"/>
                <w:szCs w:val="20"/>
                <w:lang w:val="en-IE"/>
              </w:rPr>
            </w:pPr>
            <w:r w:rsidRPr="00B10E1C">
              <w:rPr>
                <w:rFonts w:cs="Arial"/>
                <w:sz w:val="16"/>
                <w:szCs w:val="16"/>
                <w:lang w:val="en-IE" w:eastAsia="en-GB"/>
              </w:rPr>
              <w:t>List of all tests that the conformity assessment body will be able to perform and of the relevant equipment and facilities, including testing facilities, in possession of the conformity assessment body and which are to be used in its conformity assessment activities (3.1.1)</w:t>
            </w:r>
          </w:p>
        </w:tc>
        <w:permStart w:id="1660311219" w:edGrp="everyone"/>
        <w:tc>
          <w:tcPr>
            <w:tcW w:w="570" w:type="dxa"/>
            <w:shd w:val="clear" w:color="auto" w:fill="D9D9D9" w:themeFill="background1" w:themeFillShade="D9"/>
          </w:tcPr>
          <w:p w14:paraId="6CC240FF" w14:textId="3D93DE7E" w:rsidR="00A04195" w:rsidRPr="00E71441" w:rsidRDefault="00292DAA" w:rsidP="00DC4587">
            <w:pPr>
              <w:spacing w:before="60" w:after="60"/>
              <w:jc w:val="both"/>
              <w:rPr>
                <w:rFonts w:cs="Arial"/>
                <w:bCs/>
                <w:sz w:val="20"/>
                <w:szCs w:val="20"/>
                <w:lang w:val="en-IE"/>
              </w:rPr>
            </w:pPr>
            <w:sdt>
              <w:sdtPr>
                <w:rPr>
                  <w:rFonts w:cs="Arial"/>
                  <w:szCs w:val="22"/>
                  <w:lang w:val="fr-FR"/>
                </w:rPr>
                <w:id w:val="1949974892"/>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660311219"/>
          </w:p>
        </w:tc>
      </w:tr>
      <w:tr w:rsidR="00A04195" w:rsidRPr="00156144" w14:paraId="554F3690" w14:textId="77777777" w:rsidTr="009A5973">
        <w:tc>
          <w:tcPr>
            <w:tcW w:w="709" w:type="dxa"/>
            <w:vMerge/>
            <w:vAlign w:val="center"/>
          </w:tcPr>
          <w:p w14:paraId="26D6C4D9" w14:textId="77777777" w:rsidR="00A04195" w:rsidRPr="00FF11D8" w:rsidRDefault="00A04195" w:rsidP="00825B69">
            <w:pPr>
              <w:jc w:val="both"/>
              <w:rPr>
                <w:rFonts w:cs="Arial"/>
                <w:b/>
                <w:sz w:val="14"/>
                <w:szCs w:val="14"/>
                <w:lang w:val="en-IE" w:eastAsia="en-GB"/>
              </w:rPr>
            </w:pPr>
          </w:p>
        </w:tc>
        <w:permStart w:id="1051742985" w:edGrp="everyone"/>
        <w:tc>
          <w:tcPr>
            <w:tcW w:w="8647" w:type="dxa"/>
            <w:gridSpan w:val="3"/>
            <w:vAlign w:val="center"/>
          </w:tcPr>
          <w:p w14:paraId="79234ABF"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051742985"/>
          </w:p>
          <w:p w14:paraId="063C6083" w14:textId="5E845115" w:rsidR="00A04195" w:rsidRDefault="00A04195" w:rsidP="00825B69">
            <w:pPr>
              <w:jc w:val="both"/>
              <w:rPr>
                <w:rFonts w:cs="Arial"/>
                <w:szCs w:val="22"/>
                <w:lang w:val="fr-FR"/>
              </w:rPr>
            </w:pPr>
          </w:p>
        </w:tc>
      </w:tr>
      <w:tr w:rsidR="00A04195" w:rsidRPr="00136B6B" w14:paraId="000BDAD2" w14:textId="77777777" w:rsidTr="00744591">
        <w:tc>
          <w:tcPr>
            <w:tcW w:w="9356" w:type="dxa"/>
            <w:gridSpan w:val="4"/>
            <w:tcBorders>
              <w:left w:val="nil"/>
              <w:right w:val="nil"/>
            </w:tcBorders>
            <w:vAlign w:val="center"/>
          </w:tcPr>
          <w:p w14:paraId="0459B1EF" w14:textId="77777777" w:rsidR="00A04195" w:rsidRPr="00136B6B" w:rsidRDefault="00A04195" w:rsidP="00825B69">
            <w:pPr>
              <w:jc w:val="both"/>
              <w:rPr>
                <w:rFonts w:cs="Arial"/>
                <w:b/>
                <w:sz w:val="20"/>
                <w:szCs w:val="20"/>
                <w:lang w:val="en-IE" w:eastAsia="en-GB"/>
              </w:rPr>
            </w:pPr>
          </w:p>
        </w:tc>
      </w:tr>
      <w:tr w:rsidR="00A04195" w:rsidRPr="00F0756B" w14:paraId="37FC93FA" w14:textId="77777777" w:rsidTr="00843462">
        <w:tc>
          <w:tcPr>
            <w:tcW w:w="9356" w:type="dxa"/>
            <w:gridSpan w:val="4"/>
            <w:vAlign w:val="center"/>
          </w:tcPr>
          <w:p w14:paraId="2BD8D1FD" w14:textId="7013A65C" w:rsidR="00A04195" w:rsidRPr="001910A4" w:rsidRDefault="001910A4" w:rsidP="009A5973">
            <w:pPr>
              <w:spacing w:before="120" w:after="120"/>
              <w:jc w:val="both"/>
              <w:rPr>
                <w:rFonts w:cs="Arial"/>
                <w:b/>
                <w:sz w:val="20"/>
                <w:szCs w:val="20"/>
                <w:lang w:val="en-IE" w:eastAsia="en-GB"/>
              </w:rPr>
            </w:pPr>
            <w:r w:rsidRPr="00A5100A">
              <w:rPr>
                <w:rFonts w:cs="Arial"/>
                <w:b/>
                <w:bCs/>
                <w:szCs w:val="22"/>
              </w:rPr>
              <w:t>Unterauftragnehmer</w:t>
            </w:r>
            <w:r>
              <w:rPr>
                <w:rFonts w:cs="Arial"/>
                <w:b/>
                <w:bCs/>
                <w:sz w:val="20"/>
              </w:rPr>
              <w:br/>
            </w:r>
            <w:r w:rsidRPr="001910A4">
              <w:rPr>
                <w:rFonts w:cs="Arial"/>
                <w:sz w:val="18"/>
                <w:szCs w:val="18"/>
                <w:lang w:eastAsia="en-GB"/>
              </w:rPr>
              <w:t>Subcontractors</w:t>
            </w:r>
          </w:p>
        </w:tc>
      </w:tr>
      <w:tr w:rsidR="00A04195" w:rsidRPr="00F0756B" w14:paraId="4B35C3CC" w14:textId="77777777" w:rsidTr="00744591">
        <w:tc>
          <w:tcPr>
            <w:tcW w:w="9356" w:type="dxa"/>
            <w:gridSpan w:val="4"/>
            <w:tcBorders>
              <w:left w:val="nil"/>
              <w:right w:val="nil"/>
            </w:tcBorders>
            <w:vAlign w:val="center"/>
          </w:tcPr>
          <w:p w14:paraId="69004A78" w14:textId="77777777" w:rsidR="00A04195" w:rsidRDefault="00A04195" w:rsidP="00825B69">
            <w:pPr>
              <w:jc w:val="both"/>
              <w:rPr>
                <w:rFonts w:cs="Arial"/>
                <w:b/>
                <w:sz w:val="20"/>
                <w:szCs w:val="20"/>
                <w:lang w:val="en-IE" w:eastAsia="en-GB"/>
              </w:rPr>
            </w:pPr>
          </w:p>
        </w:tc>
      </w:tr>
      <w:tr w:rsidR="00A04195" w:rsidRPr="00744591" w14:paraId="19F9F1A6" w14:textId="78185920" w:rsidTr="009A5973">
        <w:tc>
          <w:tcPr>
            <w:tcW w:w="709" w:type="dxa"/>
            <w:vMerge w:val="restart"/>
            <w:shd w:val="clear" w:color="auto" w:fill="D9D9D9" w:themeFill="background1" w:themeFillShade="D9"/>
          </w:tcPr>
          <w:p w14:paraId="13C7207E" w14:textId="7A73375C"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3.12</w:t>
            </w:r>
          </w:p>
        </w:tc>
        <w:tc>
          <w:tcPr>
            <w:tcW w:w="8077" w:type="dxa"/>
            <w:gridSpan w:val="2"/>
            <w:shd w:val="clear" w:color="auto" w:fill="D9D9D9" w:themeFill="background1" w:themeFillShade="D9"/>
            <w:vAlign w:val="center"/>
          </w:tcPr>
          <w:p w14:paraId="66167098" w14:textId="4E047135" w:rsidR="00A04195" w:rsidRPr="00C01E3E" w:rsidRDefault="001910A4" w:rsidP="00D82C65">
            <w:pPr>
              <w:spacing w:before="60"/>
              <w:jc w:val="both"/>
              <w:rPr>
                <w:rFonts w:cs="Arial"/>
                <w:sz w:val="20"/>
                <w:szCs w:val="20"/>
                <w:lang w:eastAsia="en-GB"/>
              </w:rPr>
            </w:pPr>
            <w:r w:rsidRPr="001910A4">
              <w:rPr>
                <w:rFonts w:cs="Arial"/>
                <w:sz w:val="20"/>
                <w:szCs w:val="20"/>
              </w:rPr>
              <w:t xml:space="preserve">Listen aller Unterauftragnehmer und </w:t>
            </w:r>
            <w:r w:rsidR="00E318EC">
              <w:rPr>
                <w:rFonts w:cs="Arial"/>
                <w:sz w:val="20"/>
                <w:szCs w:val="20"/>
              </w:rPr>
              <w:t>Niederlassungen</w:t>
            </w:r>
            <w:r w:rsidR="00E318EC" w:rsidRPr="001910A4">
              <w:rPr>
                <w:rFonts w:cs="Arial"/>
                <w:sz w:val="20"/>
                <w:szCs w:val="20"/>
              </w:rPr>
              <w:t xml:space="preserve"> </w:t>
            </w:r>
            <w:r w:rsidRPr="001910A4">
              <w:rPr>
                <w:rFonts w:cs="Arial"/>
                <w:sz w:val="20"/>
                <w:szCs w:val="20"/>
              </w:rPr>
              <w:t xml:space="preserve">gemäß Artikel 37 der Verordnung (EU) 2017/745, einschließlich einer Beschreibung ihrer Aufgaben in Bezug auf Konformitätsbewertungstätigkeiten (z.B. externe </w:t>
            </w:r>
            <w:r w:rsidR="00E318EC" w:rsidRPr="001910A4">
              <w:rPr>
                <w:rFonts w:cs="Arial"/>
                <w:sz w:val="20"/>
                <w:szCs w:val="20"/>
              </w:rPr>
              <w:t>Labor</w:t>
            </w:r>
            <w:r w:rsidR="00E318EC">
              <w:rPr>
                <w:rFonts w:cs="Arial"/>
                <w:sz w:val="20"/>
                <w:szCs w:val="20"/>
              </w:rPr>
              <w:t>atorien</w:t>
            </w:r>
            <w:r w:rsidRPr="001910A4">
              <w:rPr>
                <w:rFonts w:cs="Arial"/>
                <w:sz w:val="20"/>
                <w:szCs w:val="20"/>
              </w:rPr>
              <w:t xml:space="preserve">) oder administrative Aufgaben (z.B. </w:t>
            </w:r>
            <w:r w:rsidRPr="00C01E3E">
              <w:rPr>
                <w:rFonts w:cs="Arial"/>
                <w:sz w:val="20"/>
                <w:szCs w:val="20"/>
              </w:rPr>
              <w:t xml:space="preserve">Informationstechnologien) und </w:t>
            </w:r>
            <w:r w:rsidR="00E318EC">
              <w:rPr>
                <w:rFonts w:cs="Arial"/>
                <w:sz w:val="20"/>
                <w:szCs w:val="20"/>
              </w:rPr>
              <w:t xml:space="preserve">vorhandene </w:t>
            </w:r>
            <w:r w:rsidRPr="00C01E3E">
              <w:rPr>
                <w:rFonts w:cs="Arial"/>
                <w:sz w:val="20"/>
                <w:szCs w:val="20"/>
              </w:rPr>
              <w:t>vertragliche Regelungen</w:t>
            </w:r>
            <w:r w:rsidR="00356318">
              <w:rPr>
                <w:rFonts w:cs="Arial"/>
                <w:sz w:val="20"/>
                <w:szCs w:val="20"/>
              </w:rPr>
              <w:t xml:space="preserve"> </w:t>
            </w:r>
            <w:r w:rsidR="00A04195" w:rsidRPr="00C01E3E">
              <w:rPr>
                <w:rFonts w:cs="Arial"/>
                <w:sz w:val="20"/>
                <w:szCs w:val="20"/>
                <w:lang w:eastAsia="en-GB"/>
              </w:rPr>
              <w:t xml:space="preserve">(3.1.1 </w:t>
            </w:r>
            <w:r w:rsidR="00C01E3E">
              <w:rPr>
                <w:rFonts w:cs="Arial"/>
                <w:sz w:val="20"/>
                <w:szCs w:val="20"/>
                <w:lang w:eastAsia="en-GB"/>
              </w:rPr>
              <w:t>u</w:t>
            </w:r>
            <w:r w:rsidR="00A04195" w:rsidRPr="00C01E3E">
              <w:rPr>
                <w:rFonts w:cs="Arial"/>
                <w:sz w:val="20"/>
                <w:szCs w:val="20"/>
                <w:lang w:eastAsia="en-GB"/>
              </w:rPr>
              <w:t>nd 3.4.1)</w:t>
            </w:r>
          </w:p>
          <w:p w14:paraId="6CDDF481" w14:textId="5C632AA7" w:rsidR="00A04195" w:rsidRPr="00E71441" w:rsidRDefault="00A04195" w:rsidP="00AA323A">
            <w:pPr>
              <w:spacing w:after="60"/>
              <w:jc w:val="both"/>
              <w:rPr>
                <w:rFonts w:cs="Arial"/>
                <w:bCs/>
                <w:sz w:val="20"/>
                <w:szCs w:val="20"/>
                <w:lang w:val="en-IE"/>
              </w:rPr>
            </w:pPr>
            <w:r w:rsidRPr="001910A4">
              <w:rPr>
                <w:rFonts w:cs="Arial"/>
                <w:sz w:val="16"/>
                <w:szCs w:val="16"/>
                <w:lang w:val="en-IE" w:eastAsia="en-GB"/>
              </w:rPr>
              <w:t>Lists of all subcontractors and subsidiaries as referred to in Article 37 of Regulation (EU) 2017/745</w:t>
            </w:r>
            <w:r w:rsidR="001910A4" w:rsidRPr="001910A4">
              <w:rPr>
                <w:rFonts w:cs="Arial"/>
                <w:sz w:val="16"/>
                <w:szCs w:val="16"/>
                <w:lang w:val="en-IE" w:eastAsia="en-GB"/>
              </w:rPr>
              <w:t xml:space="preserve">, </w:t>
            </w:r>
            <w:r w:rsidRPr="001910A4">
              <w:rPr>
                <w:rFonts w:cs="Arial"/>
                <w:sz w:val="16"/>
                <w:szCs w:val="16"/>
                <w:lang w:val="en-IE" w:eastAsia="en-GB"/>
              </w:rPr>
              <w:t>including a description of their functions in relation to conformity assessment activities (e.g. external laboratories) or administrative tasks (e.g. information technologies) and contractual arrangements in place (3.1.1 and 3.4.1)</w:t>
            </w:r>
          </w:p>
        </w:tc>
        <w:tc>
          <w:tcPr>
            <w:tcW w:w="570" w:type="dxa"/>
            <w:shd w:val="clear" w:color="auto" w:fill="D9D9D9" w:themeFill="background1" w:themeFillShade="D9"/>
          </w:tcPr>
          <w:p w14:paraId="59201F54" w14:textId="52F0A43F" w:rsidR="00A04195" w:rsidRPr="00E71441" w:rsidRDefault="00292DAA" w:rsidP="00DC4587">
            <w:pPr>
              <w:spacing w:before="60" w:after="60"/>
              <w:jc w:val="both"/>
              <w:rPr>
                <w:rFonts w:cs="Arial"/>
                <w:bCs/>
                <w:sz w:val="20"/>
                <w:szCs w:val="20"/>
                <w:lang w:val="en-IE"/>
              </w:rPr>
            </w:pPr>
            <w:sdt>
              <w:sdtPr>
                <w:rPr>
                  <w:rFonts w:cs="Arial"/>
                  <w:szCs w:val="22"/>
                  <w:lang w:val="fr-FR"/>
                </w:rPr>
                <w:id w:val="-1352340271"/>
                <w14:checkbox>
                  <w14:checked w14:val="0"/>
                  <w14:checkedState w14:val="2612" w14:font="MS Gothic"/>
                  <w14:uncheckedState w14:val="2610" w14:font="MS Gothic"/>
                </w14:checkbox>
              </w:sdtPr>
              <w:sdtEndPr/>
              <w:sdtContent>
                <w:permStart w:id="1086804762" w:edGrp="everyone"/>
                <w:r w:rsidR="00C0308D">
                  <w:rPr>
                    <w:rFonts w:ascii="MS Gothic" w:eastAsia="MS Gothic" w:hAnsi="MS Gothic" w:cs="Arial" w:hint="eastAsia"/>
                    <w:szCs w:val="22"/>
                    <w:lang w:val="fr-FR"/>
                  </w:rPr>
                  <w:t>☐</w:t>
                </w:r>
                <w:permEnd w:id="1086804762"/>
              </w:sdtContent>
            </w:sdt>
          </w:p>
        </w:tc>
      </w:tr>
      <w:tr w:rsidR="00A04195" w:rsidRPr="00156144" w14:paraId="79AEE9DA" w14:textId="77777777" w:rsidTr="009A5973">
        <w:tc>
          <w:tcPr>
            <w:tcW w:w="709" w:type="dxa"/>
            <w:vMerge/>
          </w:tcPr>
          <w:p w14:paraId="74E7890A" w14:textId="77777777" w:rsidR="00A04195" w:rsidRPr="00FF11D8" w:rsidRDefault="00A04195" w:rsidP="002E3EF3">
            <w:pPr>
              <w:spacing w:before="100" w:after="60"/>
              <w:rPr>
                <w:rFonts w:cs="Arial"/>
                <w:b/>
                <w:sz w:val="14"/>
                <w:szCs w:val="14"/>
                <w:lang w:val="en-IE" w:eastAsia="en-GB"/>
              </w:rPr>
            </w:pPr>
          </w:p>
        </w:tc>
        <w:permStart w:id="2054231304" w:edGrp="everyone"/>
        <w:tc>
          <w:tcPr>
            <w:tcW w:w="8647" w:type="dxa"/>
            <w:gridSpan w:val="3"/>
            <w:vAlign w:val="center"/>
          </w:tcPr>
          <w:p w14:paraId="59F77885"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054231304"/>
          </w:p>
          <w:p w14:paraId="1D69AA17" w14:textId="4D3EF5AA" w:rsidR="00A04195" w:rsidRPr="00A01CA3" w:rsidRDefault="00A04195" w:rsidP="00825B69">
            <w:pPr>
              <w:jc w:val="both"/>
              <w:rPr>
                <w:rFonts w:cs="Arial"/>
                <w:szCs w:val="22"/>
                <w:lang w:val="fr-FR"/>
              </w:rPr>
            </w:pPr>
          </w:p>
        </w:tc>
      </w:tr>
      <w:tr w:rsidR="00A04195" w:rsidRPr="00744591" w14:paraId="6EBB963C" w14:textId="77777777" w:rsidTr="009A5973">
        <w:tc>
          <w:tcPr>
            <w:tcW w:w="709" w:type="dxa"/>
            <w:vMerge w:val="restart"/>
            <w:shd w:val="clear" w:color="auto" w:fill="D9D9D9" w:themeFill="background1" w:themeFillShade="D9"/>
          </w:tcPr>
          <w:p w14:paraId="2FE625FD" w14:textId="2914F354"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3.13</w:t>
            </w:r>
          </w:p>
        </w:tc>
        <w:tc>
          <w:tcPr>
            <w:tcW w:w="8077" w:type="dxa"/>
            <w:gridSpan w:val="2"/>
            <w:shd w:val="clear" w:color="auto" w:fill="D9D9D9" w:themeFill="background1" w:themeFillShade="D9"/>
            <w:vAlign w:val="center"/>
          </w:tcPr>
          <w:p w14:paraId="075DB385" w14:textId="636833D0" w:rsidR="00A04195" w:rsidRPr="00C01E3E" w:rsidRDefault="00C01E3E" w:rsidP="00C01E3E">
            <w:pPr>
              <w:spacing w:before="60"/>
              <w:jc w:val="both"/>
              <w:rPr>
                <w:rFonts w:cs="Arial"/>
                <w:sz w:val="20"/>
                <w:szCs w:val="20"/>
              </w:rPr>
            </w:pPr>
            <w:r w:rsidRPr="00C01E3E">
              <w:rPr>
                <w:rFonts w:cs="Arial"/>
                <w:sz w:val="20"/>
                <w:szCs w:val="20"/>
              </w:rPr>
              <w:t>Dokumentation über die Verfahren für die Auswahl, Bewertung und Überwachung d</w:t>
            </w:r>
            <w:r>
              <w:rPr>
                <w:rFonts w:cs="Arial"/>
                <w:sz w:val="20"/>
                <w:szCs w:val="20"/>
              </w:rPr>
              <w:t>er Kompetenz von Unterauftragnehmer</w:t>
            </w:r>
            <w:r w:rsidR="00DF02BE">
              <w:rPr>
                <w:rFonts w:cs="Arial"/>
                <w:sz w:val="20"/>
                <w:szCs w:val="20"/>
              </w:rPr>
              <w:t>n</w:t>
            </w:r>
            <w:r>
              <w:rPr>
                <w:rFonts w:cs="Arial"/>
                <w:sz w:val="20"/>
                <w:szCs w:val="20"/>
              </w:rPr>
              <w:t>, die an</w:t>
            </w:r>
            <w:r w:rsidRPr="00C01E3E">
              <w:rPr>
                <w:rFonts w:cs="Arial"/>
                <w:sz w:val="20"/>
                <w:szCs w:val="20"/>
              </w:rPr>
              <w:t xml:space="preserve"> Konformitätsbewertungstätigkeiten beteiligt </w:t>
            </w:r>
            <w:r w:rsidR="00DF02BE">
              <w:rPr>
                <w:rFonts w:cs="Arial"/>
                <w:sz w:val="20"/>
                <w:szCs w:val="20"/>
              </w:rPr>
              <w:t>sind</w:t>
            </w:r>
            <w:r w:rsidR="00DF02BE" w:rsidRPr="00C01E3E">
              <w:rPr>
                <w:rFonts w:cs="Arial"/>
                <w:sz w:val="20"/>
                <w:szCs w:val="20"/>
              </w:rPr>
              <w:t xml:space="preserve"> </w:t>
            </w:r>
            <w:r w:rsidR="00A04195" w:rsidRPr="00C01E3E">
              <w:rPr>
                <w:rFonts w:cs="Arial"/>
                <w:sz w:val="20"/>
                <w:szCs w:val="20"/>
              </w:rPr>
              <w:t>(3.5.1)</w:t>
            </w:r>
            <w:r>
              <w:rPr>
                <w:rFonts w:cs="Arial"/>
                <w:sz w:val="20"/>
                <w:szCs w:val="20"/>
              </w:rPr>
              <w:t xml:space="preserve"> </w:t>
            </w:r>
          </w:p>
          <w:p w14:paraId="60AB23E9" w14:textId="72D88B6A" w:rsidR="00A04195" w:rsidRPr="00E71441" w:rsidRDefault="00A04195" w:rsidP="00AA323A">
            <w:pPr>
              <w:spacing w:after="60"/>
              <w:jc w:val="both"/>
              <w:rPr>
                <w:rFonts w:cs="Arial"/>
                <w:bCs/>
                <w:sz w:val="20"/>
                <w:szCs w:val="20"/>
                <w:lang w:val="en-IE"/>
              </w:rPr>
            </w:pPr>
            <w:r w:rsidRPr="00C01E3E">
              <w:rPr>
                <w:rFonts w:cs="Arial"/>
                <w:sz w:val="16"/>
                <w:szCs w:val="16"/>
                <w:lang w:val="en-IE" w:eastAsia="en-GB"/>
              </w:rPr>
              <w:t>Documentation detailing the procedures for selecting, evaluating and monitoring the competence of subcontractors involved in conformity assessment activities (3.5.1)</w:t>
            </w:r>
          </w:p>
        </w:tc>
        <w:tc>
          <w:tcPr>
            <w:tcW w:w="570" w:type="dxa"/>
            <w:shd w:val="clear" w:color="auto" w:fill="D9D9D9" w:themeFill="background1" w:themeFillShade="D9"/>
          </w:tcPr>
          <w:p w14:paraId="208D7B30" w14:textId="6810F6E9" w:rsidR="00A04195" w:rsidRPr="00E71441" w:rsidRDefault="00292DAA" w:rsidP="00DC4587">
            <w:pPr>
              <w:spacing w:before="60" w:after="60"/>
              <w:jc w:val="both"/>
              <w:rPr>
                <w:rFonts w:cs="Arial"/>
                <w:bCs/>
                <w:sz w:val="20"/>
                <w:szCs w:val="20"/>
                <w:lang w:val="en-IE"/>
              </w:rPr>
            </w:pPr>
            <w:sdt>
              <w:sdtPr>
                <w:rPr>
                  <w:rFonts w:cs="Arial"/>
                  <w:szCs w:val="22"/>
                  <w:lang w:val="fr-FR"/>
                </w:rPr>
                <w:id w:val="875815795"/>
                <w14:checkbox>
                  <w14:checked w14:val="0"/>
                  <w14:checkedState w14:val="2612" w14:font="MS Gothic"/>
                  <w14:uncheckedState w14:val="2610" w14:font="MS Gothic"/>
                </w14:checkbox>
              </w:sdtPr>
              <w:sdtEndPr/>
              <w:sdtContent>
                <w:permStart w:id="1362116120" w:edGrp="everyone"/>
                <w:r w:rsidR="00C0308D">
                  <w:rPr>
                    <w:rFonts w:ascii="MS Gothic" w:eastAsia="MS Gothic" w:hAnsi="MS Gothic" w:cs="Arial" w:hint="eastAsia"/>
                    <w:szCs w:val="22"/>
                    <w:lang w:val="fr-FR"/>
                  </w:rPr>
                  <w:t>☐</w:t>
                </w:r>
                <w:permEnd w:id="1362116120"/>
              </w:sdtContent>
            </w:sdt>
          </w:p>
        </w:tc>
      </w:tr>
      <w:tr w:rsidR="00A04195" w:rsidRPr="00156144" w14:paraId="6AD597DD" w14:textId="77777777" w:rsidTr="009A5973">
        <w:tc>
          <w:tcPr>
            <w:tcW w:w="709" w:type="dxa"/>
            <w:vMerge/>
          </w:tcPr>
          <w:p w14:paraId="3BE7FD96" w14:textId="77777777" w:rsidR="00A04195" w:rsidRPr="00FF11D8" w:rsidRDefault="00A04195" w:rsidP="00DC4587">
            <w:pPr>
              <w:rPr>
                <w:rFonts w:cs="Arial"/>
                <w:b/>
                <w:sz w:val="14"/>
                <w:szCs w:val="14"/>
                <w:lang w:val="en-IE" w:eastAsia="en-GB"/>
              </w:rPr>
            </w:pPr>
          </w:p>
        </w:tc>
        <w:permStart w:id="689705315" w:edGrp="everyone"/>
        <w:tc>
          <w:tcPr>
            <w:tcW w:w="8647" w:type="dxa"/>
            <w:gridSpan w:val="3"/>
            <w:vAlign w:val="center"/>
          </w:tcPr>
          <w:p w14:paraId="05D77F2E"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689705315"/>
          </w:p>
          <w:p w14:paraId="28E81760" w14:textId="74286ED9" w:rsidR="00A04195" w:rsidRPr="00A01CA3" w:rsidRDefault="00A04195" w:rsidP="00825B69">
            <w:pPr>
              <w:jc w:val="both"/>
              <w:rPr>
                <w:rFonts w:cs="Arial"/>
                <w:szCs w:val="22"/>
                <w:lang w:val="fr-FR"/>
              </w:rPr>
            </w:pPr>
          </w:p>
        </w:tc>
      </w:tr>
      <w:tr w:rsidR="00A04195" w:rsidRPr="00744591" w14:paraId="6D676A28" w14:textId="77777777" w:rsidTr="009A5973">
        <w:tc>
          <w:tcPr>
            <w:tcW w:w="709" w:type="dxa"/>
            <w:vMerge w:val="restart"/>
            <w:shd w:val="clear" w:color="auto" w:fill="D9D9D9" w:themeFill="background1" w:themeFillShade="D9"/>
          </w:tcPr>
          <w:p w14:paraId="0BEDD272" w14:textId="7E812C9A"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3.14</w:t>
            </w:r>
          </w:p>
        </w:tc>
        <w:tc>
          <w:tcPr>
            <w:tcW w:w="8077" w:type="dxa"/>
            <w:gridSpan w:val="2"/>
            <w:shd w:val="clear" w:color="auto" w:fill="D9D9D9" w:themeFill="background1" w:themeFillShade="D9"/>
            <w:vAlign w:val="center"/>
          </w:tcPr>
          <w:p w14:paraId="342DAB29" w14:textId="29183E7E" w:rsidR="00A04195" w:rsidRPr="00C01E3E" w:rsidRDefault="00C01E3E" w:rsidP="00C01E3E">
            <w:pPr>
              <w:spacing w:before="60"/>
              <w:jc w:val="both"/>
              <w:rPr>
                <w:rFonts w:cs="Arial"/>
                <w:sz w:val="20"/>
                <w:szCs w:val="20"/>
              </w:rPr>
            </w:pPr>
            <w:r w:rsidRPr="00C01E3E">
              <w:rPr>
                <w:rFonts w:cs="Arial"/>
                <w:sz w:val="20"/>
                <w:szCs w:val="20"/>
              </w:rPr>
              <w:t>Dokumentatio</w:t>
            </w:r>
            <w:r>
              <w:rPr>
                <w:rFonts w:cs="Arial"/>
                <w:sz w:val="20"/>
                <w:szCs w:val="20"/>
              </w:rPr>
              <w:t xml:space="preserve">n über die Bedingungen für die Unterauftragsvergabe </w:t>
            </w:r>
            <w:r w:rsidR="00A04195" w:rsidRPr="00C01E3E">
              <w:rPr>
                <w:rFonts w:cs="Arial"/>
                <w:sz w:val="20"/>
                <w:szCs w:val="20"/>
              </w:rPr>
              <w:t>(3.4.2)</w:t>
            </w:r>
          </w:p>
          <w:p w14:paraId="095FCE51" w14:textId="1372B340" w:rsidR="00A04195" w:rsidRPr="00E71441" w:rsidRDefault="00A04195" w:rsidP="00AA323A">
            <w:pPr>
              <w:spacing w:after="60"/>
              <w:jc w:val="both"/>
              <w:rPr>
                <w:rFonts w:cs="Arial"/>
                <w:bCs/>
                <w:sz w:val="20"/>
                <w:szCs w:val="20"/>
                <w:lang w:val="en-IE"/>
              </w:rPr>
            </w:pPr>
            <w:r w:rsidRPr="00C01E3E">
              <w:rPr>
                <w:rFonts w:cs="Arial"/>
                <w:sz w:val="16"/>
                <w:szCs w:val="16"/>
                <w:lang w:val="en-IE" w:eastAsia="en-GB"/>
              </w:rPr>
              <w:t>Documentation detailing the conditions under which subcontracting may take place (3.4.2)</w:t>
            </w:r>
          </w:p>
        </w:tc>
        <w:tc>
          <w:tcPr>
            <w:tcW w:w="570" w:type="dxa"/>
            <w:shd w:val="clear" w:color="auto" w:fill="D9D9D9" w:themeFill="background1" w:themeFillShade="D9"/>
          </w:tcPr>
          <w:p w14:paraId="3B7AB465" w14:textId="584437EC" w:rsidR="00A04195" w:rsidRPr="00E71441" w:rsidRDefault="00292DAA" w:rsidP="00DC4587">
            <w:pPr>
              <w:spacing w:before="60" w:after="60"/>
              <w:jc w:val="both"/>
              <w:rPr>
                <w:rFonts w:cs="Arial"/>
                <w:bCs/>
                <w:sz w:val="20"/>
                <w:szCs w:val="20"/>
                <w:lang w:val="en-IE"/>
              </w:rPr>
            </w:pPr>
            <w:sdt>
              <w:sdtPr>
                <w:rPr>
                  <w:rFonts w:cs="Arial"/>
                  <w:szCs w:val="22"/>
                  <w:lang w:val="fr-FR"/>
                </w:rPr>
                <w:id w:val="1452293051"/>
                <w14:checkbox>
                  <w14:checked w14:val="0"/>
                  <w14:checkedState w14:val="2612" w14:font="MS Gothic"/>
                  <w14:uncheckedState w14:val="2610" w14:font="MS Gothic"/>
                </w14:checkbox>
              </w:sdtPr>
              <w:sdtEndPr/>
              <w:sdtContent>
                <w:permStart w:id="1302662316" w:edGrp="everyone"/>
                <w:r w:rsidR="00C0308D">
                  <w:rPr>
                    <w:rFonts w:ascii="MS Gothic" w:eastAsia="MS Gothic" w:hAnsi="MS Gothic" w:cs="Arial" w:hint="eastAsia"/>
                    <w:szCs w:val="22"/>
                    <w:lang w:val="fr-FR"/>
                  </w:rPr>
                  <w:t>☐</w:t>
                </w:r>
                <w:permEnd w:id="1302662316"/>
              </w:sdtContent>
            </w:sdt>
          </w:p>
        </w:tc>
      </w:tr>
      <w:tr w:rsidR="00A04195" w:rsidRPr="00156144" w14:paraId="4885B7EB" w14:textId="77777777" w:rsidTr="009A5973">
        <w:tc>
          <w:tcPr>
            <w:tcW w:w="709" w:type="dxa"/>
            <w:vMerge/>
          </w:tcPr>
          <w:p w14:paraId="7E391E5D" w14:textId="77777777" w:rsidR="00A04195" w:rsidRPr="009A5973" w:rsidRDefault="00A04195" w:rsidP="002E3EF3">
            <w:pPr>
              <w:spacing w:before="100" w:after="60"/>
              <w:rPr>
                <w:rFonts w:cs="Arial"/>
                <w:sz w:val="20"/>
                <w:szCs w:val="20"/>
                <w:lang w:val="en-IE" w:eastAsia="en-GB"/>
              </w:rPr>
            </w:pPr>
          </w:p>
        </w:tc>
        <w:permStart w:id="2004964907" w:edGrp="everyone"/>
        <w:tc>
          <w:tcPr>
            <w:tcW w:w="8647" w:type="dxa"/>
            <w:gridSpan w:val="3"/>
            <w:vAlign w:val="center"/>
          </w:tcPr>
          <w:p w14:paraId="3736BAAA"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004964907"/>
          </w:p>
          <w:p w14:paraId="21014376" w14:textId="2629C521" w:rsidR="00A04195" w:rsidRPr="00A01CA3" w:rsidRDefault="00A04195" w:rsidP="00825B69">
            <w:pPr>
              <w:jc w:val="both"/>
              <w:rPr>
                <w:rFonts w:cs="Arial"/>
                <w:szCs w:val="22"/>
                <w:lang w:val="fr-FR"/>
              </w:rPr>
            </w:pPr>
          </w:p>
        </w:tc>
      </w:tr>
      <w:tr w:rsidR="00A04195" w:rsidRPr="00A3101F" w14:paraId="742C2C31" w14:textId="77777777" w:rsidTr="009A5973">
        <w:tc>
          <w:tcPr>
            <w:tcW w:w="709" w:type="dxa"/>
            <w:vMerge w:val="restart"/>
            <w:shd w:val="clear" w:color="auto" w:fill="D9D9D9" w:themeFill="background1" w:themeFillShade="D9"/>
          </w:tcPr>
          <w:p w14:paraId="7F6BF445" w14:textId="58FC8F03"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3.15</w:t>
            </w:r>
          </w:p>
        </w:tc>
        <w:tc>
          <w:tcPr>
            <w:tcW w:w="8077" w:type="dxa"/>
            <w:gridSpan w:val="2"/>
            <w:shd w:val="clear" w:color="auto" w:fill="D9D9D9" w:themeFill="background1" w:themeFillShade="D9"/>
            <w:vAlign w:val="center"/>
          </w:tcPr>
          <w:p w14:paraId="7C135588" w14:textId="3F5FAFC9" w:rsidR="00A3101F" w:rsidRDefault="00C01E3E" w:rsidP="00A3101F">
            <w:pPr>
              <w:spacing w:before="60"/>
              <w:jc w:val="both"/>
              <w:rPr>
                <w:rFonts w:cs="Arial"/>
                <w:sz w:val="20"/>
                <w:szCs w:val="20"/>
              </w:rPr>
            </w:pPr>
            <w:r w:rsidRPr="00A3101F">
              <w:rPr>
                <w:rFonts w:cs="Arial"/>
                <w:sz w:val="20"/>
                <w:szCs w:val="20"/>
              </w:rPr>
              <w:t>Dokumentation zum Nachweis der angemessenen internen Kompetenz</w:t>
            </w:r>
            <w:r w:rsidR="00A3101F" w:rsidRPr="00A3101F">
              <w:rPr>
                <w:rFonts w:cs="Arial"/>
                <w:sz w:val="20"/>
                <w:szCs w:val="20"/>
              </w:rPr>
              <w:t xml:space="preserve"> für jeden P</w:t>
            </w:r>
            <w:r w:rsidRPr="00A3101F">
              <w:rPr>
                <w:rFonts w:cs="Arial"/>
                <w:sz w:val="20"/>
                <w:szCs w:val="20"/>
              </w:rPr>
              <w:t>roduktbereich</w:t>
            </w:r>
            <w:r w:rsidR="00A232D4">
              <w:rPr>
                <w:rFonts w:cs="Arial"/>
                <w:sz w:val="20"/>
                <w:szCs w:val="20"/>
              </w:rPr>
              <w:t>,</w:t>
            </w:r>
            <w:r w:rsidRPr="00A3101F">
              <w:rPr>
                <w:rFonts w:cs="Arial"/>
                <w:sz w:val="20"/>
                <w:szCs w:val="20"/>
              </w:rPr>
              <w:t xml:space="preserve"> in welchem Konformitätsbewertung</w:t>
            </w:r>
            <w:r w:rsidR="00A232D4">
              <w:rPr>
                <w:rFonts w:cs="Arial"/>
                <w:sz w:val="20"/>
                <w:szCs w:val="20"/>
              </w:rPr>
              <w:t>stätigkeit</w:t>
            </w:r>
            <w:r w:rsidR="00A3101F" w:rsidRPr="00A3101F">
              <w:rPr>
                <w:rFonts w:cs="Arial"/>
                <w:sz w:val="20"/>
                <w:szCs w:val="20"/>
              </w:rPr>
              <w:t>en an Unterauftragnehmer oder externe Experten vergeben werden (3.4.3)</w:t>
            </w:r>
          </w:p>
          <w:p w14:paraId="28100FB8" w14:textId="07AA4010" w:rsidR="00A04195" w:rsidRPr="00A3101F" w:rsidRDefault="00A04195" w:rsidP="00AA323A">
            <w:pPr>
              <w:spacing w:after="60"/>
              <w:jc w:val="both"/>
              <w:rPr>
                <w:rFonts w:cs="Arial"/>
                <w:bCs/>
                <w:sz w:val="20"/>
                <w:szCs w:val="20"/>
                <w:lang w:val="en-US"/>
              </w:rPr>
            </w:pPr>
            <w:r w:rsidRPr="00A3101F">
              <w:rPr>
                <w:rFonts w:cs="Arial"/>
                <w:sz w:val="16"/>
                <w:szCs w:val="16"/>
                <w:lang w:val="en-IE" w:eastAsia="en-GB"/>
              </w:rPr>
              <w:t>Documentation demonstrating internal competence in each product area for the conformity assessment activities for which subcontractors or external experts are used (3.4.3)</w:t>
            </w:r>
          </w:p>
        </w:tc>
        <w:tc>
          <w:tcPr>
            <w:tcW w:w="570" w:type="dxa"/>
            <w:shd w:val="clear" w:color="auto" w:fill="D9D9D9" w:themeFill="background1" w:themeFillShade="D9"/>
          </w:tcPr>
          <w:p w14:paraId="0B37BBCC" w14:textId="5AEED58D" w:rsidR="00A04195" w:rsidRPr="00E71441" w:rsidRDefault="00292DAA" w:rsidP="00DC4587">
            <w:pPr>
              <w:spacing w:before="60" w:after="60"/>
              <w:jc w:val="both"/>
              <w:rPr>
                <w:rFonts w:cs="Arial"/>
                <w:bCs/>
                <w:sz w:val="20"/>
                <w:szCs w:val="20"/>
                <w:lang w:val="en-IE"/>
              </w:rPr>
            </w:pPr>
            <w:sdt>
              <w:sdtPr>
                <w:rPr>
                  <w:rFonts w:cs="Arial"/>
                  <w:szCs w:val="22"/>
                  <w:lang w:val="fr-FR"/>
                </w:rPr>
                <w:id w:val="-1450310285"/>
                <w14:checkbox>
                  <w14:checked w14:val="0"/>
                  <w14:checkedState w14:val="2612" w14:font="MS Gothic"/>
                  <w14:uncheckedState w14:val="2610" w14:font="MS Gothic"/>
                </w14:checkbox>
              </w:sdtPr>
              <w:sdtEndPr/>
              <w:sdtContent>
                <w:permStart w:id="793402241" w:edGrp="everyone"/>
                <w:r w:rsidR="00C0308D">
                  <w:rPr>
                    <w:rFonts w:ascii="MS Gothic" w:eastAsia="MS Gothic" w:hAnsi="MS Gothic" w:cs="Arial" w:hint="eastAsia"/>
                    <w:szCs w:val="22"/>
                    <w:lang w:val="fr-FR"/>
                  </w:rPr>
                  <w:t>☐</w:t>
                </w:r>
                <w:permEnd w:id="793402241"/>
              </w:sdtContent>
            </w:sdt>
          </w:p>
        </w:tc>
      </w:tr>
      <w:tr w:rsidR="00A04195" w:rsidRPr="00A3101F" w14:paraId="0D6882D3" w14:textId="77777777" w:rsidTr="009A5973">
        <w:tc>
          <w:tcPr>
            <w:tcW w:w="709" w:type="dxa"/>
            <w:vMerge/>
            <w:vAlign w:val="center"/>
          </w:tcPr>
          <w:p w14:paraId="67F899E9" w14:textId="0E327CAC" w:rsidR="00A04195" w:rsidRPr="00FF11D8" w:rsidRDefault="00A04195" w:rsidP="00825B69">
            <w:pPr>
              <w:jc w:val="both"/>
              <w:rPr>
                <w:rFonts w:cs="Arial"/>
                <w:b/>
                <w:sz w:val="14"/>
                <w:szCs w:val="14"/>
                <w:lang w:val="en-IE" w:eastAsia="en-GB"/>
              </w:rPr>
            </w:pPr>
          </w:p>
        </w:tc>
        <w:permStart w:id="1758947517" w:edGrp="everyone"/>
        <w:tc>
          <w:tcPr>
            <w:tcW w:w="8647" w:type="dxa"/>
            <w:gridSpan w:val="3"/>
            <w:vAlign w:val="center"/>
          </w:tcPr>
          <w:p w14:paraId="49A3D304"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758947517"/>
          </w:p>
          <w:p w14:paraId="566575E4" w14:textId="3F314E6C" w:rsidR="00A04195" w:rsidRPr="00A01CA3" w:rsidRDefault="00A04195" w:rsidP="00825B69">
            <w:pPr>
              <w:jc w:val="both"/>
              <w:rPr>
                <w:rFonts w:cs="Arial"/>
                <w:szCs w:val="22"/>
                <w:lang w:val="fr-FR"/>
              </w:rPr>
            </w:pPr>
          </w:p>
        </w:tc>
      </w:tr>
      <w:tr w:rsidR="00A04195" w:rsidRPr="00A3101F" w14:paraId="178B99A1" w14:textId="77777777" w:rsidTr="00BD1129">
        <w:tc>
          <w:tcPr>
            <w:tcW w:w="9356" w:type="dxa"/>
            <w:gridSpan w:val="4"/>
            <w:tcBorders>
              <w:left w:val="nil"/>
              <w:right w:val="nil"/>
            </w:tcBorders>
            <w:shd w:val="clear" w:color="auto" w:fill="auto"/>
          </w:tcPr>
          <w:p w14:paraId="56A51E63" w14:textId="77777777" w:rsidR="00A04195" w:rsidRDefault="00A04195" w:rsidP="00BD1129">
            <w:pPr>
              <w:spacing w:before="60" w:after="60"/>
              <w:jc w:val="both"/>
              <w:rPr>
                <w:b/>
                <w:szCs w:val="32"/>
                <w:lang w:val="en-IE" w:eastAsia="en-US"/>
              </w:rPr>
            </w:pPr>
          </w:p>
        </w:tc>
      </w:tr>
      <w:tr w:rsidR="00A3101F" w:rsidRPr="00A3101F" w14:paraId="596047F6" w14:textId="77777777" w:rsidTr="00C80CA4">
        <w:tc>
          <w:tcPr>
            <w:tcW w:w="709" w:type="dxa"/>
            <w:shd w:val="clear" w:color="auto" w:fill="auto"/>
          </w:tcPr>
          <w:p w14:paraId="712FF2A4" w14:textId="1B646DFC" w:rsidR="00A3101F" w:rsidRPr="00A04195" w:rsidRDefault="00A3101F" w:rsidP="00C80CA4">
            <w:pPr>
              <w:spacing w:before="120" w:after="120"/>
              <w:jc w:val="both"/>
              <w:rPr>
                <w:b/>
                <w:sz w:val="24"/>
                <w:lang w:val="en-IE" w:eastAsia="en-US"/>
              </w:rPr>
            </w:pPr>
            <w:r>
              <w:rPr>
                <w:b/>
                <w:sz w:val="24"/>
                <w:lang w:val="en-IE" w:eastAsia="en-US"/>
              </w:rPr>
              <w:t>4</w:t>
            </w:r>
            <w:r w:rsidRPr="00A04195">
              <w:rPr>
                <w:b/>
                <w:sz w:val="24"/>
                <w:lang w:val="en-IE" w:eastAsia="en-US"/>
              </w:rPr>
              <w:t xml:space="preserve">. </w:t>
            </w:r>
          </w:p>
        </w:tc>
        <w:tc>
          <w:tcPr>
            <w:tcW w:w="8647" w:type="dxa"/>
            <w:gridSpan w:val="3"/>
            <w:shd w:val="clear" w:color="auto" w:fill="auto"/>
          </w:tcPr>
          <w:p w14:paraId="577C5F49" w14:textId="72083C8F" w:rsidR="00A3101F" w:rsidRPr="00AB62A0" w:rsidRDefault="00A3101F" w:rsidP="00A3101F">
            <w:pPr>
              <w:spacing w:before="120" w:after="120"/>
              <w:rPr>
                <w:b/>
                <w:sz w:val="28"/>
                <w:szCs w:val="32"/>
                <w:lang w:val="en-IE" w:eastAsia="en-US"/>
              </w:rPr>
            </w:pPr>
            <w:r w:rsidRPr="00ED7300">
              <w:rPr>
                <w:b/>
                <w:sz w:val="24"/>
                <w:lang w:val="en-IE" w:eastAsia="en-US"/>
              </w:rPr>
              <w:t>VERFAHRENSANFORDERUNGEN</w:t>
            </w:r>
            <w:r w:rsidRPr="00ED7300">
              <w:rPr>
                <w:sz w:val="18"/>
                <w:szCs w:val="18"/>
                <w:lang w:val="en-IE" w:eastAsia="en-US"/>
              </w:rPr>
              <w:br/>
              <w:t>PROCESS REQUIREMENTS</w:t>
            </w:r>
          </w:p>
        </w:tc>
      </w:tr>
      <w:tr w:rsidR="00A04195" w:rsidRPr="00A3101F" w14:paraId="58018AFB" w14:textId="77777777" w:rsidTr="00744591">
        <w:tc>
          <w:tcPr>
            <w:tcW w:w="9356" w:type="dxa"/>
            <w:gridSpan w:val="4"/>
            <w:tcBorders>
              <w:left w:val="nil"/>
              <w:right w:val="nil"/>
            </w:tcBorders>
            <w:shd w:val="clear" w:color="auto" w:fill="auto"/>
          </w:tcPr>
          <w:p w14:paraId="642AC62D" w14:textId="77777777" w:rsidR="00A3101F" w:rsidRDefault="00A3101F" w:rsidP="00825B69">
            <w:pPr>
              <w:jc w:val="both"/>
              <w:rPr>
                <w:b/>
                <w:szCs w:val="32"/>
                <w:lang w:val="en-IE" w:eastAsia="en-US"/>
              </w:rPr>
            </w:pPr>
          </w:p>
        </w:tc>
      </w:tr>
      <w:tr w:rsidR="00A04195" w:rsidRPr="00A3101F" w14:paraId="4B4A74A4" w14:textId="77777777" w:rsidTr="00843462">
        <w:tc>
          <w:tcPr>
            <w:tcW w:w="9356" w:type="dxa"/>
            <w:gridSpan w:val="4"/>
            <w:vAlign w:val="center"/>
          </w:tcPr>
          <w:p w14:paraId="7AF95BFA" w14:textId="252DD6FB" w:rsidR="00A04195" w:rsidRPr="00A3101F" w:rsidRDefault="00D4763B" w:rsidP="0074374F">
            <w:pPr>
              <w:spacing w:before="120" w:after="120"/>
              <w:rPr>
                <w:rFonts w:cs="Arial"/>
                <w:bCs/>
                <w:sz w:val="20"/>
                <w:szCs w:val="20"/>
              </w:rPr>
            </w:pPr>
            <w:r>
              <w:rPr>
                <w:rFonts w:cs="Arial"/>
                <w:b/>
                <w:bCs/>
                <w:szCs w:val="22"/>
              </w:rPr>
              <w:t>Angebote</w:t>
            </w:r>
            <w:r w:rsidR="00A3101F" w:rsidRPr="00A3101F">
              <w:rPr>
                <w:rFonts w:cs="Arial"/>
                <w:b/>
                <w:bCs/>
                <w:szCs w:val="22"/>
              </w:rPr>
              <w:t xml:space="preserve">, Tätigkeiten vor dem Antrag, </w:t>
            </w:r>
            <w:r w:rsidR="0074374F">
              <w:rPr>
                <w:rFonts w:cs="Arial"/>
                <w:b/>
                <w:bCs/>
                <w:szCs w:val="22"/>
              </w:rPr>
              <w:t>P</w:t>
            </w:r>
            <w:r w:rsidR="0074374F" w:rsidRPr="00A3101F">
              <w:rPr>
                <w:rFonts w:cs="Arial"/>
                <w:b/>
                <w:bCs/>
                <w:szCs w:val="22"/>
              </w:rPr>
              <w:t xml:space="preserve">rüfung </w:t>
            </w:r>
            <w:r w:rsidR="00A3101F" w:rsidRPr="00A3101F">
              <w:rPr>
                <w:rFonts w:cs="Arial"/>
                <w:b/>
                <w:bCs/>
                <w:szCs w:val="22"/>
              </w:rPr>
              <w:t>des Antrags und Vertrag</w:t>
            </w:r>
            <w:r w:rsidR="00A3101F">
              <w:rPr>
                <w:rFonts w:cs="Arial"/>
                <w:b/>
                <w:bCs/>
                <w:szCs w:val="22"/>
              </w:rPr>
              <w:br/>
            </w:r>
            <w:r w:rsidR="00A04195" w:rsidRPr="00A3101F">
              <w:rPr>
                <w:rFonts w:cs="Arial"/>
                <w:sz w:val="18"/>
                <w:szCs w:val="18"/>
                <w:lang w:eastAsia="en-GB"/>
              </w:rPr>
              <w:t>Quotations, pre-application activities, application review and contract</w:t>
            </w:r>
          </w:p>
        </w:tc>
      </w:tr>
      <w:tr w:rsidR="00A04195" w:rsidRPr="00A3101F" w14:paraId="046B4FA2" w14:textId="77777777" w:rsidTr="0089218C">
        <w:tc>
          <w:tcPr>
            <w:tcW w:w="9356" w:type="dxa"/>
            <w:gridSpan w:val="4"/>
            <w:tcBorders>
              <w:left w:val="nil"/>
              <w:right w:val="nil"/>
            </w:tcBorders>
            <w:vAlign w:val="center"/>
          </w:tcPr>
          <w:p w14:paraId="024AA367" w14:textId="77777777" w:rsidR="00A04195" w:rsidRPr="00A3101F" w:rsidRDefault="00A04195" w:rsidP="00825B69">
            <w:pPr>
              <w:jc w:val="both"/>
              <w:rPr>
                <w:rFonts w:cs="Arial"/>
                <w:b/>
                <w:sz w:val="20"/>
                <w:szCs w:val="20"/>
                <w:lang w:eastAsia="en-GB"/>
              </w:rPr>
            </w:pPr>
          </w:p>
        </w:tc>
      </w:tr>
      <w:tr w:rsidR="00A04195" w:rsidRPr="005C5574" w14:paraId="1F602A11" w14:textId="0F8F887E" w:rsidTr="009A5973">
        <w:trPr>
          <w:trHeight w:val="343"/>
        </w:trPr>
        <w:tc>
          <w:tcPr>
            <w:tcW w:w="709" w:type="dxa"/>
            <w:shd w:val="clear" w:color="auto" w:fill="D9D9D9" w:themeFill="background1" w:themeFillShade="D9"/>
          </w:tcPr>
          <w:p w14:paraId="6C210CE8" w14:textId="3090A198" w:rsidR="00A04195" w:rsidRPr="001737DE" w:rsidRDefault="0089508C" w:rsidP="002E3EF3">
            <w:pPr>
              <w:spacing w:before="100" w:after="60"/>
              <w:rPr>
                <w:rFonts w:cs="Arial"/>
                <w:sz w:val="14"/>
                <w:szCs w:val="14"/>
                <w:lang w:val="en-IE" w:eastAsia="en-GB"/>
              </w:rPr>
            </w:pPr>
            <w:r w:rsidRPr="00762A3D">
              <w:rPr>
                <w:rFonts w:cs="Arial"/>
                <w:b/>
                <w:sz w:val="14"/>
                <w:szCs w:val="14"/>
                <w:lang w:val="en-IE" w:eastAsia="en-GB"/>
              </w:rPr>
              <w:t>#</w:t>
            </w:r>
          </w:p>
        </w:tc>
        <w:tc>
          <w:tcPr>
            <w:tcW w:w="8077" w:type="dxa"/>
            <w:gridSpan w:val="2"/>
            <w:shd w:val="clear" w:color="auto" w:fill="D9D9D9" w:themeFill="background1" w:themeFillShade="D9"/>
            <w:vAlign w:val="center"/>
          </w:tcPr>
          <w:p w14:paraId="6776073F" w14:textId="104F698B" w:rsidR="00A04195" w:rsidRPr="00A3101F" w:rsidRDefault="00A3101F" w:rsidP="008B39E9">
            <w:pPr>
              <w:spacing w:before="60"/>
              <w:jc w:val="both"/>
              <w:rPr>
                <w:rFonts w:cs="Arial"/>
                <w:sz w:val="20"/>
                <w:szCs w:val="20"/>
              </w:rPr>
            </w:pPr>
            <w:r w:rsidRPr="00A3101F">
              <w:rPr>
                <w:rFonts w:cs="Arial"/>
                <w:sz w:val="20"/>
                <w:szCs w:val="20"/>
              </w:rPr>
              <w:t xml:space="preserve">Dokumentation </w:t>
            </w:r>
            <w:r w:rsidR="00916A99">
              <w:rPr>
                <w:rFonts w:cs="Arial"/>
                <w:sz w:val="20"/>
                <w:szCs w:val="20"/>
              </w:rPr>
              <w:t>in Bezug auf</w:t>
            </w:r>
            <w:r w:rsidRPr="00A3101F">
              <w:rPr>
                <w:rFonts w:cs="Arial"/>
                <w:sz w:val="20"/>
                <w:szCs w:val="20"/>
              </w:rPr>
              <w:t xml:space="preserve"> Verfahren für Angebote und </w:t>
            </w:r>
            <w:r w:rsidR="00916A99">
              <w:rPr>
                <w:rFonts w:cs="Arial"/>
                <w:sz w:val="20"/>
                <w:szCs w:val="20"/>
              </w:rPr>
              <w:t>Tätigkeiten</w:t>
            </w:r>
            <w:r w:rsidR="00916A99" w:rsidRPr="00A3101F">
              <w:rPr>
                <w:rFonts w:cs="Arial"/>
                <w:sz w:val="20"/>
                <w:szCs w:val="20"/>
              </w:rPr>
              <w:t xml:space="preserve"> </w:t>
            </w:r>
            <w:r w:rsidRPr="00A3101F">
              <w:rPr>
                <w:rFonts w:cs="Arial"/>
                <w:sz w:val="20"/>
                <w:szCs w:val="20"/>
              </w:rPr>
              <w:t>vor der Antragstellung</w:t>
            </w:r>
            <w:r w:rsidR="00916A99">
              <w:rPr>
                <w:rFonts w:cs="Arial"/>
                <w:sz w:val="20"/>
                <w:szCs w:val="20"/>
              </w:rPr>
              <w:t>,</w:t>
            </w:r>
            <w:r w:rsidRPr="00A3101F">
              <w:rPr>
                <w:rFonts w:cs="Arial"/>
                <w:sz w:val="20"/>
                <w:szCs w:val="20"/>
              </w:rPr>
              <w:t xml:space="preserve"> einschließlich</w:t>
            </w:r>
          </w:p>
          <w:p w14:paraId="1C848611" w14:textId="4C07F15D" w:rsidR="00A04195" w:rsidRPr="00D36B18" w:rsidRDefault="00A04195" w:rsidP="00AA323A">
            <w:pPr>
              <w:spacing w:after="60"/>
              <w:jc w:val="both"/>
              <w:rPr>
                <w:rFonts w:cs="Arial"/>
                <w:bCs/>
                <w:sz w:val="20"/>
                <w:szCs w:val="20"/>
                <w:lang w:val="en-IE"/>
              </w:rPr>
            </w:pPr>
            <w:r w:rsidRPr="00A3101F">
              <w:rPr>
                <w:rFonts w:cs="Arial"/>
                <w:sz w:val="16"/>
                <w:szCs w:val="16"/>
                <w:lang w:val="en-IE" w:eastAsia="en-GB"/>
              </w:rPr>
              <w:t>Documentation relating to procedures for quotations and pre-ap</w:t>
            </w:r>
            <w:r w:rsidR="006C0AF2">
              <w:rPr>
                <w:rFonts w:cs="Arial"/>
                <w:sz w:val="16"/>
                <w:szCs w:val="16"/>
                <w:lang w:val="en-IE" w:eastAsia="en-GB"/>
              </w:rPr>
              <w:t>plication activities, including</w:t>
            </w:r>
          </w:p>
        </w:tc>
        <w:tc>
          <w:tcPr>
            <w:tcW w:w="570" w:type="dxa"/>
            <w:shd w:val="clear" w:color="auto" w:fill="D9D9D9" w:themeFill="background1" w:themeFillShade="D9"/>
          </w:tcPr>
          <w:p w14:paraId="107402B9" w14:textId="7DF4343A" w:rsidR="00A04195" w:rsidRPr="00D36B18" w:rsidRDefault="00A04195" w:rsidP="00DC4587">
            <w:pPr>
              <w:spacing w:before="60" w:after="60"/>
              <w:jc w:val="both"/>
              <w:rPr>
                <w:rFonts w:cs="Arial"/>
                <w:bCs/>
                <w:sz w:val="20"/>
                <w:szCs w:val="20"/>
                <w:lang w:val="en-IE"/>
              </w:rPr>
            </w:pPr>
          </w:p>
        </w:tc>
      </w:tr>
      <w:tr w:rsidR="00A04195" w:rsidRPr="0089218C" w14:paraId="1AAA7319" w14:textId="4D99287B" w:rsidTr="009A5973">
        <w:tc>
          <w:tcPr>
            <w:tcW w:w="709" w:type="dxa"/>
            <w:vMerge w:val="restart"/>
            <w:shd w:val="clear" w:color="auto" w:fill="D9D9D9" w:themeFill="background1" w:themeFillShade="D9"/>
          </w:tcPr>
          <w:p w14:paraId="473A9EE0" w14:textId="61E8860A"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4.1</w:t>
            </w:r>
          </w:p>
        </w:tc>
        <w:tc>
          <w:tcPr>
            <w:tcW w:w="8077" w:type="dxa"/>
            <w:gridSpan w:val="2"/>
            <w:shd w:val="clear" w:color="auto" w:fill="D9D9D9" w:themeFill="background1" w:themeFillShade="D9"/>
            <w:vAlign w:val="center"/>
          </w:tcPr>
          <w:p w14:paraId="291A92FA" w14:textId="7246294E" w:rsidR="00A04195" w:rsidRPr="00A3101F" w:rsidRDefault="00A3101F" w:rsidP="00A3101F">
            <w:pPr>
              <w:pStyle w:val="Listenabsatz"/>
              <w:numPr>
                <w:ilvl w:val="0"/>
                <w:numId w:val="11"/>
              </w:numPr>
              <w:spacing w:before="60"/>
              <w:ind w:left="324" w:hanging="284"/>
              <w:contextualSpacing w:val="0"/>
              <w:jc w:val="both"/>
              <w:rPr>
                <w:rFonts w:ascii="Arial" w:hAnsi="Arial" w:cs="Arial"/>
                <w:sz w:val="20"/>
                <w:szCs w:val="20"/>
                <w:lang w:val="de-DE"/>
              </w:rPr>
            </w:pPr>
            <w:r w:rsidRPr="00A3101F">
              <w:rPr>
                <w:rFonts w:ascii="Arial" w:hAnsi="Arial" w:cs="Arial"/>
                <w:sz w:val="20"/>
                <w:szCs w:val="20"/>
                <w:lang w:val="de-DE"/>
              </w:rPr>
              <w:t>Beschreibung des Antragsverfahrens, über das Hersteller eine Zertifizierung erhalten können</w:t>
            </w:r>
            <w:r w:rsidRPr="00A3101F">
              <w:rPr>
                <w:rFonts w:ascii="Arial" w:hAnsi="Arial" w:cs="Arial"/>
                <w:sz w:val="20"/>
                <w:szCs w:val="20"/>
                <w:lang w:val="de-DE" w:eastAsia="de-DE"/>
              </w:rPr>
              <w:t xml:space="preserve"> </w:t>
            </w:r>
            <w:r w:rsidR="00A04195" w:rsidRPr="00A3101F">
              <w:rPr>
                <w:rFonts w:ascii="Arial" w:hAnsi="Arial" w:cs="Arial"/>
                <w:sz w:val="20"/>
                <w:szCs w:val="20"/>
                <w:lang w:val="de-DE" w:eastAsia="de-DE"/>
              </w:rPr>
              <w:t>(4.2(a))</w:t>
            </w:r>
          </w:p>
          <w:p w14:paraId="26836AF1" w14:textId="02D5501B" w:rsidR="00A04195" w:rsidRPr="00A3101F" w:rsidRDefault="00A04195" w:rsidP="00A3101F">
            <w:pPr>
              <w:pStyle w:val="Listenabsatz"/>
              <w:numPr>
                <w:ilvl w:val="0"/>
                <w:numId w:val="11"/>
              </w:numPr>
              <w:spacing w:after="60"/>
              <w:ind w:left="324" w:hanging="284"/>
              <w:contextualSpacing w:val="0"/>
              <w:jc w:val="both"/>
              <w:rPr>
                <w:rFonts w:ascii="Arial" w:hAnsi="Arial" w:cs="Arial"/>
                <w:bCs/>
                <w:sz w:val="16"/>
                <w:szCs w:val="16"/>
                <w:lang w:val="en-IE"/>
              </w:rPr>
            </w:pPr>
            <w:r w:rsidRPr="00A3101F">
              <w:rPr>
                <w:rFonts w:ascii="Arial" w:hAnsi="Arial" w:cs="Arial"/>
                <w:sz w:val="16"/>
                <w:szCs w:val="16"/>
                <w:lang w:val="en-IE" w:eastAsia="en-GB"/>
              </w:rPr>
              <w:t>description of the application procedure by which manufacturers can obtain certification (4.2(a))</w:t>
            </w:r>
          </w:p>
        </w:tc>
        <w:permStart w:id="1071797198" w:edGrp="everyone"/>
        <w:tc>
          <w:tcPr>
            <w:tcW w:w="570" w:type="dxa"/>
            <w:shd w:val="clear" w:color="auto" w:fill="D9D9D9" w:themeFill="background1" w:themeFillShade="D9"/>
          </w:tcPr>
          <w:p w14:paraId="07B2D625" w14:textId="267257D9" w:rsidR="00A04195" w:rsidRPr="00D36B18" w:rsidRDefault="00292DAA" w:rsidP="00DC4587">
            <w:pPr>
              <w:spacing w:before="60" w:after="60"/>
              <w:jc w:val="both"/>
              <w:rPr>
                <w:rFonts w:cs="Arial"/>
                <w:bCs/>
                <w:sz w:val="20"/>
                <w:szCs w:val="20"/>
                <w:lang w:val="en-IE"/>
              </w:rPr>
            </w:pPr>
            <w:sdt>
              <w:sdtPr>
                <w:rPr>
                  <w:rFonts w:cs="Arial"/>
                  <w:szCs w:val="22"/>
                  <w:lang w:val="fr-FR"/>
                </w:rPr>
                <w:id w:val="910420602"/>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071797198"/>
          </w:p>
        </w:tc>
      </w:tr>
      <w:tr w:rsidR="00A04195" w:rsidRPr="00156144" w14:paraId="2B29BBCC" w14:textId="77777777" w:rsidTr="009A5973">
        <w:tc>
          <w:tcPr>
            <w:tcW w:w="709" w:type="dxa"/>
            <w:vMerge/>
          </w:tcPr>
          <w:p w14:paraId="37AEDB5F" w14:textId="77777777" w:rsidR="00A04195" w:rsidRPr="009A5973" w:rsidRDefault="00A04195" w:rsidP="002E3EF3">
            <w:pPr>
              <w:spacing w:before="100" w:after="60"/>
              <w:rPr>
                <w:rFonts w:cs="Arial"/>
                <w:sz w:val="20"/>
                <w:szCs w:val="20"/>
                <w:lang w:val="en-IE" w:eastAsia="en-GB"/>
              </w:rPr>
            </w:pPr>
          </w:p>
        </w:tc>
        <w:permStart w:id="754143054" w:edGrp="everyone"/>
        <w:tc>
          <w:tcPr>
            <w:tcW w:w="8647" w:type="dxa"/>
            <w:gridSpan w:val="3"/>
            <w:vAlign w:val="center"/>
          </w:tcPr>
          <w:p w14:paraId="2CE31054"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754143054"/>
          </w:p>
          <w:p w14:paraId="5139A2DC" w14:textId="7DF75C5F" w:rsidR="00A04195" w:rsidRPr="005A2818" w:rsidRDefault="00A04195" w:rsidP="00825B69">
            <w:pPr>
              <w:jc w:val="both"/>
              <w:rPr>
                <w:rFonts w:cs="Arial"/>
                <w:szCs w:val="22"/>
                <w:lang w:val="fr-FR"/>
              </w:rPr>
            </w:pPr>
          </w:p>
        </w:tc>
      </w:tr>
      <w:tr w:rsidR="00A04195" w:rsidRPr="0089218C" w14:paraId="62BDD271" w14:textId="72CE0CA6" w:rsidTr="009A5973">
        <w:tc>
          <w:tcPr>
            <w:tcW w:w="709" w:type="dxa"/>
            <w:vMerge w:val="restart"/>
            <w:shd w:val="clear" w:color="auto" w:fill="D9D9D9" w:themeFill="background1" w:themeFillShade="D9"/>
          </w:tcPr>
          <w:p w14:paraId="180E4DDE" w14:textId="4F7239BC"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4.2</w:t>
            </w:r>
          </w:p>
        </w:tc>
        <w:tc>
          <w:tcPr>
            <w:tcW w:w="8077" w:type="dxa"/>
            <w:gridSpan w:val="2"/>
            <w:shd w:val="clear" w:color="auto" w:fill="D9D9D9" w:themeFill="background1" w:themeFillShade="D9"/>
            <w:vAlign w:val="center"/>
          </w:tcPr>
          <w:p w14:paraId="4F202880" w14:textId="08AB837C" w:rsidR="00A04195" w:rsidRPr="00A3101F" w:rsidRDefault="00A3101F" w:rsidP="00A3101F">
            <w:pPr>
              <w:pStyle w:val="Listenabsatz"/>
              <w:numPr>
                <w:ilvl w:val="0"/>
                <w:numId w:val="11"/>
              </w:numPr>
              <w:spacing w:before="60"/>
              <w:ind w:left="324" w:hanging="284"/>
              <w:contextualSpacing w:val="0"/>
              <w:jc w:val="both"/>
              <w:rPr>
                <w:rFonts w:ascii="Arial" w:hAnsi="Arial" w:cs="Arial"/>
                <w:sz w:val="20"/>
                <w:szCs w:val="20"/>
                <w:lang w:val="de-DE"/>
              </w:rPr>
            </w:pPr>
            <w:r w:rsidRPr="00A3101F">
              <w:rPr>
                <w:rFonts w:ascii="Arial" w:hAnsi="Arial" w:cs="Arial"/>
                <w:sz w:val="20"/>
                <w:szCs w:val="20"/>
                <w:lang w:val="de-DE"/>
              </w:rPr>
              <w:t xml:space="preserve">Zu erhebende Gebühren und sonstige finanzielle Bedingungen </w:t>
            </w:r>
            <w:r w:rsidR="00A04195" w:rsidRPr="00A3101F">
              <w:rPr>
                <w:rFonts w:ascii="Arial" w:hAnsi="Arial" w:cs="Arial"/>
                <w:sz w:val="20"/>
                <w:szCs w:val="20"/>
                <w:lang w:val="de-DE"/>
              </w:rPr>
              <w:t>(4.2(b))</w:t>
            </w:r>
          </w:p>
          <w:p w14:paraId="0E11FA59" w14:textId="1CE44B9F" w:rsidR="00A04195" w:rsidRPr="00D36B18" w:rsidRDefault="00A04195" w:rsidP="00A3101F">
            <w:pPr>
              <w:pStyle w:val="Listenabsatz"/>
              <w:numPr>
                <w:ilvl w:val="0"/>
                <w:numId w:val="11"/>
              </w:numPr>
              <w:spacing w:after="60"/>
              <w:ind w:left="324" w:hanging="284"/>
              <w:contextualSpacing w:val="0"/>
              <w:jc w:val="both"/>
              <w:rPr>
                <w:rFonts w:cs="Arial"/>
                <w:bCs/>
                <w:sz w:val="20"/>
                <w:szCs w:val="20"/>
                <w:lang w:val="en-IE"/>
              </w:rPr>
            </w:pPr>
            <w:r w:rsidRPr="00A3101F">
              <w:rPr>
                <w:rFonts w:ascii="Arial" w:hAnsi="Arial" w:cs="Arial"/>
                <w:sz w:val="16"/>
                <w:szCs w:val="16"/>
                <w:lang w:val="en-IE" w:eastAsia="en-GB"/>
              </w:rPr>
              <w:t>fees charged and financial conditions (4.2(b))</w:t>
            </w:r>
          </w:p>
        </w:tc>
        <w:tc>
          <w:tcPr>
            <w:tcW w:w="570" w:type="dxa"/>
            <w:shd w:val="clear" w:color="auto" w:fill="D9D9D9" w:themeFill="background1" w:themeFillShade="D9"/>
          </w:tcPr>
          <w:p w14:paraId="65C839E2" w14:textId="35AEBA2A" w:rsidR="00A04195" w:rsidRPr="00D36B18" w:rsidRDefault="00292DAA" w:rsidP="00DC4587">
            <w:pPr>
              <w:spacing w:before="60" w:after="60"/>
              <w:jc w:val="both"/>
              <w:rPr>
                <w:rFonts w:cs="Arial"/>
                <w:bCs/>
                <w:sz w:val="20"/>
                <w:szCs w:val="20"/>
                <w:lang w:val="en-IE"/>
              </w:rPr>
            </w:pPr>
            <w:sdt>
              <w:sdtPr>
                <w:rPr>
                  <w:rFonts w:cs="Arial"/>
                  <w:szCs w:val="22"/>
                  <w:lang w:val="fr-FR"/>
                </w:rPr>
                <w:id w:val="-1343856347"/>
                <w14:checkbox>
                  <w14:checked w14:val="0"/>
                  <w14:checkedState w14:val="2612" w14:font="MS Gothic"/>
                  <w14:uncheckedState w14:val="2610" w14:font="MS Gothic"/>
                </w14:checkbox>
              </w:sdtPr>
              <w:sdtEndPr/>
              <w:sdtContent>
                <w:permStart w:id="1170017689" w:edGrp="everyone"/>
                <w:r w:rsidR="00C0308D">
                  <w:rPr>
                    <w:rFonts w:ascii="MS Gothic" w:eastAsia="MS Gothic" w:hAnsi="MS Gothic" w:cs="Arial" w:hint="eastAsia"/>
                    <w:szCs w:val="22"/>
                    <w:lang w:val="fr-FR"/>
                  </w:rPr>
                  <w:t>☐</w:t>
                </w:r>
                <w:permEnd w:id="1170017689"/>
              </w:sdtContent>
            </w:sdt>
          </w:p>
        </w:tc>
      </w:tr>
      <w:tr w:rsidR="00A04195" w:rsidRPr="00156144" w14:paraId="433D97C8" w14:textId="77777777" w:rsidTr="009A5973">
        <w:tc>
          <w:tcPr>
            <w:tcW w:w="709" w:type="dxa"/>
            <w:vMerge/>
          </w:tcPr>
          <w:p w14:paraId="7303C9C5" w14:textId="77777777" w:rsidR="00A04195" w:rsidRPr="009A5973" w:rsidRDefault="00A04195" w:rsidP="00DC4587">
            <w:pPr>
              <w:rPr>
                <w:rFonts w:cs="Arial"/>
                <w:sz w:val="20"/>
                <w:szCs w:val="20"/>
                <w:lang w:val="en-IE" w:eastAsia="en-GB"/>
              </w:rPr>
            </w:pPr>
          </w:p>
        </w:tc>
        <w:permStart w:id="417077389" w:edGrp="everyone"/>
        <w:tc>
          <w:tcPr>
            <w:tcW w:w="8647" w:type="dxa"/>
            <w:gridSpan w:val="3"/>
            <w:vAlign w:val="center"/>
          </w:tcPr>
          <w:p w14:paraId="1DF6321F"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417077389"/>
          </w:p>
          <w:p w14:paraId="56C0F32B" w14:textId="7A8142A2" w:rsidR="00A04195" w:rsidRPr="005A2818" w:rsidRDefault="00A04195" w:rsidP="00825B69">
            <w:pPr>
              <w:jc w:val="both"/>
              <w:rPr>
                <w:rFonts w:cs="Arial"/>
                <w:szCs w:val="22"/>
                <w:lang w:val="fr-FR"/>
              </w:rPr>
            </w:pPr>
          </w:p>
        </w:tc>
      </w:tr>
      <w:tr w:rsidR="00A04195" w:rsidRPr="0089218C" w14:paraId="2D8E796E" w14:textId="77777777" w:rsidTr="009A5973">
        <w:tc>
          <w:tcPr>
            <w:tcW w:w="709" w:type="dxa"/>
            <w:vMerge w:val="restart"/>
            <w:shd w:val="clear" w:color="auto" w:fill="D9D9D9" w:themeFill="background1" w:themeFillShade="D9"/>
          </w:tcPr>
          <w:p w14:paraId="45021699" w14:textId="4BA6BF21"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4.3</w:t>
            </w:r>
          </w:p>
        </w:tc>
        <w:tc>
          <w:tcPr>
            <w:tcW w:w="8077" w:type="dxa"/>
            <w:gridSpan w:val="2"/>
            <w:shd w:val="clear" w:color="auto" w:fill="D9D9D9" w:themeFill="background1" w:themeFillShade="D9"/>
            <w:vAlign w:val="center"/>
          </w:tcPr>
          <w:p w14:paraId="29C2B12C" w14:textId="36DFE01F" w:rsidR="00A04195" w:rsidRPr="00A3101F" w:rsidRDefault="00A3101F" w:rsidP="00A3101F">
            <w:pPr>
              <w:pStyle w:val="Listenabsatz"/>
              <w:numPr>
                <w:ilvl w:val="0"/>
                <w:numId w:val="11"/>
              </w:numPr>
              <w:spacing w:before="60"/>
              <w:ind w:left="324" w:hanging="284"/>
              <w:contextualSpacing w:val="0"/>
              <w:jc w:val="both"/>
              <w:rPr>
                <w:rFonts w:ascii="Arial" w:hAnsi="Arial" w:cs="Arial"/>
                <w:sz w:val="20"/>
                <w:szCs w:val="20"/>
                <w:lang w:val="de-DE"/>
              </w:rPr>
            </w:pPr>
            <w:r w:rsidRPr="00A3101F">
              <w:rPr>
                <w:rFonts w:ascii="Arial" w:hAnsi="Arial" w:cs="Arial"/>
                <w:sz w:val="20"/>
                <w:szCs w:val="20"/>
                <w:lang w:val="de-DE"/>
              </w:rPr>
              <w:t>Werbung für Konformitätsbewertungsdienste</w:t>
            </w:r>
            <w:r w:rsidR="008B39E9">
              <w:rPr>
                <w:rFonts w:ascii="Arial" w:hAnsi="Arial" w:cs="Arial"/>
                <w:sz w:val="20"/>
                <w:szCs w:val="20"/>
                <w:lang w:val="de-DE"/>
              </w:rPr>
              <w:t xml:space="preserve"> </w:t>
            </w:r>
            <w:r w:rsidR="00A04195" w:rsidRPr="00A3101F">
              <w:rPr>
                <w:rFonts w:ascii="Arial" w:hAnsi="Arial" w:cs="Arial"/>
                <w:sz w:val="20"/>
                <w:szCs w:val="20"/>
                <w:lang w:val="de-DE"/>
              </w:rPr>
              <w:t>(4.2(c))</w:t>
            </w:r>
          </w:p>
          <w:p w14:paraId="73D25C40" w14:textId="6A854391" w:rsidR="00A04195" w:rsidRPr="00D36B18" w:rsidRDefault="00A04195" w:rsidP="00A3101F">
            <w:pPr>
              <w:pStyle w:val="Listenabsatz"/>
              <w:numPr>
                <w:ilvl w:val="0"/>
                <w:numId w:val="11"/>
              </w:numPr>
              <w:spacing w:after="60"/>
              <w:ind w:left="324" w:hanging="284"/>
              <w:contextualSpacing w:val="0"/>
              <w:jc w:val="both"/>
              <w:rPr>
                <w:rFonts w:cs="Arial"/>
                <w:bCs/>
                <w:sz w:val="20"/>
                <w:szCs w:val="20"/>
                <w:lang w:val="en-IE"/>
              </w:rPr>
            </w:pPr>
            <w:r w:rsidRPr="00A3101F">
              <w:rPr>
                <w:rFonts w:ascii="Arial" w:hAnsi="Arial" w:cs="Arial"/>
                <w:sz w:val="16"/>
                <w:szCs w:val="16"/>
                <w:lang w:val="en-IE" w:eastAsia="en-GB"/>
              </w:rPr>
              <w:t>advertising of conformity assessment services (4.2(c))</w:t>
            </w:r>
          </w:p>
        </w:tc>
        <w:tc>
          <w:tcPr>
            <w:tcW w:w="570" w:type="dxa"/>
            <w:shd w:val="clear" w:color="auto" w:fill="D9D9D9" w:themeFill="background1" w:themeFillShade="D9"/>
          </w:tcPr>
          <w:p w14:paraId="6829FAFC" w14:textId="30677566" w:rsidR="00A04195" w:rsidRPr="00D36B18" w:rsidRDefault="00292DAA" w:rsidP="00DC4587">
            <w:pPr>
              <w:spacing w:before="60" w:after="60"/>
              <w:jc w:val="both"/>
              <w:rPr>
                <w:rFonts w:cs="Arial"/>
                <w:bCs/>
                <w:sz w:val="20"/>
                <w:szCs w:val="20"/>
                <w:lang w:val="en-IE"/>
              </w:rPr>
            </w:pPr>
            <w:sdt>
              <w:sdtPr>
                <w:rPr>
                  <w:rFonts w:cs="Arial"/>
                  <w:szCs w:val="22"/>
                  <w:lang w:val="fr-FR"/>
                </w:rPr>
                <w:id w:val="1475867333"/>
                <w14:checkbox>
                  <w14:checked w14:val="0"/>
                  <w14:checkedState w14:val="2612" w14:font="MS Gothic"/>
                  <w14:uncheckedState w14:val="2610" w14:font="MS Gothic"/>
                </w14:checkbox>
              </w:sdtPr>
              <w:sdtEndPr/>
              <w:sdtContent>
                <w:permStart w:id="1519283566" w:edGrp="everyone"/>
                <w:r w:rsidR="00C0308D">
                  <w:rPr>
                    <w:rFonts w:ascii="MS Gothic" w:eastAsia="MS Gothic" w:hAnsi="MS Gothic" w:cs="Arial" w:hint="eastAsia"/>
                    <w:szCs w:val="22"/>
                    <w:lang w:val="fr-FR"/>
                  </w:rPr>
                  <w:t>☐</w:t>
                </w:r>
                <w:permEnd w:id="1519283566"/>
              </w:sdtContent>
            </w:sdt>
          </w:p>
        </w:tc>
      </w:tr>
      <w:tr w:rsidR="00A04195" w:rsidRPr="00156144" w14:paraId="1CD4F487" w14:textId="77777777" w:rsidTr="009A5973">
        <w:tc>
          <w:tcPr>
            <w:tcW w:w="709" w:type="dxa"/>
            <w:vMerge/>
          </w:tcPr>
          <w:p w14:paraId="7E750521" w14:textId="77777777" w:rsidR="00A04195" w:rsidRPr="009A5973" w:rsidRDefault="00A04195" w:rsidP="002E3EF3">
            <w:pPr>
              <w:spacing w:before="100" w:after="60"/>
              <w:rPr>
                <w:rFonts w:cs="Arial"/>
                <w:sz w:val="20"/>
                <w:szCs w:val="20"/>
                <w:lang w:val="en-IE" w:eastAsia="en-GB"/>
              </w:rPr>
            </w:pPr>
          </w:p>
        </w:tc>
        <w:permStart w:id="260073892" w:edGrp="everyone"/>
        <w:tc>
          <w:tcPr>
            <w:tcW w:w="8647" w:type="dxa"/>
            <w:gridSpan w:val="3"/>
            <w:vAlign w:val="center"/>
          </w:tcPr>
          <w:p w14:paraId="08ED8D4E"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60073892"/>
          </w:p>
          <w:p w14:paraId="0D62A808" w14:textId="36DD8D13" w:rsidR="00A04195" w:rsidRPr="005A2818" w:rsidRDefault="00A04195" w:rsidP="00825B69">
            <w:pPr>
              <w:jc w:val="both"/>
              <w:rPr>
                <w:rFonts w:cs="Arial"/>
                <w:szCs w:val="22"/>
                <w:lang w:val="fr-FR"/>
              </w:rPr>
            </w:pPr>
          </w:p>
        </w:tc>
      </w:tr>
      <w:tr w:rsidR="00A04195" w:rsidRPr="0089218C" w14:paraId="504FCC56" w14:textId="4D617D6D" w:rsidTr="009A5973">
        <w:tc>
          <w:tcPr>
            <w:tcW w:w="709" w:type="dxa"/>
            <w:vMerge w:val="restart"/>
            <w:shd w:val="clear" w:color="auto" w:fill="D9D9D9" w:themeFill="background1" w:themeFillShade="D9"/>
          </w:tcPr>
          <w:p w14:paraId="273F160A" w14:textId="1566DBB1"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4.4</w:t>
            </w:r>
          </w:p>
        </w:tc>
        <w:tc>
          <w:tcPr>
            <w:tcW w:w="8077" w:type="dxa"/>
            <w:gridSpan w:val="2"/>
            <w:shd w:val="clear" w:color="auto" w:fill="D9D9D9" w:themeFill="background1" w:themeFillShade="D9"/>
            <w:vAlign w:val="center"/>
          </w:tcPr>
          <w:p w14:paraId="44FDA714" w14:textId="45A5E851" w:rsidR="00A3101F" w:rsidRPr="008B39E9" w:rsidRDefault="00E41E49" w:rsidP="008B39E9">
            <w:pPr>
              <w:pStyle w:val="Listenabsatz"/>
              <w:numPr>
                <w:ilvl w:val="0"/>
                <w:numId w:val="11"/>
              </w:numPr>
              <w:spacing w:before="60"/>
              <w:ind w:left="324" w:hanging="284"/>
              <w:contextualSpacing w:val="0"/>
              <w:jc w:val="both"/>
              <w:rPr>
                <w:rFonts w:ascii="Arial" w:hAnsi="Arial" w:cs="Arial"/>
                <w:sz w:val="20"/>
                <w:szCs w:val="20"/>
                <w:lang w:val="de-DE"/>
              </w:rPr>
            </w:pPr>
            <w:r>
              <w:rPr>
                <w:rFonts w:ascii="Arial" w:hAnsi="Arial" w:cs="Arial"/>
                <w:sz w:val="20"/>
                <w:szCs w:val="20"/>
                <w:lang w:val="de-DE"/>
              </w:rPr>
              <w:t>P</w:t>
            </w:r>
            <w:r w:rsidRPr="008B39E9">
              <w:rPr>
                <w:rFonts w:ascii="Arial" w:hAnsi="Arial" w:cs="Arial"/>
                <w:sz w:val="20"/>
                <w:szCs w:val="20"/>
                <w:lang w:val="de-DE"/>
              </w:rPr>
              <w:t xml:space="preserve">rüfung </w:t>
            </w:r>
            <w:r w:rsidR="008B39E9" w:rsidRPr="008B39E9">
              <w:rPr>
                <w:rFonts w:ascii="Arial" w:hAnsi="Arial" w:cs="Arial"/>
                <w:sz w:val="20"/>
                <w:szCs w:val="20"/>
                <w:lang w:val="de-DE"/>
              </w:rPr>
              <w:t>von vor der Antragstellung gelieferten Informationen</w:t>
            </w:r>
            <w:r w:rsidR="008B39E9">
              <w:rPr>
                <w:rFonts w:ascii="Arial" w:hAnsi="Arial" w:cs="Arial"/>
                <w:sz w:val="20"/>
                <w:szCs w:val="20"/>
                <w:lang w:val="de-DE"/>
              </w:rPr>
              <w:t xml:space="preserve"> </w:t>
            </w:r>
            <w:r w:rsidR="008B39E9" w:rsidRPr="008B39E9">
              <w:rPr>
                <w:rFonts w:ascii="Arial" w:hAnsi="Arial" w:cs="Arial"/>
                <w:sz w:val="20"/>
                <w:szCs w:val="20"/>
                <w:lang w:val="de-DE"/>
              </w:rPr>
              <w:t>(4.2(d))</w:t>
            </w:r>
          </w:p>
          <w:p w14:paraId="2D9BE292" w14:textId="1CF422BD" w:rsidR="00A04195" w:rsidRPr="00D36B18" w:rsidRDefault="00A04195" w:rsidP="008B39E9">
            <w:pPr>
              <w:pStyle w:val="Listenabsatz"/>
              <w:numPr>
                <w:ilvl w:val="0"/>
                <w:numId w:val="11"/>
              </w:numPr>
              <w:spacing w:after="60"/>
              <w:ind w:left="324" w:hanging="284"/>
              <w:contextualSpacing w:val="0"/>
              <w:jc w:val="both"/>
              <w:rPr>
                <w:rFonts w:cs="Arial"/>
                <w:bCs/>
                <w:sz w:val="20"/>
                <w:szCs w:val="20"/>
                <w:lang w:val="en-IE"/>
              </w:rPr>
            </w:pPr>
            <w:r w:rsidRPr="008B39E9">
              <w:rPr>
                <w:rFonts w:ascii="Arial" w:hAnsi="Arial" w:cs="Arial"/>
                <w:sz w:val="16"/>
                <w:szCs w:val="16"/>
                <w:lang w:val="en-IE" w:eastAsia="en-GB"/>
              </w:rPr>
              <w:t>review of pre-application information (4.2(d))</w:t>
            </w:r>
          </w:p>
        </w:tc>
        <w:permStart w:id="2050316673" w:edGrp="everyone"/>
        <w:tc>
          <w:tcPr>
            <w:tcW w:w="570" w:type="dxa"/>
            <w:shd w:val="clear" w:color="auto" w:fill="D9D9D9" w:themeFill="background1" w:themeFillShade="D9"/>
          </w:tcPr>
          <w:p w14:paraId="30158EC6" w14:textId="4CA275CC" w:rsidR="00A04195" w:rsidRPr="00D36B18" w:rsidRDefault="00292DAA" w:rsidP="00DC4587">
            <w:pPr>
              <w:spacing w:before="60" w:after="60"/>
              <w:jc w:val="both"/>
              <w:rPr>
                <w:rFonts w:cs="Arial"/>
                <w:bCs/>
                <w:sz w:val="20"/>
                <w:szCs w:val="20"/>
                <w:lang w:val="en-IE"/>
              </w:rPr>
            </w:pPr>
            <w:sdt>
              <w:sdtPr>
                <w:rPr>
                  <w:rFonts w:cs="Arial"/>
                  <w:szCs w:val="22"/>
                  <w:lang w:val="fr-FR"/>
                </w:rPr>
                <w:id w:val="-339479088"/>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2050316673"/>
          </w:p>
        </w:tc>
      </w:tr>
      <w:tr w:rsidR="00A04195" w:rsidRPr="00156144" w14:paraId="18F95DDD" w14:textId="77777777" w:rsidTr="009A5973">
        <w:tc>
          <w:tcPr>
            <w:tcW w:w="709" w:type="dxa"/>
            <w:vMerge/>
          </w:tcPr>
          <w:p w14:paraId="56BFC041" w14:textId="77777777" w:rsidR="00A04195" w:rsidRPr="006523FD" w:rsidRDefault="00A04195" w:rsidP="002E3EF3">
            <w:pPr>
              <w:spacing w:before="100" w:after="60"/>
              <w:rPr>
                <w:rFonts w:cs="Arial"/>
                <w:b/>
                <w:sz w:val="14"/>
                <w:szCs w:val="14"/>
                <w:lang w:val="en-IE" w:eastAsia="en-GB"/>
              </w:rPr>
            </w:pPr>
          </w:p>
        </w:tc>
        <w:permStart w:id="121985410" w:edGrp="everyone"/>
        <w:tc>
          <w:tcPr>
            <w:tcW w:w="8647" w:type="dxa"/>
            <w:gridSpan w:val="3"/>
            <w:vAlign w:val="center"/>
          </w:tcPr>
          <w:p w14:paraId="1C52AC19"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21985410"/>
          </w:p>
          <w:p w14:paraId="65020151" w14:textId="2E011FAD" w:rsidR="00A04195" w:rsidRPr="005A2818" w:rsidRDefault="00A04195" w:rsidP="00825B69">
            <w:pPr>
              <w:jc w:val="both"/>
              <w:rPr>
                <w:rFonts w:cs="Arial"/>
                <w:szCs w:val="22"/>
                <w:lang w:val="fr-FR"/>
              </w:rPr>
            </w:pPr>
          </w:p>
        </w:tc>
      </w:tr>
      <w:tr w:rsidR="00A04195" w:rsidRPr="005C5574" w14:paraId="7E76067C" w14:textId="608C4BA1" w:rsidTr="009A5973">
        <w:trPr>
          <w:trHeight w:val="263"/>
        </w:trPr>
        <w:tc>
          <w:tcPr>
            <w:tcW w:w="709" w:type="dxa"/>
            <w:shd w:val="clear" w:color="auto" w:fill="D9D9D9" w:themeFill="background1" w:themeFillShade="D9"/>
          </w:tcPr>
          <w:p w14:paraId="52C9E464" w14:textId="79522E60" w:rsidR="00A04195" w:rsidRPr="00FF11D8" w:rsidRDefault="00A04195" w:rsidP="002E3EF3">
            <w:pPr>
              <w:spacing w:before="100" w:after="60"/>
              <w:rPr>
                <w:rFonts w:cs="Arial"/>
                <w:b/>
                <w:sz w:val="14"/>
                <w:szCs w:val="14"/>
                <w:lang w:val="en-IE" w:eastAsia="en-GB"/>
              </w:rPr>
            </w:pPr>
            <w:r w:rsidRPr="00762A3D">
              <w:rPr>
                <w:rFonts w:cs="Arial"/>
                <w:b/>
                <w:sz w:val="14"/>
                <w:szCs w:val="14"/>
                <w:lang w:val="en-IE" w:eastAsia="en-GB"/>
              </w:rPr>
              <w:t>#</w:t>
            </w:r>
          </w:p>
        </w:tc>
        <w:tc>
          <w:tcPr>
            <w:tcW w:w="8077" w:type="dxa"/>
            <w:gridSpan w:val="2"/>
            <w:shd w:val="clear" w:color="auto" w:fill="D9D9D9" w:themeFill="background1" w:themeFillShade="D9"/>
            <w:vAlign w:val="center"/>
          </w:tcPr>
          <w:p w14:paraId="167A28A5" w14:textId="08CE4A37" w:rsidR="00A04195" w:rsidRPr="008B39E9" w:rsidRDefault="008B39E9" w:rsidP="008B39E9">
            <w:pPr>
              <w:spacing w:before="60"/>
              <w:jc w:val="both"/>
              <w:rPr>
                <w:rFonts w:cs="Arial"/>
                <w:sz w:val="20"/>
                <w:szCs w:val="20"/>
              </w:rPr>
            </w:pPr>
            <w:r w:rsidRPr="008B39E9">
              <w:rPr>
                <w:rFonts w:cs="Arial"/>
                <w:sz w:val="20"/>
                <w:szCs w:val="20"/>
              </w:rPr>
              <w:t xml:space="preserve">Dokumentation im Zusammenhang mit den vertraglichen Vereinbarungen zwischen dem Hersteller und der </w:t>
            </w:r>
            <w:r w:rsidR="008B5539">
              <w:rPr>
                <w:rFonts w:cs="Arial"/>
                <w:sz w:val="20"/>
                <w:szCs w:val="20"/>
              </w:rPr>
              <w:t>Benannten S</w:t>
            </w:r>
            <w:r w:rsidR="008B5539" w:rsidRPr="008B39E9">
              <w:rPr>
                <w:rFonts w:cs="Arial"/>
                <w:sz w:val="20"/>
                <w:szCs w:val="20"/>
              </w:rPr>
              <w:t>telle</w:t>
            </w:r>
            <w:r w:rsidRPr="008B39E9">
              <w:rPr>
                <w:rFonts w:cs="Arial"/>
                <w:sz w:val="20"/>
                <w:szCs w:val="20"/>
              </w:rPr>
              <w:t>, einschließlich</w:t>
            </w:r>
          </w:p>
          <w:p w14:paraId="4E8114F8" w14:textId="77777777" w:rsidR="00A04195" w:rsidRPr="00D36B18" w:rsidRDefault="00A04195" w:rsidP="00AA323A">
            <w:pPr>
              <w:spacing w:after="60"/>
              <w:jc w:val="both"/>
              <w:rPr>
                <w:rFonts w:cs="Arial"/>
                <w:bCs/>
                <w:sz w:val="20"/>
                <w:szCs w:val="20"/>
                <w:lang w:val="en-IE"/>
              </w:rPr>
            </w:pPr>
            <w:r w:rsidRPr="008B39E9">
              <w:rPr>
                <w:rFonts w:cs="Arial"/>
                <w:sz w:val="16"/>
                <w:szCs w:val="16"/>
                <w:lang w:val="en-IE" w:eastAsia="en-GB"/>
              </w:rPr>
              <w:t>Documentation relating to contractual arrangements between the manufacturer and the conformity assessment body, including</w:t>
            </w:r>
          </w:p>
        </w:tc>
        <w:tc>
          <w:tcPr>
            <w:tcW w:w="570" w:type="dxa"/>
            <w:shd w:val="clear" w:color="auto" w:fill="D9D9D9" w:themeFill="background1" w:themeFillShade="D9"/>
          </w:tcPr>
          <w:p w14:paraId="013E4B8A" w14:textId="29983048" w:rsidR="00A04195" w:rsidRPr="00D36B18" w:rsidRDefault="00A04195" w:rsidP="00DC4587">
            <w:pPr>
              <w:spacing w:before="60" w:after="60"/>
              <w:jc w:val="both"/>
              <w:rPr>
                <w:rFonts w:cs="Arial"/>
                <w:bCs/>
                <w:sz w:val="20"/>
                <w:szCs w:val="20"/>
                <w:lang w:val="en-IE"/>
              </w:rPr>
            </w:pPr>
          </w:p>
        </w:tc>
      </w:tr>
      <w:tr w:rsidR="00A04195" w:rsidRPr="00D36B18" w14:paraId="4727C993" w14:textId="7E3021EB" w:rsidTr="009A5973">
        <w:tc>
          <w:tcPr>
            <w:tcW w:w="709" w:type="dxa"/>
            <w:vMerge w:val="restart"/>
            <w:shd w:val="clear" w:color="auto" w:fill="D9D9D9" w:themeFill="background1" w:themeFillShade="D9"/>
          </w:tcPr>
          <w:p w14:paraId="7BB71DB1" w14:textId="4CF6929D"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4.5</w:t>
            </w:r>
          </w:p>
        </w:tc>
        <w:tc>
          <w:tcPr>
            <w:tcW w:w="8077" w:type="dxa"/>
            <w:gridSpan w:val="2"/>
            <w:shd w:val="clear" w:color="auto" w:fill="D9D9D9" w:themeFill="background1" w:themeFillShade="D9"/>
            <w:vAlign w:val="center"/>
          </w:tcPr>
          <w:p w14:paraId="556D2C45" w14:textId="68CAC0DC" w:rsidR="00A04195" w:rsidRPr="008B39E9" w:rsidRDefault="008B39E9" w:rsidP="008B39E9">
            <w:pPr>
              <w:pStyle w:val="Listenabsatz"/>
              <w:numPr>
                <w:ilvl w:val="0"/>
                <w:numId w:val="11"/>
              </w:numPr>
              <w:spacing w:before="60"/>
              <w:ind w:left="324" w:hanging="284"/>
              <w:contextualSpacing w:val="0"/>
              <w:jc w:val="both"/>
              <w:rPr>
                <w:rFonts w:ascii="Arial" w:hAnsi="Arial" w:cs="Arial"/>
                <w:sz w:val="20"/>
                <w:szCs w:val="20"/>
                <w:lang w:val="de-DE"/>
              </w:rPr>
            </w:pPr>
            <w:r w:rsidRPr="008B39E9">
              <w:rPr>
                <w:rFonts w:ascii="Arial" w:hAnsi="Arial" w:cs="Arial"/>
                <w:sz w:val="20"/>
                <w:szCs w:val="20"/>
                <w:lang w:val="de-DE"/>
              </w:rPr>
              <w:t xml:space="preserve">Antragsformblätter </w:t>
            </w:r>
            <w:r w:rsidR="00A04195" w:rsidRPr="008B39E9">
              <w:rPr>
                <w:rFonts w:ascii="Arial" w:hAnsi="Arial" w:cs="Arial"/>
                <w:sz w:val="20"/>
                <w:szCs w:val="20"/>
                <w:lang w:val="de-DE"/>
              </w:rPr>
              <w:t>(4.3)</w:t>
            </w:r>
          </w:p>
          <w:p w14:paraId="0A004370" w14:textId="7397351A" w:rsidR="00A04195" w:rsidRPr="00D36B18" w:rsidRDefault="00A04195" w:rsidP="008B39E9">
            <w:pPr>
              <w:pStyle w:val="Listenabsatz"/>
              <w:numPr>
                <w:ilvl w:val="0"/>
                <w:numId w:val="11"/>
              </w:numPr>
              <w:spacing w:after="60"/>
              <w:ind w:left="324" w:hanging="284"/>
              <w:contextualSpacing w:val="0"/>
              <w:jc w:val="both"/>
              <w:rPr>
                <w:rFonts w:cs="Arial"/>
                <w:bCs/>
                <w:sz w:val="20"/>
                <w:szCs w:val="20"/>
                <w:lang w:val="en-IE"/>
              </w:rPr>
            </w:pPr>
            <w:r w:rsidRPr="008B39E9">
              <w:rPr>
                <w:rFonts w:ascii="Arial" w:hAnsi="Arial" w:cs="Arial"/>
                <w:sz w:val="16"/>
                <w:szCs w:val="16"/>
                <w:lang w:val="en-IE" w:eastAsia="en-GB"/>
              </w:rPr>
              <w:t>template application form (4.3)</w:t>
            </w:r>
          </w:p>
        </w:tc>
        <w:permStart w:id="2072255592" w:edGrp="everyone"/>
        <w:tc>
          <w:tcPr>
            <w:tcW w:w="570" w:type="dxa"/>
            <w:shd w:val="clear" w:color="auto" w:fill="D9D9D9" w:themeFill="background1" w:themeFillShade="D9"/>
          </w:tcPr>
          <w:p w14:paraId="17923FE4" w14:textId="53E1AB46" w:rsidR="00A04195" w:rsidRPr="00D36B18" w:rsidRDefault="00292DAA" w:rsidP="00DC4587">
            <w:pPr>
              <w:spacing w:before="60" w:after="60"/>
              <w:jc w:val="both"/>
              <w:rPr>
                <w:rFonts w:cs="Arial"/>
                <w:bCs/>
                <w:sz w:val="20"/>
                <w:szCs w:val="20"/>
                <w:lang w:val="en-IE"/>
              </w:rPr>
            </w:pPr>
            <w:sdt>
              <w:sdtPr>
                <w:rPr>
                  <w:rFonts w:cs="Arial"/>
                  <w:szCs w:val="22"/>
                  <w:lang w:val="fr-FR"/>
                </w:rPr>
                <w:id w:val="865031889"/>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2072255592"/>
          </w:p>
        </w:tc>
      </w:tr>
      <w:tr w:rsidR="00A04195" w:rsidRPr="00D36B18" w14:paraId="466A8C83" w14:textId="77777777" w:rsidTr="009A5973">
        <w:tc>
          <w:tcPr>
            <w:tcW w:w="709" w:type="dxa"/>
            <w:vMerge/>
          </w:tcPr>
          <w:p w14:paraId="13E8CB76" w14:textId="77777777" w:rsidR="00A04195" w:rsidRPr="009A5973" w:rsidRDefault="00A04195" w:rsidP="002E3EF3">
            <w:pPr>
              <w:spacing w:before="100" w:after="60"/>
              <w:rPr>
                <w:rFonts w:cs="Arial"/>
                <w:sz w:val="20"/>
                <w:szCs w:val="20"/>
                <w:lang w:val="en-IE" w:eastAsia="en-GB"/>
              </w:rPr>
            </w:pPr>
          </w:p>
        </w:tc>
        <w:permStart w:id="1990664346" w:edGrp="everyone"/>
        <w:tc>
          <w:tcPr>
            <w:tcW w:w="8647" w:type="dxa"/>
            <w:gridSpan w:val="3"/>
            <w:vAlign w:val="center"/>
          </w:tcPr>
          <w:p w14:paraId="2AA10EDA"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990664346"/>
          </w:p>
          <w:p w14:paraId="5B076996" w14:textId="26B1A810" w:rsidR="00A04195" w:rsidRPr="005A2818" w:rsidRDefault="00A04195" w:rsidP="00825B69">
            <w:pPr>
              <w:jc w:val="both"/>
              <w:rPr>
                <w:rFonts w:cs="Arial"/>
                <w:szCs w:val="22"/>
                <w:lang w:val="fr-FR"/>
              </w:rPr>
            </w:pPr>
          </w:p>
        </w:tc>
      </w:tr>
      <w:tr w:rsidR="00A04195" w:rsidRPr="00D170D2" w14:paraId="1CBAB394" w14:textId="60A9C98B" w:rsidTr="009A5973">
        <w:tc>
          <w:tcPr>
            <w:tcW w:w="709" w:type="dxa"/>
            <w:vMerge w:val="restart"/>
            <w:shd w:val="clear" w:color="auto" w:fill="D9D9D9" w:themeFill="background1" w:themeFillShade="D9"/>
          </w:tcPr>
          <w:p w14:paraId="5C6CD47B" w14:textId="79F8CE4F"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4.6</w:t>
            </w:r>
          </w:p>
        </w:tc>
        <w:tc>
          <w:tcPr>
            <w:tcW w:w="8077" w:type="dxa"/>
            <w:gridSpan w:val="2"/>
            <w:shd w:val="clear" w:color="auto" w:fill="D9D9D9" w:themeFill="background1" w:themeFillShade="D9"/>
            <w:vAlign w:val="center"/>
          </w:tcPr>
          <w:p w14:paraId="1AFAB7BB" w14:textId="6D01CAD6" w:rsidR="00A04195" w:rsidRPr="008B39E9" w:rsidRDefault="008B39E9" w:rsidP="008B39E9">
            <w:pPr>
              <w:pStyle w:val="Listenabsatz"/>
              <w:numPr>
                <w:ilvl w:val="0"/>
                <w:numId w:val="11"/>
              </w:numPr>
              <w:spacing w:before="60"/>
              <w:ind w:left="324" w:hanging="284"/>
              <w:contextualSpacing w:val="0"/>
              <w:jc w:val="both"/>
              <w:rPr>
                <w:rFonts w:ascii="Arial" w:hAnsi="Arial" w:cs="Arial"/>
                <w:sz w:val="20"/>
                <w:szCs w:val="20"/>
                <w:lang w:val="de-DE"/>
              </w:rPr>
            </w:pPr>
            <w:r w:rsidRPr="008B39E9">
              <w:rPr>
                <w:rFonts w:ascii="Arial" w:hAnsi="Arial" w:cs="Arial"/>
                <w:sz w:val="20"/>
                <w:szCs w:val="20"/>
                <w:lang w:val="de-DE"/>
              </w:rPr>
              <w:t xml:space="preserve">Muster </w:t>
            </w:r>
            <w:r w:rsidR="00485173">
              <w:rPr>
                <w:rFonts w:ascii="Arial" w:hAnsi="Arial" w:cs="Arial"/>
                <w:sz w:val="20"/>
                <w:szCs w:val="20"/>
                <w:lang w:val="de-DE"/>
              </w:rPr>
              <w:t xml:space="preserve">für </w:t>
            </w:r>
            <w:r w:rsidRPr="008B39E9">
              <w:rPr>
                <w:rFonts w:ascii="Arial" w:hAnsi="Arial" w:cs="Arial"/>
                <w:sz w:val="20"/>
                <w:szCs w:val="20"/>
                <w:lang w:val="de-DE"/>
              </w:rPr>
              <w:t xml:space="preserve">Vertrag mit Geschäftsbedingungen und Verpflichtungen </w:t>
            </w:r>
            <w:r w:rsidR="00485173">
              <w:rPr>
                <w:rFonts w:ascii="Arial" w:hAnsi="Arial" w:cs="Arial"/>
                <w:sz w:val="20"/>
                <w:szCs w:val="20"/>
                <w:lang w:val="de-DE"/>
              </w:rPr>
              <w:t xml:space="preserve">der Benannten Stelle bezüglich </w:t>
            </w:r>
            <w:r w:rsidR="00485173" w:rsidRPr="008B39E9">
              <w:rPr>
                <w:rFonts w:ascii="Arial" w:hAnsi="Arial" w:cs="Arial"/>
                <w:sz w:val="20"/>
                <w:szCs w:val="20"/>
                <w:lang w:val="de-DE"/>
              </w:rPr>
              <w:t>Konformitätsbewertungs</w:t>
            </w:r>
            <w:r w:rsidR="00485173">
              <w:rPr>
                <w:rFonts w:ascii="Arial" w:hAnsi="Arial" w:cs="Arial"/>
                <w:sz w:val="20"/>
                <w:szCs w:val="20"/>
                <w:lang w:val="de-DE"/>
              </w:rPr>
              <w:t>tätigkeiten</w:t>
            </w:r>
            <w:r w:rsidR="00485173" w:rsidRPr="008B39E9">
              <w:rPr>
                <w:rFonts w:ascii="Arial" w:hAnsi="Arial" w:cs="Arial"/>
                <w:sz w:val="20"/>
                <w:szCs w:val="20"/>
                <w:lang w:val="de-DE"/>
              </w:rPr>
              <w:t xml:space="preserve"> </w:t>
            </w:r>
            <w:r w:rsidR="00A04195" w:rsidRPr="008B39E9">
              <w:rPr>
                <w:rFonts w:ascii="Arial" w:hAnsi="Arial" w:cs="Arial"/>
                <w:sz w:val="20"/>
                <w:szCs w:val="20"/>
                <w:lang w:val="de-DE"/>
              </w:rPr>
              <w:t>(4.3)</w:t>
            </w:r>
          </w:p>
          <w:p w14:paraId="79B7D6DC" w14:textId="547EBF5A" w:rsidR="00A04195" w:rsidRPr="00D36B18" w:rsidRDefault="00A04195" w:rsidP="008B39E9">
            <w:pPr>
              <w:pStyle w:val="Listenabsatz"/>
              <w:numPr>
                <w:ilvl w:val="0"/>
                <w:numId w:val="11"/>
              </w:numPr>
              <w:spacing w:after="60"/>
              <w:ind w:left="324" w:hanging="284"/>
              <w:contextualSpacing w:val="0"/>
              <w:jc w:val="both"/>
              <w:rPr>
                <w:rFonts w:cs="Arial"/>
                <w:bCs/>
                <w:sz w:val="20"/>
                <w:szCs w:val="20"/>
                <w:lang w:val="en-IE"/>
              </w:rPr>
            </w:pPr>
            <w:r w:rsidRPr="008B39E9">
              <w:rPr>
                <w:rFonts w:ascii="Arial" w:hAnsi="Arial" w:cs="Arial"/>
                <w:sz w:val="16"/>
                <w:szCs w:val="16"/>
                <w:lang w:val="en-IE" w:eastAsia="en-GB"/>
              </w:rPr>
              <w:t>template contract specifying terms and conditions and obligations of the conformity assessment body in relation to conformity assessment activities (4.3)</w:t>
            </w:r>
          </w:p>
        </w:tc>
        <w:tc>
          <w:tcPr>
            <w:tcW w:w="570" w:type="dxa"/>
            <w:shd w:val="clear" w:color="auto" w:fill="D9D9D9" w:themeFill="background1" w:themeFillShade="D9"/>
          </w:tcPr>
          <w:p w14:paraId="6CA5D0C8" w14:textId="78906837" w:rsidR="00A04195" w:rsidRPr="00D36B18" w:rsidRDefault="00292DAA" w:rsidP="00DC4587">
            <w:pPr>
              <w:spacing w:before="60" w:after="60"/>
              <w:jc w:val="both"/>
              <w:rPr>
                <w:rFonts w:cs="Arial"/>
                <w:bCs/>
                <w:sz w:val="20"/>
                <w:szCs w:val="20"/>
                <w:lang w:val="en-IE"/>
              </w:rPr>
            </w:pPr>
            <w:sdt>
              <w:sdtPr>
                <w:rPr>
                  <w:rFonts w:cs="Arial"/>
                  <w:szCs w:val="22"/>
                  <w:lang w:val="fr-FR"/>
                </w:rPr>
                <w:id w:val="356790286"/>
                <w14:checkbox>
                  <w14:checked w14:val="0"/>
                  <w14:checkedState w14:val="2612" w14:font="MS Gothic"/>
                  <w14:uncheckedState w14:val="2610" w14:font="MS Gothic"/>
                </w14:checkbox>
              </w:sdtPr>
              <w:sdtEndPr/>
              <w:sdtContent>
                <w:permStart w:id="1171335405" w:edGrp="everyone"/>
                <w:r w:rsidR="00C0308D">
                  <w:rPr>
                    <w:rFonts w:ascii="MS Gothic" w:eastAsia="MS Gothic" w:hAnsi="MS Gothic" w:cs="Arial" w:hint="eastAsia"/>
                    <w:szCs w:val="22"/>
                    <w:lang w:val="fr-FR"/>
                  </w:rPr>
                  <w:t>☐</w:t>
                </w:r>
                <w:permEnd w:id="1171335405"/>
              </w:sdtContent>
            </w:sdt>
          </w:p>
        </w:tc>
      </w:tr>
      <w:tr w:rsidR="00A04195" w:rsidRPr="00156144" w14:paraId="1F7491B7" w14:textId="77777777" w:rsidTr="009A5973">
        <w:tc>
          <w:tcPr>
            <w:tcW w:w="709" w:type="dxa"/>
            <w:vMerge/>
          </w:tcPr>
          <w:p w14:paraId="3123493C" w14:textId="77777777" w:rsidR="00A04195" w:rsidRPr="009A5973" w:rsidRDefault="00A04195" w:rsidP="002E3EF3">
            <w:pPr>
              <w:spacing w:before="100" w:after="60"/>
              <w:rPr>
                <w:rFonts w:cs="Arial"/>
                <w:sz w:val="20"/>
                <w:szCs w:val="20"/>
                <w:lang w:val="en-IE" w:eastAsia="en-GB"/>
              </w:rPr>
            </w:pPr>
          </w:p>
        </w:tc>
        <w:permStart w:id="1554851467" w:edGrp="everyone"/>
        <w:tc>
          <w:tcPr>
            <w:tcW w:w="8647" w:type="dxa"/>
            <w:gridSpan w:val="3"/>
            <w:vAlign w:val="center"/>
          </w:tcPr>
          <w:p w14:paraId="7FC39DE1"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554851467"/>
          </w:p>
          <w:p w14:paraId="3EF38650" w14:textId="4D022E00" w:rsidR="00A04195" w:rsidRPr="005A2818" w:rsidRDefault="00A04195" w:rsidP="00825B69">
            <w:pPr>
              <w:jc w:val="both"/>
              <w:rPr>
                <w:rFonts w:cs="Arial"/>
                <w:szCs w:val="22"/>
                <w:lang w:val="fr-FR"/>
              </w:rPr>
            </w:pPr>
          </w:p>
        </w:tc>
      </w:tr>
      <w:tr w:rsidR="00A04195" w:rsidRPr="005C5574" w14:paraId="0A9F9233" w14:textId="5190EBD6" w:rsidTr="009A5973">
        <w:trPr>
          <w:trHeight w:val="241"/>
        </w:trPr>
        <w:tc>
          <w:tcPr>
            <w:tcW w:w="709" w:type="dxa"/>
            <w:vMerge w:val="restart"/>
            <w:shd w:val="clear" w:color="auto" w:fill="D9D9D9" w:themeFill="background1" w:themeFillShade="D9"/>
          </w:tcPr>
          <w:p w14:paraId="0674C6CE" w14:textId="7247506D"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4.7</w:t>
            </w:r>
          </w:p>
        </w:tc>
        <w:tc>
          <w:tcPr>
            <w:tcW w:w="8647" w:type="dxa"/>
            <w:gridSpan w:val="3"/>
            <w:shd w:val="clear" w:color="auto" w:fill="D9D9D9" w:themeFill="background1" w:themeFillShade="D9"/>
            <w:vAlign w:val="center"/>
          </w:tcPr>
          <w:p w14:paraId="5FA9F71E" w14:textId="78CF700C" w:rsidR="00A04195" w:rsidRPr="008B39E9" w:rsidRDefault="008B39E9" w:rsidP="008B39E9">
            <w:pPr>
              <w:spacing w:before="60"/>
              <w:jc w:val="both"/>
              <w:rPr>
                <w:rFonts w:cs="Arial"/>
                <w:sz w:val="20"/>
                <w:szCs w:val="20"/>
              </w:rPr>
            </w:pPr>
            <w:r w:rsidRPr="008B39E9">
              <w:rPr>
                <w:rFonts w:cs="Arial"/>
                <w:sz w:val="20"/>
                <w:szCs w:val="20"/>
              </w:rPr>
              <w:t xml:space="preserve">Verfahren zur </w:t>
            </w:r>
            <w:r w:rsidR="00257439">
              <w:rPr>
                <w:rFonts w:cs="Arial"/>
                <w:sz w:val="20"/>
                <w:szCs w:val="20"/>
              </w:rPr>
              <w:t>P</w:t>
            </w:r>
            <w:r w:rsidR="00257439" w:rsidRPr="008B39E9">
              <w:rPr>
                <w:rFonts w:cs="Arial"/>
                <w:sz w:val="20"/>
                <w:szCs w:val="20"/>
              </w:rPr>
              <w:t xml:space="preserve">rüfung </w:t>
            </w:r>
            <w:r w:rsidRPr="008B39E9">
              <w:rPr>
                <w:rFonts w:cs="Arial"/>
                <w:sz w:val="20"/>
                <w:szCs w:val="20"/>
              </w:rPr>
              <w:t>des Antrags (4.3)</w:t>
            </w:r>
            <w:r w:rsidR="003952AA">
              <w:rPr>
                <w:rFonts w:cs="Arial"/>
                <w:sz w:val="20"/>
                <w:szCs w:val="20"/>
              </w:rPr>
              <w:t>:</w:t>
            </w:r>
          </w:p>
          <w:p w14:paraId="3FB45BD1" w14:textId="2A4DDDF5" w:rsidR="00A04195" w:rsidRPr="00D36B18" w:rsidRDefault="00A04195" w:rsidP="00AA323A">
            <w:pPr>
              <w:spacing w:after="60"/>
              <w:jc w:val="both"/>
              <w:rPr>
                <w:rFonts w:cs="Arial"/>
                <w:bCs/>
                <w:sz w:val="20"/>
                <w:szCs w:val="20"/>
                <w:lang w:val="en-IE"/>
              </w:rPr>
            </w:pPr>
            <w:r w:rsidRPr="008B39E9">
              <w:rPr>
                <w:rFonts w:cs="Arial"/>
                <w:sz w:val="16"/>
                <w:szCs w:val="16"/>
                <w:lang w:val="en-IE" w:eastAsia="en-GB"/>
              </w:rPr>
              <w:t>Procedures relating to review of applications</w:t>
            </w:r>
            <w:r w:rsidR="008B39E9">
              <w:rPr>
                <w:rFonts w:cs="Arial"/>
                <w:sz w:val="16"/>
                <w:szCs w:val="16"/>
                <w:lang w:val="en-IE" w:eastAsia="en-GB"/>
              </w:rPr>
              <w:t xml:space="preserve"> </w:t>
            </w:r>
            <w:r w:rsidRPr="008B39E9">
              <w:rPr>
                <w:rFonts w:cs="Arial"/>
                <w:sz w:val="16"/>
                <w:szCs w:val="16"/>
                <w:lang w:val="en-IE" w:eastAsia="en-GB"/>
              </w:rPr>
              <w:t>(4.3)</w:t>
            </w:r>
            <w:r w:rsidR="003952AA">
              <w:rPr>
                <w:rFonts w:cs="Arial"/>
                <w:sz w:val="16"/>
                <w:szCs w:val="16"/>
                <w:lang w:val="en-IE" w:eastAsia="en-GB"/>
              </w:rPr>
              <w:t>:</w:t>
            </w:r>
          </w:p>
        </w:tc>
      </w:tr>
      <w:tr w:rsidR="00A04195" w:rsidRPr="00156144" w14:paraId="4164027E" w14:textId="77777777" w:rsidTr="009A5973">
        <w:trPr>
          <w:trHeight w:val="121"/>
        </w:trPr>
        <w:tc>
          <w:tcPr>
            <w:tcW w:w="709" w:type="dxa"/>
            <w:vMerge/>
            <w:shd w:val="clear" w:color="auto" w:fill="D9D9D9" w:themeFill="background1" w:themeFillShade="D9"/>
            <w:vAlign w:val="center"/>
          </w:tcPr>
          <w:p w14:paraId="3498B4DD" w14:textId="77777777" w:rsidR="00A04195" w:rsidRDefault="00A04195" w:rsidP="00825B69">
            <w:pPr>
              <w:jc w:val="both"/>
              <w:rPr>
                <w:rFonts w:cs="Arial"/>
                <w:b/>
                <w:sz w:val="14"/>
                <w:szCs w:val="14"/>
                <w:lang w:val="en-IE" w:eastAsia="en-GB"/>
              </w:rPr>
            </w:pPr>
          </w:p>
        </w:tc>
        <w:tc>
          <w:tcPr>
            <w:tcW w:w="8077" w:type="dxa"/>
            <w:gridSpan w:val="2"/>
            <w:shd w:val="clear" w:color="auto" w:fill="D9D9D9" w:themeFill="background1" w:themeFillShade="D9"/>
            <w:vAlign w:val="center"/>
          </w:tcPr>
          <w:p w14:paraId="0848DBF2" w14:textId="2E939D84" w:rsidR="003952AA" w:rsidRPr="00E0473F" w:rsidRDefault="003952AA" w:rsidP="00505544">
            <w:pPr>
              <w:pStyle w:val="Listenabsatz"/>
              <w:numPr>
                <w:ilvl w:val="0"/>
                <w:numId w:val="11"/>
              </w:numPr>
              <w:ind w:left="321" w:hanging="284"/>
              <w:jc w:val="both"/>
              <w:rPr>
                <w:rFonts w:ascii="Arial" w:hAnsi="Arial" w:cs="Arial"/>
                <w:sz w:val="20"/>
                <w:szCs w:val="20"/>
                <w:lang w:val="de-DE" w:eastAsia="en-GB"/>
              </w:rPr>
            </w:pPr>
            <w:r w:rsidRPr="00E0473F">
              <w:rPr>
                <w:rFonts w:ascii="Arial" w:hAnsi="Arial" w:cs="Arial"/>
                <w:sz w:val="20"/>
                <w:szCs w:val="20"/>
                <w:lang w:val="de-DE" w:eastAsia="en-GB"/>
              </w:rPr>
              <w:t xml:space="preserve">die </w:t>
            </w:r>
            <w:r w:rsidR="00E0473F" w:rsidRPr="00E0473F">
              <w:rPr>
                <w:rFonts w:ascii="Arial" w:hAnsi="Arial" w:cs="Arial"/>
                <w:sz w:val="20"/>
                <w:szCs w:val="20"/>
                <w:lang w:val="de-DE" w:eastAsia="en-GB"/>
              </w:rPr>
              <w:t xml:space="preserve">Prüfung der </w:t>
            </w:r>
            <w:r w:rsidRPr="00E0473F">
              <w:rPr>
                <w:rFonts w:ascii="Arial" w:hAnsi="Arial" w:cs="Arial"/>
                <w:sz w:val="20"/>
                <w:szCs w:val="20"/>
                <w:lang w:val="de-DE" w:eastAsia="en-GB"/>
              </w:rPr>
              <w:t>Vollständigkeit de</w:t>
            </w:r>
            <w:r w:rsidR="00E0473F">
              <w:rPr>
                <w:rFonts w:ascii="Arial" w:hAnsi="Arial" w:cs="Arial"/>
                <w:sz w:val="20"/>
                <w:szCs w:val="20"/>
                <w:lang w:val="de-DE" w:eastAsia="en-GB"/>
              </w:rPr>
              <w:t>s</w:t>
            </w:r>
            <w:r w:rsidRPr="00E0473F">
              <w:rPr>
                <w:rFonts w:ascii="Arial" w:hAnsi="Arial" w:cs="Arial"/>
                <w:sz w:val="20"/>
                <w:szCs w:val="20"/>
                <w:lang w:val="de-DE" w:eastAsia="en-GB"/>
              </w:rPr>
              <w:t xml:space="preserve"> </w:t>
            </w:r>
            <w:r w:rsidR="00E0473F">
              <w:rPr>
                <w:rFonts w:ascii="Arial" w:hAnsi="Arial" w:cs="Arial"/>
                <w:sz w:val="20"/>
                <w:szCs w:val="20"/>
                <w:lang w:val="de-DE" w:eastAsia="en-GB"/>
              </w:rPr>
              <w:t>Antrags</w:t>
            </w:r>
            <w:r w:rsidR="00E0473F" w:rsidRPr="00E0473F">
              <w:rPr>
                <w:rFonts w:ascii="Arial" w:hAnsi="Arial" w:cs="Arial"/>
                <w:sz w:val="20"/>
                <w:szCs w:val="20"/>
                <w:lang w:val="de-DE" w:eastAsia="en-GB"/>
              </w:rPr>
              <w:t xml:space="preserve"> </w:t>
            </w:r>
          </w:p>
          <w:p w14:paraId="1F644B92" w14:textId="6B57852E" w:rsidR="00A04195" w:rsidRPr="00505544" w:rsidRDefault="00A04195" w:rsidP="003952AA">
            <w:pPr>
              <w:pStyle w:val="Listenabsatz"/>
              <w:numPr>
                <w:ilvl w:val="0"/>
                <w:numId w:val="11"/>
              </w:numPr>
              <w:spacing w:after="60"/>
              <w:ind w:left="324" w:hanging="284"/>
              <w:contextualSpacing w:val="0"/>
              <w:jc w:val="both"/>
              <w:rPr>
                <w:rFonts w:ascii="Arial" w:hAnsi="Arial" w:cs="Arial"/>
                <w:sz w:val="20"/>
                <w:szCs w:val="20"/>
                <w:lang w:val="en-IE" w:eastAsia="en-GB"/>
              </w:rPr>
            </w:pPr>
            <w:r w:rsidRPr="003952AA">
              <w:rPr>
                <w:rFonts w:ascii="Arial" w:hAnsi="Arial" w:cs="Arial"/>
                <w:sz w:val="16"/>
                <w:szCs w:val="16"/>
                <w:lang w:val="en-IE" w:eastAsia="en-GB"/>
              </w:rPr>
              <w:t>the verification of completeness of the application</w:t>
            </w:r>
          </w:p>
        </w:tc>
        <w:tc>
          <w:tcPr>
            <w:tcW w:w="570" w:type="dxa"/>
            <w:shd w:val="clear" w:color="auto" w:fill="D9D9D9" w:themeFill="background1" w:themeFillShade="D9"/>
          </w:tcPr>
          <w:p w14:paraId="65B3E4F9" w14:textId="751262DF" w:rsidR="00A04195" w:rsidRPr="009520F3" w:rsidRDefault="00292DAA" w:rsidP="00825B69">
            <w:pPr>
              <w:jc w:val="both"/>
              <w:rPr>
                <w:rFonts w:cs="Arial"/>
                <w:szCs w:val="22"/>
                <w:lang w:val="en-GB"/>
              </w:rPr>
            </w:pPr>
            <w:sdt>
              <w:sdtPr>
                <w:rPr>
                  <w:rFonts w:cs="Arial"/>
                  <w:szCs w:val="22"/>
                  <w:lang w:val="fr-FR"/>
                </w:rPr>
                <w:id w:val="-1876537743"/>
                <w14:checkbox>
                  <w14:checked w14:val="0"/>
                  <w14:checkedState w14:val="2612" w14:font="MS Gothic"/>
                  <w14:uncheckedState w14:val="2610" w14:font="MS Gothic"/>
                </w14:checkbox>
              </w:sdtPr>
              <w:sdtEndPr/>
              <w:sdtContent>
                <w:permStart w:id="2094687341" w:edGrp="everyone"/>
                <w:r w:rsidR="00C0308D">
                  <w:rPr>
                    <w:rFonts w:ascii="MS Gothic" w:eastAsia="MS Gothic" w:hAnsi="MS Gothic" w:cs="Arial" w:hint="eastAsia"/>
                    <w:szCs w:val="22"/>
                    <w:lang w:val="fr-FR"/>
                  </w:rPr>
                  <w:t>☐</w:t>
                </w:r>
                <w:permEnd w:id="2094687341"/>
              </w:sdtContent>
            </w:sdt>
          </w:p>
        </w:tc>
      </w:tr>
      <w:tr w:rsidR="00A04195" w:rsidRPr="00AB4D20" w14:paraId="3F7A3425" w14:textId="77777777" w:rsidTr="009A5973">
        <w:trPr>
          <w:trHeight w:val="301"/>
        </w:trPr>
        <w:tc>
          <w:tcPr>
            <w:tcW w:w="709" w:type="dxa"/>
            <w:vMerge/>
            <w:shd w:val="clear" w:color="auto" w:fill="D9D9D9" w:themeFill="background1" w:themeFillShade="D9"/>
          </w:tcPr>
          <w:p w14:paraId="7599AB86" w14:textId="77777777" w:rsidR="00A04195" w:rsidRDefault="00A04195" w:rsidP="002E3EF3">
            <w:pPr>
              <w:spacing w:before="100" w:after="60"/>
              <w:rPr>
                <w:rFonts w:cs="Arial"/>
                <w:b/>
                <w:sz w:val="14"/>
                <w:szCs w:val="14"/>
                <w:lang w:val="en-IE" w:eastAsia="en-GB"/>
              </w:rPr>
            </w:pPr>
          </w:p>
        </w:tc>
        <w:tc>
          <w:tcPr>
            <w:tcW w:w="8077" w:type="dxa"/>
            <w:gridSpan w:val="2"/>
            <w:shd w:val="clear" w:color="auto" w:fill="D9D9D9" w:themeFill="background1" w:themeFillShade="D9"/>
            <w:vAlign w:val="center"/>
          </w:tcPr>
          <w:p w14:paraId="0FCCA65F" w14:textId="51FA53C2" w:rsidR="00A04195" w:rsidRPr="006C0AF2" w:rsidRDefault="003952AA" w:rsidP="00AB4D20">
            <w:pPr>
              <w:pStyle w:val="Listenabsatz"/>
              <w:numPr>
                <w:ilvl w:val="0"/>
                <w:numId w:val="11"/>
              </w:numPr>
              <w:ind w:left="321" w:hanging="284"/>
              <w:jc w:val="both"/>
              <w:rPr>
                <w:rFonts w:ascii="Arial" w:hAnsi="Arial" w:cs="Arial"/>
                <w:sz w:val="20"/>
                <w:szCs w:val="20"/>
                <w:lang w:val="de-DE" w:eastAsia="en-GB"/>
              </w:rPr>
            </w:pPr>
            <w:r w:rsidRPr="006C0AF2">
              <w:rPr>
                <w:rFonts w:ascii="Arial" w:hAnsi="Arial" w:cs="Arial"/>
                <w:sz w:val="20"/>
                <w:szCs w:val="20"/>
                <w:lang w:val="de-DE" w:eastAsia="en-GB"/>
              </w:rPr>
              <w:t>die Prüfung, ob die Erzeugnisse als Produkte zu bewerten sind und ihre jeweiligen Klassifizierungen</w:t>
            </w:r>
          </w:p>
          <w:p w14:paraId="23561A8F" w14:textId="295687F1" w:rsidR="00A04195" w:rsidRDefault="00A04195" w:rsidP="003952AA">
            <w:pPr>
              <w:pStyle w:val="Listenabsatz"/>
              <w:numPr>
                <w:ilvl w:val="0"/>
                <w:numId w:val="11"/>
              </w:numPr>
              <w:spacing w:after="60"/>
              <w:ind w:left="324" w:hanging="284"/>
              <w:contextualSpacing w:val="0"/>
              <w:jc w:val="both"/>
              <w:rPr>
                <w:rFonts w:cs="Arial"/>
                <w:sz w:val="20"/>
                <w:szCs w:val="20"/>
                <w:lang w:val="en-IE" w:eastAsia="en-GB"/>
              </w:rPr>
            </w:pPr>
            <w:r w:rsidRPr="006C0AF2">
              <w:rPr>
                <w:rFonts w:ascii="Arial" w:hAnsi="Arial" w:cs="Arial"/>
                <w:sz w:val="16"/>
                <w:szCs w:val="16"/>
                <w:lang w:val="en-IE" w:eastAsia="en-GB"/>
              </w:rPr>
              <w:t>the verification of the qualification and classification of the product</w:t>
            </w:r>
          </w:p>
        </w:tc>
        <w:permStart w:id="1270816444" w:edGrp="everyone"/>
        <w:tc>
          <w:tcPr>
            <w:tcW w:w="570" w:type="dxa"/>
            <w:shd w:val="clear" w:color="auto" w:fill="D9D9D9" w:themeFill="background1" w:themeFillShade="D9"/>
          </w:tcPr>
          <w:p w14:paraId="3945A290" w14:textId="7B7A36B1" w:rsidR="00A04195" w:rsidRDefault="00292DAA" w:rsidP="00DC4587">
            <w:pPr>
              <w:spacing w:before="60" w:after="60"/>
              <w:jc w:val="both"/>
              <w:rPr>
                <w:rFonts w:cs="Arial"/>
                <w:szCs w:val="22"/>
                <w:lang w:val="fr-FR"/>
              </w:rPr>
            </w:pPr>
            <w:sdt>
              <w:sdtPr>
                <w:rPr>
                  <w:rFonts w:cs="Arial"/>
                  <w:szCs w:val="22"/>
                  <w:lang w:val="fr-FR"/>
                </w:rPr>
                <w:id w:val="1299183646"/>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270816444"/>
          </w:p>
        </w:tc>
      </w:tr>
      <w:tr w:rsidR="00A04195" w:rsidRPr="00AB4D20" w14:paraId="4C533A7E" w14:textId="77777777" w:rsidTr="009A5973">
        <w:trPr>
          <w:trHeight w:val="301"/>
        </w:trPr>
        <w:tc>
          <w:tcPr>
            <w:tcW w:w="709" w:type="dxa"/>
            <w:vMerge/>
            <w:shd w:val="clear" w:color="auto" w:fill="D9D9D9" w:themeFill="background1" w:themeFillShade="D9"/>
          </w:tcPr>
          <w:p w14:paraId="445F0D23" w14:textId="77777777" w:rsidR="00A04195" w:rsidRDefault="00A04195" w:rsidP="002E3EF3">
            <w:pPr>
              <w:spacing w:before="100" w:after="60"/>
              <w:rPr>
                <w:rFonts w:cs="Arial"/>
                <w:b/>
                <w:sz w:val="14"/>
                <w:szCs w:val="14"/>
                <w:lang w:val="en-IE" w:eastAsia="en-GB"/>
              </w:rPr>
            </w:pPr>
          </w:p>
        </w:tc>
        <w:tc>
          <w:tcPr>
            <w:tcW w:w="8077" w:type="dxa"/>
            <w:gridSpan w:val="2"/>
            <w:shd w:val="clear" w:color="auto" w:fill="D9D9D9" w:themeFill="background1" w:themeFillShade="D9"/>
            <w:vAlign w:val="center"/>
          </w:tcPr>
          <w:p w14:paraId="391743AF" w14:textId="6FAC241D" w:rsidR="00A04195" w:rsidRPr="003952AA" w:rsidRDefault="003952AA" w:rsidP="00AB4D20">
            <w:pPr>
              <w:pStyle w:val="Listenabsatz"/>
              <w:numPr>
                <w:ilvl w:val="0"/>
                <w:numId w:val="11"/>
              </w:numPr>
              <w:ind w:left="321" w:hanging="284"/>
              <w:jc w:val="both"/>
              <w:rPr>
                <w:rFonts w:ascii="Arial" w:hAnsi="Arial" w:cs="Arial"/>
                <w:sz w:val="20"/>
                <w:szCs w:val="20"/>
                <w:lang w:val="de-DE" w:eastAsia="en-GB"/>
              </w:rPr>
            </w:pPr>
            <w:r w:rsidRPr="003952AA">
              <w:rPr>
                <w:rFonts w:ascii="Arial" w:hAnsi="Arial" w:cs="Arial"/>
                <w:sz w:val="20"/>
                <w:szCs w:val="20"/>
                <w:lang w:val="de-DE" w:eastAsia="en-GB"/>
              </w:rPr>
              <w:t xml:space="preserve">ob die vom Antragsteller gewählten Konformitätsbewertungsverfahren </w:t>
            </w:r>
            <w:r>
              <w:rPr>
                <w:rFonts w:ascii="Arial" w:hAnsi="Arial" w:cs="Arial"/>
                <w:sz w:val="20"/>
                <w:szCs w:val="20"/>
                <w:lang w:val="de-DE" w:eastAsia="en-GB"/>
              </w:rPr>
              <w:t xml:space="preserve">für das </w:t>
            </w:r>
            <w:r w:rsidRPr="003952AA">
              <w:rPr>
                <w:rFonts w:ascii="Arial" w:hAnsi="Arial" w:cs="Arial"/>
                <w:sz w:val="20"/>
                <w:szCs w:val="20"/>
                <w:lang w:val="de-DE" w:eastAsia="en-GB"/>
              </w:rPr>
              <w:t>betreffende Produkt anwendbar sind</w:t>
            </w:r>
          </w:p>
          <w:p w14:paraId="0D87D228" w14:textId="4872D5C2" w:rsidR="00A04195" w:rsidRDefault="00A04195" w:rsidP="003952AA">
            <w:pPr>
              <w:pStyle w:val="Listenabsatz"/>
              <w:numPr>
                <w:ilvl w:val="0"/>
                <w:numId w:val="11"/>
              </w:numPr>
              <w:spacing w:after="60"/>
              <w:ind w:left="324" w:hanging="284"/>
              <w:contextualSpacing w:val="0"/>
              <w:jc w:val="both"/>
              <w:rPr>
                <w:rFonts w:cs="Arial"/>
                <w:sz w:val="20"/>
                <w:szCs w:val="20"/>
                <w:lang w:val="en-IE" w:eastAsia="en-GB"/>
              </w:rPr>
            </w:pPr>
            <w:r w:rsidRPr="003952AA">
              <w:rPr>
                <w:rFonts w:ascii="Arial" w:hAnsi="Arial" w:cs="Arial"/>
                <w:sz w:val="16"/>
                <w:szCs w:val="16"/>
                <w:lang w:val="en-IE" w:eastAsia="en-GB"/>
              </w:rPr>
              <w:t>the applicability of the conformity assessment procedures chosen by the applicant</w:t>
            </w:r>
          </w:p>
        </w:tc>
        <w:permStart w:id="448298292" w:edGrp="everyone"/>
        <w:tc>
          <w:tcPr>
            <w:tcW w:w="570" w:type="dxa"/>
            <w:shd w:val="clear" w:color="auto" w:fill="D9D9D9" w:themeFill="background1" w:themeFillShade="D9"/>
          </w:tcPr>
          <w:p w14:paraId="2E960539" w14:textId="4B916D70" w:rsidR="00A04195" w:rsidRDefault="00292DAA" w:rsidP="00DC4587">
            <w:pPr>
              <w:spacing w:before="60" w:after="60"/>
              <w:jc w:val="both"/>
              <w:rPr>
                <w:rFonts w:cs="Arial"/>
                <w:szCs w:val="22"/>
                <w:lang w:val="fr-FR"/>
              </w:rPr>
            </w:pPr>
            <w:sdt>
              <w:sdtPr>
                <w:rPr>
                  <w:rFonts w:cs="Arial"/>
                  <w:szCs w:val="22"/>
                  <w:lang w:val="fr-FR"/>
                </w:rPr>
                <w:id w:val="-1157694902"/>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448298292"/>
          </w:p>
        </w:tc>
      </w:tr>
      <w:tr w:rsidR="00A04195" w:rsidRPr="00AB4D20" w14:paraId="00EC809A" w14:textId="77777777" w:rsidTr="009A5973">
        <w:trPr>
          <w:trHeight w:val="301"/>
        </w:trPr>
        <w:tc>
          <w:tcPr>
            <w:tcW w:w="709" w:type="dxa"/>
            <w:vMerge/>
            <w:shd w:val="clear" w:color="auto" w:fill="D9D9D9" w:themeFill="background1" w:themeFillShade="D9"/>
          </w:tcPr>
          <w:p w14:paraId="0AFAD67B" w14:textId="77777777" w:rsidR="00A04195" w:rsidRDefault="00A04195" w:rsidP="002E3EF3">
            <w:pPr>
              <w:spacing w:before="100" w:after="60"/>
              <w:rPr>
                <w:rFonts w:cs="Arial"/>
                <w:b/>
                <w:sz w:val="14"/>
                <w:szCs w:val="14"/>
                <w:lang w:val="en-IE" w:eastAsia="en-GB"/>
              </w:rPr>
            </w:pPr>
          </w:p>
        </w:tc>
        <w:tc>
          <w:tcPr>
            <w:tcW w:w="8077" w:type="dxa"/>
            <w:gridSpan w:val="2"/>
            <w:shd w:val="clear" w:color="auto" w:fill="D9D9D9" w:themeFill="background1" w:themeFillShade="D9"/>
            <w:vAlign w:val="center"/>
          </w:tcPr>
          <w:p w14:paraId="4C8C5AC1" w14:textId="2EBA7EE0" w:rsidR="00A04195" w:rsidRPr="003952AA" w:rsidRDefault="003952AA" w:rsidP="00AB4D20">
            <w:pPr>
              <w:pStyle w:val="Listenabsatz"/>
              <w:numPr>
                <w:ilvl w:val="0"/>
                <w:numId w:val="11"/>
              </w:numPr>
              <w:ind w:left="321" w:hanging="284"/>
              <w:jc w:val="both"/>
              <w:rPr>
                <w:rFonts w:ascii="Arial" w:hAnsi="Arial" w:cs="Arial"/>
                <w:sz w:val="20"/>
                <w:szCs w:val="20"/>
                <w:lang w:val="de-DE" w:eastAsia="en-GB"/>
              </w:rPr>
            </w:pPr>
            <w:r w:rsidRPr="003952AA">
              <w:rPr>
                <w:rFonts w:ascii="Arial" w:hAnsi="Arial" w:cs="Arial"/>
                <w:sz w:val="20"/>
                <w:szCs w:val="20"/>
                <w:lang w:val="de-DE" w:eastAsia="en-GB"/>
              </w:rPr>
              <w:t xml:space="preserve">die Fähigkeit der Benannten Stelle zur Bewertung des Antrags </w:t>
            </w:r>
            <w:r>
              <w:rPr>
                <w:rFonts w:ascii="Arial" w:hAnsi="Arial" w:cs="Arial"/>
                <w:sz w:val="20"/>
                <w:szCs w:val="20"/>
                <w:lang w:val="de-DE" w:eastAsia="en-GB"/>
              </w:rPr>
              <w:t>auf Grundlage ihrer Benennung</w:t>
            </w:r>
          </w:p>
          <w:p w14:paraId="5402E3E8" w14:textId="282E08B2" w:rsidR="00A04195" w:rsidRPr="00AB4D20" w:rsidRDefault="00A04195" w:rsidP="003952AA">
            <w:pPr>
              <w:pStyle w:val="Listenabsatz"/>
              <w:numPr>
                <w:ilvl w:val="0"/>
                <w:numId w:val="11"/>
              </w:numPr>
              <w:spacing w:after="60"/>
              <w:ind w:left="324" w:hanging="284"/>
              <w:contextualSpacing w:val="0"/>
              <w:jc w:val="both"/>
              <w:rPr>
                <w:rFonts w:ascii="Arial" w:hAnsi="Arial" w:cs="Arial"/>
                <w:sz w:val="20"/>
                <w:szCs w:val="20"/>
                <w:lang w:val="en-IE" w:eastAsia="en-GB"/>
              </w:rPr>
            </w:pPr>
            <w:r w:rsidRPr="003952AA">
              <w:rPr>
                <w:rFonts w:ascii="Arial" w:hAnsi="Arial" w:cs="Arial"/>
                <w:sz w:val="16"/>
                <w:szCs w:val="16"/>
                <w:lang w:val="en-IE" w:eastAsia="en-GB"/>
              </w:rPr>
              <w:t>the ability of the conformity assessment body to assess the application in accordance with the scope of designation applied for</w:t>
            </w:r>
          </w:p>
        </w:tc>
        <w:permStart w:id="888079841" w:edGrp="everyone"/>
        <w:tc>
          <w:tcPr>
            <w:tcW w:w="570" w:type="dxa"/>
            <w:shd w:val="clear" w:color="auto" w:fill="D9D9D9" w:themeFill="background1" w:themeFillShade="D9"/>
          </w:tcPr>
          <w:p w14:paraId="0DEE101A" w14:textId="602E2080" w:rsidR="00A04195" w:rsidRDefault="00292DAA" w:rsidP="00DC4587">
            <w:pPr>
              <w:spacing w:before="60" w:after="60"/>
              <w:jc w:val="both"/>
              <w:rPr>
                <w:rFonts w:cs="Arial"/>
                <w:szCs w:val="22"/>
                <w:lang w:val="fr-FR"/>
              </w:rPr>
            </w:pPr>
            <w:sdt>
              <w:sdtPr>
                <w:rPr>
                  <w:rFonts w:cs="Arial"/>
                  <w:szCs w:val="22"/>
                  <w:lang w:val="fr-FR"/>
                </w:rPr>
                <w:id w:val="32705494"/>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888079841"/>
          </w:p>
        </w:tc>
      </w:tr>
      <w:tr w:rsidR="00A04195" w:rsidRPr="00AB4D20" w14:paraId="5899A7A7" w14:textId="77777777" w:rsidTr="009A5973">
        <w:trPr>
          <w:trHeight w:val="301"/>
        </w:trPr>
        <w:tc>
          <w:tcPr>
            <w:tcW w:w="709" w:type="dxa"/>
            <w:vMerge/>
            <w:shd w:val="clear" w:color="auto" w:fill="D9D9D9" w:themeFill="background1" w:themeFillShade="D9"/>
          </w:tcPr>
          <w:p w14:paraId="7E160073" w14:textId="77777777" w:rsidR="00A04195" w:rsidRDefault="00A04195" w:rsidP="002E3EF3">
            <w:pPr>
              <w:spacing w:before="100" w:after="60"/>
              <w:rPr>
                <w:rFonts w:cs="Arial"/>
                <w:b/>
                <w:sz w:val="14"/>
                <w:szCs w:val="14"/>
                <w:lang w:val="en-IE" w:eastAsia="en-GB"/>
              </w:rPr>
            </w:pPr>
          </w:p>
        </w:tc>
        <w:tc>
          <w:tcPr>
            <w:tcW w:w="8077" w:type="dxa"/>
            <w:gridSpan w:val="2"/>
            <w:shd w:val="clear" w:color="auto" w:fill="D9D9D9" w:themeFill="background1" w:themeFillShade="D9"/>
            <w:vAlign w:val="center"/>
          </w:tcPr>
          <w:p w14:paraId="3F827136" w14:textId="2424BDB3" w:rsidR="00A04195" w:rsidRPr="003952AA" w:rsidRDefault="003952AA" w:rsidP="00AB4D20">
            <w:pPr>
              <w:pStyle w:val="Listenabsatz"/>
              <w:numPr>
                <w:ilvl w:val="0"/>
                <w:numId w:val="11"/>
              </w:numPr>
              <w:ind w:left="321" w:hanging="284"/>
              <w:jc w:val="both"/>
              <w:rPr>
                <w:rFonts w:ascii="Arial" w:hAnsi="Arial" w:cs="Arial"/>
                <w:sz w:val="20"/>
                <w:szCs w:val="20"/>
                <w:lang w:val="de-DE" w:eastAsia="en-GB"/>
              </w:rPr>
            </w:pPr>
            <w:r w:rsidRPr="003952AA">
              <w:rPr>
                <w:rFonts w:ascii="Arial" w:hAnsi="Arial" w:cs="Arial"/>
                <w:sz w:val="20"/>
                <w:szCs w:val="20"/>
                <w:lang w:val="de-DE" w:eastAsia="en-GB"/>
              </w:rPr>
              <w:t>die Verfügbarkeit ausreichender und angemessener Ressourcen</w:t>
            </w:r>
          </w:p>
          <w:p w14:paraId="2D1C2BA6" w14:textId="0B443AA2" w:rsidR="00A04195" w:rsidRDefault="00A04195" w:rsidP="003952AA">
            <w:pPr>
              <w:pStyle w:val="Listenabsatz"/>
              <w:numPr>
                <w:ilvl w:val="0"/>
                <w:numId w:val="11"/>
              </w:numPr>
              <w:spacing w:after="60"/>
              <w:ind w:left="324" w:hanging="284"/>
              <w:contextualSpacing w:val="0"/>
              <w:jc w:val="both"/>
              <w:rPr>
                <w:rFonts w:cs="Arial"/>
                <w:sz w:val="20"/>
                <w:szCs w:val="20"/>
                <w:lang w:val="en-IE" w:eastAsia="en-GB"/>
              </w:rPr>
            </w:pPr>
            <w:r w:rsidRPr="003952AA">
              <w:rPr>
                <w:rFonts w:ascii="Arial" w:hAnsi="Arial" w:cs="Arial"/>
                <w:sz w:val="16"/>
                <w:szCs w:val="16"/>
                <w:lang w:val="en-IE" w:eastAsia="en-GB"/>
              </w:rPr>
              <w:t>the availability of sufficient and appropriate resources</w:t>
            </w:r>
          </w:p>
        </w:tc>
        <w:permStart w:id="1337424118" w:edGrp="everyone"/>
        <w:tc>
          <w:tcPr>
            <w:tcW w:w="570" w:type="dxa"/>
            <w:shd w:val="clear" w:color="auto" w:fill="D9D9D9" w:themeFill="background1" w:themeFillShade="D9"/>
          </w:tcPr>
          <w:p w14:paraId="2CC33A20" w14:textId="288D45BC" w:rsidR="00A04195" w:rsidRDefault="00292DAA" w:rsidP="00DC4587">
            <w:pPr>
              <w:spacing w:before="60" w:after="60"/>
              <w:jc w:val="both"/>
              <w:rPr>
                <w:rFonts w:cs="Arial"/>
                <w:szCs w:val="22"/>
                <w:lang w:val="fr-FR"/>
              </w:rPr>
            </w:pPr>
            <w:sdt>
              <w:sdtPr>
                <w:rPr>
                  <w:rFonts w:cs="Arial"/>
                  <w:szCs w:val="22"/>
                  <w:lang w:val="fr-FR"/>
                </w:rPr>
                <w:id w:val="855768085"/>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337424118"/>
          </w:p>
        </w:tc>
      </w:tr>
      <w:tr w:rsidR="00A04195" w:rsidRPr="00AB4D20" w14:paraId="15036036" w14:textId="77777777" w:rsidTr="00BA61DA">
        <w:trPr>
          <w:trHeight w:val="301"/>
        </w:trPr>
        <w:tc>
          <w:tcPr>
            <w:tcW w:w="709" w:type="dxa"/>
            <w:vMerge/>
            <w:shd w:val="clear" w:color="auto" w:fill="D9D9D9" w:themeFill="background1" w:themeFillShade="D9"/>
          </w:tcPr>
          <w:p w14:paraId="37219CC1" w14:textId="77777777" w:rsidR="00A04195" w:rsidRDefault="00A04195" w:rsidP="002E3EF3">
            <w:pPr>
              <w:spacing w:before="100" w:after="60"/>
              <w:rPr>
                <w:rFonts w:cs="Arial"/>
                <w:b/>
                <w:sz w:val="14"/>
                <w:szCs w:val="14"/>
                <w:lang w:val="en-IE" w:eastAsia="en-GB"/>
              </w:rPr>
            </w:pPr>
          </w:p>
        </w:tc>
        <w:permStart w:id="984088650" w:edGrp="everyone"/>
        <w:tc>
          <w:tcPr>
            <w:tcW w:w="8647" w:type="dxa"/>
            <w:gridSpan w:val="3"/>
            <w:shd w:val="clear" w:color="auto" w:fill="FFFFFF" w:themeFill="background1"/>
            <w:vAlign w:val="center"/>
          </w:tcPr>
          <w:p w14:paraId="6821C03D" w14:textId="77777777" w:rsidR="00A04195" w:rsidRDefault="00A04195" w:rsidP="00AB4D20">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984088650"/>
          </w:p>
          <w:p w14:paraId="27377154" w14:textId="77777777" w:rsidR="00A04195" w:rsidRDefault="00A04195" w:rsidP="00AB4D20">
            <w:pPr>
              <w:jc w:val="both"/>
              <w:rPr>
                <w:rFonts w:cs="Arial"/>
                <w:szCs w:val="22"/>
                <w:lang w:val="fr-FR"/>
              </w:rPr>
            </w:pPr>
          </w:p>
        </w:tc>
      </w:tr>
      <w:tr w:rsidR="00A04195" w:rsidRPr="00156144" w14:paraId="623F8EEE" w14:textId="77777777" w:rsidTr="0067069A">
        <w:trPr>
          <w:cantSplit/>
          <w:trHeight w:val="301"/>
        </w:trPr>
        <w:tc>
          <w:tcPr>
            <w:tcW w:w="709" w:type="dxa"/>
            <w:vMerge w:val="restart"/>
            <w:shd w:val="clear" w:color="auto" w:fill="D9D9D9" w:themeFill="background1" w:themeFillShade="D9"/>
          </w:tcPr>
          <w:p w14:paraId="448CC282" w14:textId="68E8E6FC" w:rsidR="00A04195" w:rsidRPr="009A5973" w:rsidRDefault="00A04195" w:rsidP="002E3EF3">
            <w:pPr>
              <w:spacing w:before="100" w:after="60"/>
              <w:rPr>
                <w:rFonts w:cs="Arial"/>
                <w:sz w:val="20"/>
                <w:szCs w:val="20"/>
                <w:lang w:val="en-IE" w:eastAsia="en-GB"/>
              </w:rPr>
            </w:pPr>
            <w:r w:rsidRPr="009A5973">
              <w:rPr>
                <w:rFonts w:cs="Arial"/>
                <w:sz w:val="20"/>
                <w:szCs w:val="20"/>
                <w:lang w:val="en-IE" w:eastAsia="en-GB"/>
              </w:rPr>
              <w:t>4.8</w:t>
            </w:r>
          </w:p>
        </w:tc>
        <w:tc>
          <w:tcPr>
            <w:tcW w:w="8077" w:type="dxa"/>
            <w:gridSpan w:val="2"/>
            <w:shd w:val="clear" w:color="auto" w:fill="D9D9D9" w:themeFill="background1" w:themeFillShade="D9"/>
            <w:vAlign w:val="center"/>
          </w:tcPr>
          <w:p w14:paraId="78C73E78" w14:textId="7DF44C42" w:rsidR="00A04195" w:rsidRPr="003952AA" w:rsidRDefault="003952AA" w:rsidP="003952AA">
            <w:pPr>
              <w:spacing w:before="60"/>
              <w:jc w:val="both"/>
              <w:rPr>
                <w:rFonts w:cs="Arial"/>
                <w:sz w:val="20"/>
                <w:szCs w:val="20"/>
              </w:rPr>
            </w:pPr>
            <w:r w:rsidRPr="003952AA">
              <w:rPr>
                <w:rFonts w:cs="Arial"/>
                <w:sz w:val="20"/>
                <w:szCs w:val="20"/>
              </w:rPr>
              <w:t>Verfahren</w:t>
            </w:r>
            <w:r w:rsidR="00C55E72">
              <w:rPr>
                <w:rFonts w:cs="Arial"/>
                <w:sz w:val="20"/>
                <w:szCs w:val="20"/>
              </w:rPr>
              <w:t>,</w:t>
            </w:r>
            <w:r w:rsidRPr="003952AA">
              <w:rPr>
                <w:rFonts w:cs="Arial"/>
                <w:sz w:val="20"/>
                <w:szCs w:val="20"/>
              </w:rPr>
              <w:t xml:space="preserve"> um sicherzustellen, dass alle Verträge über die Konformitätsbewertungs</w:t>
            </w:r>
            <w:r>
              <w:rPr>
                <w:rFonts w:cs="Arial"/>
                <w:sz w:val="20"/>
                <w:szCs w:val="20"/>
              </w:rPr>
              <w:t>-</w:t>
            </w:r>
            <w:r w:rsidRPr="003952AA">
              <w:rPr>
                <w:rFonts w:cs="Arial"/>
                <w:sz w:val="20"/>
                <w:szCs w:val="20"/>
              </w:rPr>
              <w:t xml:space="preserve">tätigkeiten direkt zwischen dem Hersteller und der </w:t>
            </w:r>
            <w:r w:rsidR="00EB0FCA">
              <w:rPr>
                <w:rFonts w:cs="Arial"/>
                <w:sz w:val="20"/>
                <w:szCs w:val="20"/>
              </w:rPr>
              <w:t>Benannten Stelle</w:t>
            </w:r>
            <w:r w:rsidR="00EB0FCA" w:rsidRPr="003952AA">
              <w:rPr>
                <w:rFonts w:cs="Arial"/>
                <w:sz w:val="20"/>
                <w:szCs w:val="20"/>
              </w:rPr>
              <w:t xml:space="preserve"> </w:t>
            </w:r>
            <w:r w:rsidRPr="003952AA">
              <w:rPr>
                <w:rFonts w:cs="Arial"/>
                <w:sz w:val="20"/>
                <w:szCs w:val="20"/>
              </w:rPr>
              <w:t xml:space="preserve">abgeschlossen werden </w:t>
            </w:r>
            <w:r w:rsidR="00A04195" w:rsidRPr="003952AA">
              <w:rPr>
                <w:rFonts w:cs="Arial"/>
                <w:sz w:val="20"/>
                <w:szCs w:val="20"/>
              </w:rPr>
              <w:t>(4.2(e))</w:t>
            </w:r>
          </w:p>
          <w:p w14:paraId="3E2A90D9" w14:textId="175D83DC" w:rsidR="00A04195" w:rsidRPr="00D36B18" w:rsidRDefault="00A04195" w:rsidP="00AA323A">
            <w:pPr>
              <w:spacing w:after="60"/>
              <w:jc w:val="both"/>
              <w:rPr>
                <w:rFonts w:cs="Arial"/>
                <w:bCs/>
                <w:sz w:val="20"/>
                <w:szCs w:val="20"/>
                <w:lang w:val="en-IE"/>
              </w:rPr>
            </w:pPr>
            <w:r w:rsidRPr="003952AA">
              <w:rPr>
                <w:rFonts w:cs="Arial"/>
                <w:sz w:val="16"/>
                <w:szCs w:val="16"/>
                <w:lang w:val="en-IE" w:eastAsia="en-GB"/>
              </w:rPr>
              <w:t>Procedures to ensure that all contracts relating to the conformity assessment activities are concluded directly between the manufacturer and the conformity assessment body (4.2(e))</w:t>
            </w:r>
          </w:p>
        </w:tc>
        <w:tc>
          <w:tcPr>
            <w:tcW w:w="570" w:type="dxa"/>
            <w:shd w:val="clear" w:color="auto" w:fill="D9D9D9" w:themeFill="background1" w:themeFillShade="D9"/>
          </w:tcPr>
          <w:p w14:paraId="0203AE3A" w14:textId="2DE48973" w:rsidR="00A04195" w:rsidRPr="009520F3" w:rsidRDefault="00292DAA" w:rsidP="00DC4587">
            <w:pPr>
              <w:spacing w:before="60" w:after="60"/>
              <w:jc w:val="both"/>
              <w:rPr>
                <w:rFonts w:cs="Arial"/>
                <w:szCs w:val="22"/>
                <w:lang w:val="en-GB"/>
              </w:rPr>
            </w:pPr>
            <w:sdt>
              <w:sdtPr>
                <w:rPr>
                  <w:rFonts w:cs="Arial"/>
                  <w:szCs w:val="22"/>
                  <w:lang w:val="fr-FR"/>
                </w:rPr>
                <w:id w:val="-1013842213"/>
                <w14:checkbox>
                  <w14:checked w14:val="0"/>
                  <w14:checkedState w14:val="2612" w14:font="MS Gothic"/>
                  <w14:uncheckedState w14:val="2610" w14:font="MS Gothic"/>
                </w14:checkbox>
              </w:sdtPr>
              <w:sdtEndPr/>
              <w:sdtContent>
                <w:permStart w:id="1432841368" w:edGrp="everyone"/>
                <w:r w:rsidR="00C0308D">
                  <w:rPr>
                    <w:rFonts w:ascii="MS Gothic" w:eastAsia="MS Gothic" w:hAnsi="MS Gothic" w:cs="Arial" w:hint="eastAsia"/>
                    <w:szCs w:val="22"/>
                    <w:lang w:val="fr-FR"/>
                  </w:rPr>
                  <w:t>☐</w:t>
                </w:r>
                <w:permEnd w:id="1432841368"/>
              </w:sdtContent>
            </w:sdt>
          </w:p>
        </w:tc>
      </w:tr>
      <w:tr w:rsidR="00A04195" w:rsidRPr="009520F3" w14:paraId="135A40A9" w14:textId="05332A0F" w:rsidTr="009A5973">
        <w:tc>
          <w:tcPr>
            <w:tcW w:w="709" w:type="dxa"/>
            <w:vMerge/>
            <w:vAlign w:val="center"/>
          </w:tcPr>
          <w:p w14:paraId="26B85BF0" w14:textId="7EDFC080" w:rsidR="00A04195" w:rsidRPr="006523FD" w:rsidRDefault="00A04195" w:rsidP="00825B69">
            <w:pPr>
              <w:jc w:val="both"/>
              <w:rPr>
                <w:rFonts w:cs="Arial"/>
                <w:b/>
                <w:sz w:val="14"/>
                <w:szCs w:val="14"/>
                <w:lang w:val="en-IE" w:eastAsia="en-GB"/>
              </w:rPr>
            </w:pPr>
          </w:p>
        </w:tc>
        <w:permStart w:id="1365117613" w:edGrp="everyone"/>
        <w:tc>
          <w:tcPr>
            <w:tcW w:w="8647" w:type="dxa"/>
            <w:gridSpan w:val="3"/>
            <w:vAlign w:val="center"/>
          </w:tcPr>
          <w:p w14:paraId="4709A3C9"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365117613"/>
          </w:p>
          <w:p w14:paraId="16E13FB8" w14:textId="48CB6D8F" w:rsidR="00A04195" w:rsidRPr="00D36B18" w:rsidRDefault="00A04195" w:rsidP="00825B69">
            <w:pPr>
              <w:jc w:val="both"/>
              <w:rPr>
                <w:rFonts w:cs="Arial"/>
                <w:bCs/>
                <w:sz w:val="20"/>
                <w:szCs w:val="20"/>
                <w:lang w:val="en-IE"/>
              </w:rPr>
            </w:pPr>
          </w:p>
        </w:tc>
      </w:tr>
      <w:tr w:rsidR="00A04195" w:rsidRPr="00975982" w14:paraId="247D35E4" w14:textId="77777777" w:rsidTr="003E10A9">
        <w:tc>
          <w:tcPr>
            <w:tcW w:w="9356" w:type="dxa"/>
            <w:gridSpan w:val="4"/>
            <w:tcBorders>
              <w:left w:val="nil"/>
              <w:right w:val="nil"/>
            </w:tcBorders>
            <w:vAlign w:val="center"/>
          </w:tcPr>
          <w:p w14:paraId="0359BB90" w14:textId="424DCEC3" w:rsidR="00A04195" w:rsidRPr="00D36B18" w:rsidRDefault="00A04195" w:rsidP="00825B69">
            <w:pPr>
              <w:jc w:val="both"/>
              <w:rPr>
                <w:rFonts w:cs="Arial"/>
                <w:bCs/>
                <w:sz w:val="20"/>
                <w:szCs w:val="20"/>
                <w:lang w:val="en-IE"/>
              </w:rPr>
            </w:pPr>
          </w:p>
        </w:tc>
      </w:tr>
      <w:tr w:rsidR="00A04195" w:rsidRPr="003952AA" w14:paraId="25FCCF37" w14:textId="77777777" w:rsidTr="00843462">
        <w:tc>
          <w:tcPr>
            <w:tcW w:w="9356" w:type="dxa"/>
            <w:gridSpan w:val="4"/>
            <w:vAlign w:val="center"/>
          </w:tcPr>
          <w:p w14:paraId="57099743" w14:textId="17D35727" w:rsidR="00A04195" w:rsidRDefault="003952AA" w:rsidP="003952AA">
            <w:pPr>
              <w:keepNext/>
              <w:keepLines/>
              <w:spacing w:before="120" w:after="120"/>
              <w:jc w:val="both"/>
              <w:rPr>
                <w:rFonts w:cs="Arial"/>
                <w:b/>
                <w:sz w:val="20"/>
                <w:szCs w:val="20"/>
                <w:lang w:val="en-IE" w:eastAsia="en-GB"/>
              </w:rPr>
            </w:pPr>
            <w:r w:rsidRPr="000921EA">
              <w:rPr>
                <w:rFonts w:cs="Arial"/>
                <w:b/>
                <w:szCs w:val="22"/>
                <w:lang w:val="en-IE" w:eastAsia="en-GB"/>
              </w:rPr>
              <w:t>Ressourcenzuweisung</w:t>
            </w:r>
            <w:r>
              <w:rPr>
                <w:rFonts w:cs="Arial"/>
                <w:b/>
                <w:sz w:val="20"/>
                <w:lang w:val="en-IE" w:eastAsia="en-GB"/>
              </w:rPr>
              <w:br/>
            </w:r>
            <w:r w:rsidRPr="000921EA">
              <w:rPr>
                <w:rFonts w:cs="Arial"/>
                <w:sz w:val="18"/>
                <w:szCs w:val="18"/>
                <w:lang w:val="en-IE" w:eastAsia="en-GB"/>
              </w:rPr>
              <w:t>Allocation of resources</w:t>
            </w:r>
          </w:p>
        </w:tc>
      </w:tr>
      <w:tr w:rsidR="00A04195" w:rsidRPr="003952AA" w14:paraId="3FFB9AFE" w14:textId="77777777" w:rsidTr="003E10A9">
        <w:tc>
          <w:tcPr>
            <w:tcW w:w="9356" w:type="dxa"/>
            <w:gridSpan w:val="4"/>
            <w:tcBorders>
              <w:left w:val="nil"/>
              <w:right w:val="nil"/>
            </w:tcBorders>
            <w:vAlign w:val="center"/>
          </w:tcPr>
          <w:p w14:paraId="6BB5FEC4" w14:textId="77777777" w:rsidR="00A04195" w:rsidRDefault="00A04195" w:rsidP="002E3EF3">
            <w:pPr>
              <w:keepNext/>
              <w:keepLines/>
              <w:jc w:val="both"/>
              <w:rPr>
                <w:rFonts w:cs="Arial"/>
                <w:b/>
                <w:sz w:val="20"/>
                <w:szCs w:val="20"/>
                <w:lang w:val="en-IE" w:eastAsia="en-GB"/>
              </w:rPr>
            </w:pPr>
          </w:p>
        </w:tc>
      </w:tr>
      <w:tr w:rsidR="00A04195" w:rsidRPr="00975982" w14:paraId="6007861B" w14:textId="5A562725" w:rsidTr="00AB4D20">
        <w:tc>
          <w:tcPr>
            <w:tcW w:w="709" w:type="dxa"/>
            <w:vMerge w:val="restart"/>
            <w:shd w:val="clear" w:color="auto" w:fill="D9D9D9" w:themeFill="background1" w:themeFillShade="D9"/>
          </w:tcPr>
          <w:p w14:paraId="086F5D94" w14:textId="6A2E4157" w:rsidR="00A04195" w:rsidRPr="00AB4D20" w:rsidRDefault="00A04195" w:rsidP="002E3EF3">
            <w:pPr>
              <w:keepNext/>
              <w:keepLines/>
              <w:spacing w:before="100" w:after="60"/>
              <w:rPr>
                <w:rFonts w:cs="Arial"/>
                <w:sz w:val="20"/>
                <w:szCs w:val="20"/>
                <w:lang w:val="en-IE" w:eastAsia="en-GB"/>
              </w:rPr>
            </w:pPr>
            <w:r w:rsidRPr="00AB4D20">
              <w:rPr>
                <w:rFonts w:cs="Arial"/>
                <w:sz w:val="20"/>
                <w:szCs w:val="20"/>
                <w:lang w:val="en-IE" w:eastAsia="en-GB"/>
              </w:rPr>
              <w:t>4.9</w:t>
            </w:r>
          </w:p>
        </w:tc>
        <w:tc>
          <w:tcPr>
            <w:tcW w:w="8077" w:type="dxa"/>
            <w:gridSpan w:val="2"/>
            <w:shd w:val="clear" w:color="auto" w:fill="D9D9D9" w:themeFill="background1" w:themeFillShade="D9"/>
            <w:vAlign w:val="center"/>
          </w:tcPr>
          <w:p w14:paraId="21C33AF4" w14:textId="553339CA" w:rsidR="003952AA" w:rsidRPr="003952AA" w:rsidRDefault="003952AA" w:rsidP="004B6B50">
            <w:pPr>
              <w:spacing w:before="60"/>
              <w:jc w:val="both"/>
              <w:rPr>
                <w:rFonts w:cs="Arial"/>
                <w:sz w:val="20"/>
                <w:szCs w:val="20"/>
              </w:rPr>
            </w:pPr>
            <w:r w:rsidRPr="004B6B50">
              <w:rPr>
                <w:rFonts w:cs="Arial"/>
                <w:sz w:val="20"/>
                <w:szCs w:val="20"/>
              </w:rPr>
              <w:t>Verfahren</w:t>
            </w:r>
            <w:r w:rsidR="00EB0FCA">
              <w:rPr>
                <w:rFonts w:cs="Arial"/>
                <w:sz w:val="20"/>
                <w:szCs w:val="20"/>
              </w:rPr>
              <w:t xml:space="preserve"> und Formblätter</w:t>
            </w:r>
            <w:r w:rsidRPr="004B6B50">
              <w:rPr>
                <w:rFonts w:cs="Arial"/>
                <w:sz w:val="20"/>
                <w:szCs w:val="20"/>
              </w:rPr>
              <w:t xml:space="preserve">, um zu gewährleisten, dass alle Konformitätsbewertungstätigkeiten von angemessen </w:t>
            </w:r>
            <w:r w:rsidR="00EB0FCA">
              <w:rPr>
                <w:rFonts w:cs="Arial"/>
                <w:sz w:val="20"/>
                <w:szCs w:val="20"/>
              </w:rPr>
              <w:t xml:space="preserve">qualifiziertem und </w:t>
            </w:r>
            <w:r w:rsidRPr="004B6B50">
              <w:rPr>
                <w:rFonts w:cs="Arial"/>
                <w:sz w:val="20"/>
                <w:szCs w:val="20"/>
              </w:rPr>
              <w:t xml:space="preserve">ermächtigtem Personal durchgeführt werden, einschließlich der Bestimmung einer </w:t>
            </w:r>
            <w:r w:rsidR="00EB0FCA">
              <w:rPr>
                <w:rFonts w:cs="Arial"/>
                <w:sz w:val="20"/>
                <w:szCs w:val="20"/>
              </w:rPr>
              <w:t xml:space="preserve">verantwortlichen </w:t>
            </w:r>
            <w:r w:rsidRPr="004B6B50">
              <w:rPr>
                <w:rFonts w:cs="Arial"/>
                <w:sz w:val="20"/>
                <w:szCs w:val="20"/>
              </w:rPr>
              <w:t xml:space="preserve">Person für jeden Antrag und </w:t>
            </w:r>
            <w:r w:rsidR="001C2163">
              <w:rPr>
                <w:rFonts w:cs="Arial"/>
                <w:sz w:val="20"/>
                <w:szCs w:val="20"/>
              </w:rPr>
              <w:t xml:space="preserve">dass </w:t>
            </w:r>
            <w:r w:rsidRPr="004B6B50">
              <w:rPr>
                <w:rFonts w:cs="Arial"/>
                <w:sz w:val="20"/>
                <w:szCs w:val="20"/>
              </w:rPr>
              <w:t xml:space="preserve">die Zuweisung der Aufgaben und </w:t>
            </w:r>
            <w:r w:rsidR="0056418F">
              <w:rPr>
                <w:rFonts w:cs="Arial"/>
                <w:sz w:val="20"/>
                <w:szCs w:val="20"/>
              </w:rPr>
              <w:t>diesbezügliche</w:t>
            </w:r>
            <w:r w:rsidRPr="004B6B50">
              <w:rPr>
                <w:rFonts w:cs="Arial"/>
                <w:sz w:val="20"/>
                <w:szCs w:val="20"/>
              </w:rPr>
              <w:t xml:space="preserve"> Änderungen dokumentiert werden </w:t>
            </w:r>
            <w:r w:rsidRPr="003952AA">
              <w:rPr>
                <w:rFonts w:cs="Arial"/>
                <w:sz w:val="20"/>
                <w:szCs w:val="20"/>
              </w:rPr>
              <w:t xml:space="preserve">(4.4 </w:t>
            </w:r>
            <w:r w:rsidR="00C55E72">
              <w:rPr>
                <w:rFonts w:cs="Arial"/>
                <w:sz w:val="20"/>
                <w:szCs w:val="20"/>
              </w:rPr>
              <w:t>u</w:t>
            </w:r>
            <w:r w:rsidRPr="003952AA">
              <w:rPr>
                <w:rFonts w:cs="Arial"/>
                <w:sz w:val="20"/>
                <w:szCs w:val="20"/>
              </w:rPr>
              <w:t>nd 4.5.1)</w:t>
            </w:r>
          </w:p>
          <w:p w14:paraId="546FCC90" w14:textId="18F4B552" w:rsidR="00A04195" w:rsidRPr="00D36B18" w:rsidRDefault="00A04195" w:rsidP="00AA323A">
            <w:pPr>
              <w:spacing w:after="60"/>
              <w:jc w:val="both"/>
              <w:rPr>
                <w:rFonts w:cs="Arial"/>
                <w:bCs/>
                <w:sz w:val="20"/>
                <w:szCs w:val="20"/>
                <w:lang w:val="en-IE"/>
              </w:rPr>
            </w:pPr>
            <w:r w:rsidRPr="004B6B50">
              <w:rPr>
                <w:rFonts w:cs="Arial"/>
                <w:sz w:val="16"/>
                <w:szCs w:val="16"/>
                <w:lang w:val="en-IE" w:eastAsia="en-GB"/>
              </w:rPr>
              <w:t>Procedures and forms to ensure that conformity assessment activities are conducted by appropriately qualified and authorised personnel, including the identification of one individual responsible for each application, and that allocation of tasks and changes thereto are documented (4.4 and 4.5.1)</w:t>
            </w:r>
          </w:p>
        </w:tc>
        <w:permStart w:id="1763136623" w:edGrp="everyone"/>
        <w:tc>
          <w:tcPr>
            <w:tcW w:w="570" w:type="dxa"/>
            <w:shd w:val="clear" w:color="auto" w:fill="D9D9D9" w:themeFill="background1" w:themeFillShade="D9"/>
          </w:tcPr>
          <w:p w14:paraId="3628A436" w14:textId="612FBA53" w:rsidR="00A04195" w:rsidRPr="00D36B18" w:rsidRDefault="00292DAA" w:rsidP="002E3EF3">
            <w:pPr>
              <w:keepNext/>
              <w:keepLines/>
              <w:spacing w:before="60" w:after="60"/>
              <w:jc w:val="both"/>
              <w:rPr>
                <w:rFonts w:cs="Arial"/>
                <w:bCs/>
                <w:sz w:val="20"/>
                <w:szCs w:val="20"/>
                <w:lang w:val="en-IE"/>
              </w:rPr>
            </w:pPr>
            <w:sdt>
              <w:sdtPr>
                <w:rPr>
                  <w:rFonts w:cs="Arial"/>
                  <w:szCs w:val="22"/>
                  <w:lang w:val="fr-FR"/>
                </w:rPr>
                <w:id w:val="-1180732614"/>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1763136623"/>
          </w:p>
        </w:tc>
      </w:tr>
      <w:tr w:rsidR="00A04195" w:rsidRPr="00975982" w14:paraId="325CBA65" w14:textId="77777777" w:rsidTr="00AB4D20">
        <w:tc>
          <w:tcPr>
            <w:tcW w:w="709" w:type="dxa"/>
            <w:vMerge/>
          </w:tcPr>
          <w:p w14:paraId="01C28218" w14:textId="77777777" w:rsidR="00A04195" w:rsidRDefault="00A04195" w:rsidP="002E3EF3">
            <w:pPr>
              <w:spacing w:before="100" w:after="60"/>
              <w:rPr>
                <w:rFonts w:cs="Arial"/>
                <w:b/>
                <w:sz w:val="14"/>
                <w:szCs w:val="14"/>
                <w:lang w:val="en-IE" w:eastAsia="en-GB"/>
              </w:rPr>
            </w:pPr>
          </w:p>
        </w:tc>
        <w:permStart w:id="1361330228" w:edGrp="everyone"/>
        <w:tc>
          <w:tcPr>
            <w:tcW w:w="8647" w:type="dxa"/>
            <w:gridSpan w:val="3"/>
            <w:vAlign w:val="center"/>
          </w:tcPr>
          <w:p w14:paraId="57DD327B"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361330228"/>
          </w:p>
          <w:p w14:paraId="0D73E674" w14:textId="1B7CC9EF" w:rsidR="00A04195" w:rsidRPr="00CE4442" w:rsidRDefault="00A04195" w:rsidP="00825B69">
            <w:pPr>
              <w:jc w:val="both"/>
              <w:rPr>
                <w:rFonts w:cs="Arial"/>
                <w:szCs w:val="22"/>
                <w:lang w:val="fr-FR"/>
              </w:rPr>
            </w:pPr>
          </w:p>
        </w:tc>
      </w:tr>
      <w:tr w:rsidR="00A04195" w:rsidRPr="001910A4" w14:paraId="2491B1DF" w14:textId="77777777" w:rsidTr="00AB4D20">
        <w:tc>
          <w:tcPr>
            <w:tcW w:w="709" w:type="dxa"/>
            <w:shd w:val="clear" w:color="auto" w:fill="D9D9D9" w:themeFill="background1" w:themeFillShade="D9"/>
          </w:tcPr>
          <w:p w14:paraId="307C7FC3" w14:textId="7EDCBA84" w:rsidR="00A04195" w:rsidRPr="0023229F" w:rsidRDefault="00A04195" w:rsidP="002E3EF3">
            <w:pPr>
              <w:spacing w:before="100" w:after="60"/>
              <w:rPr>
                <w:rFonts w:cs="Arial"/>
                <w:b/>
                <w:sz w:val="14"/>
                <w:szCs w:val="14"/>
                <w:lang w:val="en-IE" w:eastAsia="en-GB"/>
              </w:rPr>
            </w:pPr>
            <w:r w:rsidRPr="00762A3D">
              <w:rPr>
                <w:rFonts w:cs="Arial"/>
                <w:b/>
                <w:sz w:val="14"/>
                <w:szCs w:val="14"/>
                <w:lang w:val="en-IE" w:eastAsia="en-GB"/>
              </w:rPr>
              <w:t>#</w:t>
            </w:r>
          </w:p>
        </w:tc>
        <w:tc>
          <w:tcPr>
            <w:tcW w:w="8647" w:type="dxa"/>
            <w:gridSpan w:val="3"/>
            <w:tcBorders>
              <w:bottom w:val="nil"/>
            </w:tcBorders>
            <w:shd w:val="clear" w:color="auto" w:fill="D9D9D9" w:themeFill="background1" w:themeFillShade="D9"/>
            <w:vAlign w:val="center"/>
          </w:tcPr>
          <w:p w14:paraId="5B5E31C7" w14:textId="1B54E384" w:rsidR="004B6B50" w:rsidRPr="004B6B50" w:rsidRDefault="004B6B50" w:rsidP="004B6B50">
            <w:pPr>
              <w:spacing w:before="60"/>
              <w:jc w:val="both"/>
              <w:rPr>
                <w:rFonts w:cs="Arial"/>
                <w:sz w:val="20"/>
                <w:szCs w:val="20"/>
                <w:lang w:val="en-US"/>
              </w:rPr>
            </w:pPr>
            <w:r w:rsidRPr="004B6B50">
              <w:rPr>
                <w:rFonts w:cs="Arial"/>
                <w:sz w:val="20"/>
                <w:szCs w:val="20"/>
                <w:lang w:val="en-US"/>
              </w:rPr>
              <w:t>Dokumentation zur Projektplanung (4.</w:t>
            </w:r>
            <w:r>
              <w:rPr>
                <w:rFonts w:cs="Arial"/>
                <w:sz w:val="20"/>
                <w:szCs w:val="20"/>
                <w:lang w:val="en-US"/>
              </w:rPr>
              <w:t>5.1)</w:t>
            </w:r>
            <w:r w:rsidRPr="004B6B50">
              <w:rPr>
                <w:rFonts w:cs="Arial"/>
                <w:sz w:val="20"/>
                <w:szCs w:val="20"/>
                <w:lang w:val="en-US"/>
              </w:rPr>
              <w:t>, einschließlich</w:t>
            </w:r>
          </w:p>
          <w:p w14:paraId="3DC75EEE" w14:textId="389FB835" w:rsidR="00A04195" w:rsidRPr="00D36B18" w:rsidRDefault="00A04195" w:rsidP="00AA323A">
            <w:pPr>
              <w:spacing w:after="60"/>
              <w:jc w:val="both"/>
              <w:rPr>
                <w:rFonts w:cs="Arial"/>
                <w:bCs/>
                <w:sz w:val="20"/>
                <w:szCs w:val="20"/>
                <w:lang w:val="en-IE"/>
              </w:rPr>
            </w:pPr>
            <w:r w:rsidRPr="004B6B50">
              <w:rPr>
                <w:rFonts w:cs="Arial"/>
                <w:sz w:val="16"/>
                <w:szCs w:val="16"/>
                <w:lang w:val="en-IE" w:eastAsia="en-GB"/>
              </w:rPr>
              <w:t>Documentation relating to project planning (4.5.1), including</w:t>
            </w:r>
          </w:p>
        </w:tc>
      </w:tr>
      <w:tr w:rsidR="00A04195" w:rsidRPr="003E10A9" w14:paraId="3BC7FCBA" w14:textId="77777777" w:rsidTr="00AB4D20">
        <w:tc>
          <w:tcPr>
            <w:tcW w:w="709" w:type="dxa"/>
            <w:vMerge w:val="restart"/>
            <w:shd w:val="clear" w:color="auto" w:fill="D9D9D9" w:themeFill="background1" w:themeFillShade="D9"/>
          </w:tcPr>
          <w:p w14:paraId="7D9C095D" w14:textId="04BB7D11" w:rsidR="00A04195" w:rsidRPr="00AB4D20" w:rsidRDefault="00A04195" w:rsidP="002E3EF3">
            <w:pPr>
              <w:spacing w:before="100" w:after="60"/>
              <w:rPr>
                <w:rFonts w:cs="Arial"/>
                <w:sz w:val="20"/>
                <w:szCs w:val="20"/>
                <w:lang w:val="en-IE" w:eastAsia="en-GB"/>
              </w:rPr>
            </w:pPr>
            <w:r w:rsidRPr="00AB4D20">
              <w:rPr>
                <w:rFonts w:cs="Arial"/>
                <w:sz w:val="20"/>
                <w:szCs w:val="20"/>
                <w:lang w:val="en-IE" w:eastAsia="en-GB"/>
              </w:rPr>
              <w:t>4.10</w:t>
            </w:r>
          </w:p>
        </w:tc>
        <w:tc>
          <w:tcPr>
            <w:tcW w:w="8077" w:type="dxa"/>
            <w:gridSpan w:val="2"/>
            <w:shd w:val="clear" w:color="auto" w:fill="D9D9D9" w:themeFill="background1" w:themeFillShade="D9"/>
            <w:vAlign w:val="center"/>
          </w:tcPr>
          <w:p w14:paraId="2AAA438E" w14:textId="573F89F7" w:rsidR="00A04195" w:rsidRPr="004B6B50" w:rsidRDefault="004B6B50" w:rsidP="004B6B50">
            <w:pPr>
              <w:pStyle w:val="Listenabsatz"/>
              <w:numPr>
                <w:ilvl w:val="0"/>
                <w:numId w:val="11"/>
              </w:numPr>
              <w:spacing w:before="60"/>
              <w:ind w:left="324" w:hanging="284"/>
              <w:jc w:val="both"/>
              <w:rPr>
                <w:rFonts w:ascii="Arial" w:hAnsi="Arial" w:cs="Arial"/>
                <w:sz w:val="20"/>
                <w:szCs w:val="20"/>
                <w:lang w:val="de-DE" w:eastAsia="en-GB"/>
              </w:rPr>
            </w:pPr>
            <w:r w:rsidRPr="004B6B50">
              <w:rPr>
                <w:rFonts w:ascii="Arial" w:hAnsi="Arial" w:cs="Arial"/>
                <w:sz w:val="20"/>
                <w:szCs w:val="20"/>
                <w:lang w:val="de-DE" w:eastAsia="en-GB"/>
              </w:rPr>
              <w:t>Angemessene Planung der Durchführung jedes einzelnen Projekts und Angabe einer Begründung für die Festlegung von Fristen für den Abschluss der Konformitätsbewertungstätigkeiten</w:t>
            </w:r>
          </w:p>
          <w:p w14:paraId="5C25C029" w14:textId="0E275EA6" w:rsidR="00A04195" w:rsidRPr="004026DE" w:rsidRDefault="00A04195" w:rsidP="004B6B50">
            <w:pPr>
              <w:pStyle w:val="Listenabsatz"/>
              <w:numPr>
                <w:ilvl w:val="0"/>
                <w:numId w:val="11"/>
              </w:numPr>
              <w:spacing w:after="60"/>
              <w:ind w:left="324" w:hanging="284"/>
              <w:contextualSpacing w:val="0"/>
              <w:jc w:val="both"/>
              <w:rPr>
                <w:rFonts w:ascii="Arial" w:hAnsi="Arial" w:cs="Arial"/>
                <w:bCs/>
                <w:sz w:val="20"/>
                <w:szCs w:val="20"/>
                <w:lang w:val="en-IE"/>
              </w:rPr>
            </w:pPr>
            <w:r w:rsidRPr="004B6B50">
              <w:rPr>
                <w:rFonts w:ascii="Arial" w:hAnsi="Arial" w:cs="Arial"/>
                <w:sz w:val="16"/>
                <w:szCs w:val="16"/>
                <w:lang w:val="en-IE" w:eastAsia="en-GB"/>
              </w:rPr>
              <w:t>planning the conduct of each individual project and specifying the rationale for fixing time limits for completion of the conformity assessment</w:t>
            </w:r>
          </w:p>
        </w:tc>
        <w:permStart w:id="612510326" w:edGrp="everyone"/>
        <w:tc>
          <w:tcPr>
            <w:tcW w:w="570" w:type="dxa"/>
            <w:shd w:val="clear" w:color="auto" w:fill="D9D9D9" w:themeFill="background1" w:themeFillShade="D9"/>
          </w:tcPr>
          <w:p w14:paraId="2F49C2EE" w14:textId="067C0002" w:rsidR="00A04195" w:rsidRPr="00D36B18" w:rsidRDefault="00292DAA" w:rsidP="00DC4587">
            <w:pPr>
              <w:spacing w:before="60" w:after="60"/>
              <w:jc w:val="both"/>
              <w:rPr>
                <w:rFonts w:cs="Arial"/>
                <w:bCs/>
                <w:sz w:val="20"/>
                <w:szCs w:val="20"/>
                <w:lang w:val="en-IE"/>
              </w:rPr>
            </w:pPr>
            <w:sdt>
              <w:sdtPr>
                <w:rPr>
                  <w:rFonts w:cs="Arial"/>
                  <w:szCs w:val="22"/>
                  <w:lang w:val="fr-FR"/>
                </w:rPr>
                <w:id w:val="1737665688"/>
                <w14:checkbox>
                  <w14:checked w14:val="0"/>
                  <w14:checkedState w14:val="2612" w14:font="MS Gothic"/>
                  <w14:uncheckedState w14:val="2610" w14:font="MS Gothic"/>
                </w14:checkbox>
              </w:sdtPr>
              <w:sdtEndPr/>
              <w:sdtContent>
                <w:r w:rsidR="00C0308D">
                  <w:rPr>
                    <w:rFonts w:ascii="MS Gothic" w:eastAsia="MS Gothic" w:hAnsi="MS Gothic" w:cs="Arial" w:hint="eastAsia"/>
                    <w:szCs w:val="22"/>
                    <w:lang w:val="fr-FR"/>
                  </w:rPr>
                  <w:t>☐</w:t>
                </w:r>
              </w:sdtContent>
            </w:sdt>
            <w:permEnd w:id="612510326"/>
          </w:p>
        </w:tc>
      </w:tr>
      <w:tr w:rsidR="00A04195" w:rsidRPr="00156144" w14:paraId="33032CD2" w14:textId="77777777" w:rsidTr="00AB4D20">
        <w:tc>
          <w:tcPr>
            <w:tcW w:w="709" w:type="dxa"/>
            <w:vMerge/>
          </w:tcPr>
          <w:p w14:paraId="6246DAEF" w14:textId="77777777" w:rsidR="00A04195" w:rsidRDefault="00A04195" w:rsidP="00DC4587">
            <w:pPr>
              <w:rPr>
                <w:rFonts w:cs="Arial"/>
                <w:b/>
                <w:sz w:val="14"/>
                <w:szCs w:val="14"/>
                <w:lang w:val="en-IE" w:eastAsia="en-GB"/>
              </w:rPr>
            </w:pPr>
          </w:p>
        </w:tc>
        <w:permStart w:id="579474350" w:edGrp="everyone"/>
        <w:tc>
          <w:tcPr>
            <w:tcW w:w="8647" w:type="dxa"/>
            <w:gridSpan w:val="3"/>
            <w:vAlign w:val="center"/>
          </w:tcPr>
          <w:p w14:paraId="5BE67811"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579474350"/>
          </w:p>
          <w:p w14:paraId="36F6BED1" w14:textId="360E6A8D" w:rsidR="00A04195" w:rsidRPr="00CE4442" w:rsidRDefault="00A04195" w:rsidP="00825B69">
            <w:pPr>
              <w:jc w:val="both"/>
              <w:rPr>
                <w:rFonts w:cs="Arial"/>
                <w:szCs w:val="22"/>
                <w:lang w:val="fr-FR"/>
              </w:rPr>
            </w:pPr>
          </w:p>
        </w:tc>
      </w:tr>
      <w:tr w:rsidR="00A04195" w:rsidRPr="003E10A9" w14:paraId="7A21D99D" w14:textId="77777777" w:rsidTr="00AB4D20">
        <w:tc>
          <w:tcPr>
            <w:tcW w:w="709" w:type="dxa"/>
            <w:vMerge w:val="restart"/>
            <w:shd w:val="clear" w:color="auto" w:fill="D9D9D9" w:themeFill="background1" w:themeFillShade="D9"/>
          </w:tcPr>
          <w:p w14:paraId="20B7A6F6" w14:textId="0EE8B0DE" w:rsidR="00A04195" w:rsidRPr="00AB4D20" w:rsidRDefault="00A04195" w:rsidP="002E3EF3">
            <w:pPr>
              <w:spacing w:before="100" w:after="60"/>
              <w:rPr>
                <w:rFonts w:cs="Arial"/>
                <w:sz w:val="20"/>
                <w:szCs w:val="20"/>
                <w:lang w:val="en-IE" w:eastAsia="en-GB"/>
              </w:rPr>
            </w:pPr>
            <w:r w:rsidRPr="00AB4D20">
              <w:rPr>
                <w:rFonts w:cs="Arial"/>
                <w:sz w:val="20"/>
                <w:szCs w:val="20"/>
                <w:lang w:val="en-IE" w:eastAsia="en-GB"/>
              </w:rPr>
              <w:t>4.11</w:t>
            </w:r>
          </w:p>
        </w:tc>
        <w:tc>
          <w:tcPr>
            <w:tcW w:w="8077" w:type="dxa"/>
            <w:gridSpan w:val="2"/>
            <w:shd w:val="clear" w:color="auto" w:fill="D9D9D9" w:themeFill="background1" w:themeFillShade="D9"/>
            <w:vAlign w:val="center"/>
          </w:tcPr>
          <w:p w14:paraId="60EE7B45" w14:textId="7F6A55D2" w:rsidR="00A04195" w:rsidRPr="004B6B50" w:rsidRDefault="004B6B50" w:rsidP="004B6B50">
            <w:pPr>
              <w:pStyle w:val="Listenabsatz"/>
              <w:numPr>
                <w:ilvl w:val="0"/>
                <w:numId w:val="11"/>
              </w:numPr>
              <w:spacing w:before="60"/>
              <w:ind w:left="324" w:hanging="284"/>
              <w:jc w:val="both"/>
              <w:rPr>
                <w:rFonts w:ascii="Arial" w:hAnsi="Arial" w:cs="Arial"/>
                <w:sz w:val="20"/>
                <w:szCs w:val="20"/>
                <w:lang w:val="de-DE" w:eastAsia="en-GB"/>
              </w:rPr>
            </w:pPr>
            <w:r w:rsidRPr="004B6B50">
              <w:rPr>
                <w:rFonts w:ascii="Arial" w:hAnsi="Arial" w:cs="Arial"/>
                <w:sz w:val="20"/>
                <w:szCs w:val="20"/>
                <w:lang w:val="de-DE" w:eastAsia="en-GB"/>
              </w:rPr>
              <w:t>Turnusmäßiger Wechsel der Mitglieder des Bewertungsteams in angemessenen</w:t>
            </w:r>
            <w:r w:rsidR="00455B1B">
              <w:rPr>
                <w:rFonts w:ascii="Arial" w:hAnsi="Arial" w:cs="Arial"/>
                <w:sz w:val="20"/>
                <w:szCs w:val="20"/>
                <w:lang w:val="de-DE" w:eastAsia="en-GB"/>
              </w:rPr>
              <w:t xml:space="preserve"> </w:t>
            </w:r>
            <w:r w:rsidRPr="004B6B50">
              <w:rPr>
                <w:rFonts w:ascii="Arial" w:hAnsi="Arial" w:cs="Arial"/>
                <w:sz w:val="20"/>
                <w:szCs w:val="20"/>
                <w:lang w:val="de-DE" w:eastAsia="en-GB"/>
              </w:rPr>
              <w:t>Zeitabständen</w:t>
            </w:r>
          </w:p>
          <w:p w14:paraId="7C1539C8" w14:textId="32AA1DEB" w:rsidR="00A04195" w:rsidRPr="00D36B18" w:rsidRDefault="00A04195" w:rsidP="004B6B50">
            <w:pPr>
              <w:pStyle w:val="Listenabsatz"/>
              <w:numPr>
                <w:ilvl w:val="0"/>
                <w:numId w:val="11"/>
              </w:numPr>
              <w:spacing w:after="60"/>
              <w:ind w:left="324" w:hanging="284"/>
              <w:contextualSpacing w:val="0"/>
              <w:jc w:val="both"/>
              <w:rPr>
                <w:rFonts w:cs="Arial"/>
                <w:bCs/>
                <w:sz w:val="20"/>
                <w:szCs w:val="20"/>
                <w:lang w:val="en-IE"/>
              </w:rPr>
            </w:pPr>
            <w:r w:rsidRPr="004B6B50">
              <w:rPr>
                <w:rFonts w:ascii="Arial" w:hAnsi="Arial" w:cs="Arial"/>
                <w:sz w:val="16"/>
                <w:szCs w:val="16"/>
                <w:lang w:val="en-IE" w:eastAsia="en-GB"/>
              </w:rPr>
              <w:t>rotation of the members of the assessment team at appropriate intervals</w:t>
            </w:r>
          </w:p>
        </w:tc>
        <w:tc>
          <w:tcPr>
            <w:tcW w:w="570" w:type="dxa"/>
            <w:shd w:val="clear" w:color="auto" w:fill="D9D9D9" w:themeFill="background1" w:themeFillShade="D9"/>
          </w:tcPr>
          <w:p w14:paraId="5556B31A" w14:textId="7FB0E1FE" w:rsidR="00A04195" w:rsidRPr="00D36B18" w:rsidRDefault="00292DAA" w:rsidP="00DC4587">
            <w:pPr>
              <w:spacing w:before="60" w:after="60"/>
              <w:jc w:val="both"/>
              <w:rPr>
                <w:rFonts w:cs="Arial"/>
                <w:bCs/>
                <w:sz w:val="20"/>
                <w:szCs w:val="20"/>
                <w:lang w:val="en-IE"/>
              </w:rPr>
            </w:pPr>
            <w:sdt>
              <w:sdtPr>
                <w:rPr>
                  <w:rFonts w:cs="Arial"/>
                  <w:szCs w:val="22"/>
                  <w:lang w:val="fr-FR"/>
                </w:rPr>
                <w:id w:val="1343585902"/>
                <w14:checkbox>
                  <w14:checked w14:val="0"/>
                  <w14:checkedState w14:val="2612" w14:font="MS Gothic"/>
                  <w14:uncheckedState w14:val="2610" w14:font="MS Gothic"/>
                </w14:checkbox>
              </w:sdtPr>
              <w:sdtEndPr/>
              <w:sdtContent>
                <w:permStart w:id="378220860" w:edGrp="everyone"/>
                <w:r w:rsidR="00C0308D">
                  <w:rPr>
                    <w:rFonts w:ascii="MS Gothic" w:eastAsia="MS Gothic" w:hAnsi="MS Gothic" w:cs="Arial" w:hint="eastAsia"/>
                    <w:szCs w:val="22"/>
                    <w:lang w:val="fr-FR"/>
                  </w:rPr>
                  <w:t>☐</w:t>
                </w:r>
                <w:permEnd w:id="378220860"/>
              </w:sdtContent>
            </w:sdt>
          </w:p>
        </w:tc>
      </w:tr>
      <w:tr w:rsidR="00A04195" w:rsidRPr="00156144" w14:paraId="5FADD6BA" w14:textId="77777777" w:rsidTr="00AB4D20">
        <w:tc>
          <w:tcPr>
            <w:tcW w:w="709" w:type="dxa"/>
            <w:vMerge/>
            <w:vAlign w:val="center"/>
          </w:tcPr>
          <w:p w14:paraId="78613E3D" w14:textId="77777777" w:rsidR="00A04195" w:rsidRDefault="00A04195" w:rsidP="00825B69">
            <w:pPr>
              <w:jc w:val="both"/>
              <w:rPr>
                <w:rFonts w:cs="Arial"/>
                <w:b/>
                <w:sz w:val="14"/>
                <w:szCs w:val="14"/>
                <w:lang w:val="en-IE" w:eastAsia="en-GB"/>
              </w:rPr>
            </w:pPr>
          </w:p>
        </w:tc>
        <w:permStart w:id="1152863021" w:edGrp="everyone"/>
        <w:tc>
          <w:tcPr>
            <w:tcW w:w="8647" w:type="dxa"/>
            <w:gridSpan w:val="3"/>
            <w:vAlign w:val="center"/>
          </w:tcPr>
          <w:p w14:paraId="339906C8" w14:textId="77777777" w:rsidR="00A04195" w:rsidRDefault="00A0419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152863021"/>
          </w:p>
          <w:p w14:paraId="5C08FBB9" w14:textId="7B709071" w:rsidR="00A04195" w:rsidRPr="00CE4442" w:rsidRDefault="00A04195" w:rsidP="00825B69">
            <w:pPr>
              <w:jc w:val="both"/>
              <w:rPr>
                <w:rFonts w:cs="Arial"/>
                <w:szCs w:val="22"/>
                <w:lang w:val="fr-FR"/>
              </w:rPr>
            </w:pPr>
          </w:p>
        </w:tc>
      </w:tr>
      <w:tr w:rsidR="00A04195" w:rsidRPr="00F45FA9" w14:paraId="6608FA45" w14:textId="77777777" w:rsidTr="00BF4FF3">
        <w:tc>
          <w:tcPr>
            <w:tcW w:w="9356" w:type="dxa"/>
            <w:gridSpan w:val="4"/>
            <w:tcBorders>
              <w:left w:val="nil"/>
              <w:right w:val="nil"/>
            </w:tcBorders>
            <w:vAlign w:val="center"/>
          </w:tcPr>
          <w:p w14:paraId="753DFC67" w14:textId="77777777" w:rsidR="00A04195" w:rsidRDefault="00A04195" w:rsidP="00825B69">
            <w:pPr>
              <w:jc w:val="both"/>
              <w:rPr>
                <w:rFonts w:cs="Arial"/>
                <w:b/>
                <w:sz w:val="20"/>
                <w:szCs w:val="20"/>
                <w:lang w:val="en-IE" w:eastAsia="en-GB"/>
              </w:rPr>
            </w:pPr>
          </w:p>
        </w:tc>
      </w:tr>
      <w:tr w:rsidR="00A04195" w:rsidRPr="00F45FA9" w14:paraId="7570ECD6" w14:textId="77777777" w:rsidTr="00843462">
        <w:tc>
          <w:tcPr>
            <w:tcW w:w="9356" w:type="dxa"/>
            <w:gridSpan w:val="4"/>
            <w:vAlign w:val="center"/>
          </w:tcPr>
          <w:p w14:paraId="24629814" w14:textId="26109392" w:rsidR="00A04195" w:rsidRPr="004B6B50" w:rsidRDefault="004B6B50" w:rsidP="004B6B50">
            <w:pPr>
              <w:spacing w:before="120" w:after="120"/>
              <w:jc w:val="both"/>
              <w:rPr>
                <w:rFonts w:cs="Arial"/>
                <w:b/>
                <w:sz w:val="20"/>
                <w:szCs w:val="20"/>
                <w:lang w:val="en-IE" w:eastAsia="en-GB"/>
              </w:rPr>
            </w:pPr>
            <w:r w:rsidRPr="00A91D0B">
              <w:rPr>
                <w:rFonts w:cs="Arial"/>
                <w:b/>
                <w:color w:val="000000"/>
                <w:szCs w:val="22"/>
              </w:rPr>
              <w:t>Konformitätsbewertungstätigkeiten</w:t>
            </w:r>
            <w:r>
              <w:rPr>
                <w:rFonts w:cs="Arial"/>
                <w:b/>
                <w:color w:val="000000"/>
                <w:szCs w:val="22"/>
              </w:rPr>
              <w:br/>
            </w:r>
            <w:r w:rsidRPr="00A91D0B">
              <w:rPr>
                <w:rFonts w:cs="Arial"/>
                <w:sz w:val="18"/>
                <w:szCs w:val="18"/>
                <w:lang w:val="en-IE" w:eastAsia="en-GB"/>
              </w:rPr>
              <w:t>Conformity assessment activities</w:t>
            </w:r>
          </w:p>
        </w:tc>
      </w:tr>
      <w:tr w:rsidR="00A04195" w:rsidRPr="00F45FA9" w14:paraId="5DCA7E07" w14:textId="77777777" w:rsidTr="00BF4FF3">
        <w:tc>
          <w:tcPr>
            <w:tcW w:w="9356" w:type="dxa"/>
            <w:gridSpan w:val="4"/>
            <w:tcBorders>
              <w:left w:val="nil"/>
              <w:right w:val="nil"/>
            </w:tcBorders>
            <w:vAlign w:val="center"/>
          </w:tcPr>
          <w:p w14:paraId="1B60708C" w14:textId="77777777" w:rsidR="00A04195" w:rsidRDefault="00A04195" w:rsidP="00825B69">
            <w:pPr>
              <w:jc w:val="both"/>
              <w:rPr>
                <w:rFonts w:cs="Arial"/>
                <w:b/>
                <w:sz w:val="20"/>
                <w:szCs w:val="20"/>
                <w:lang w:val="en-IE" w:eastAsia="en-GB"/>
              </w:rPr>
            </w:pPr>
          </w:p>
        </w:tc>
      </w:tr>
      <w:tr w:rsidR="000740B5" w:rsidRPr="00136C73" w14:paraId="0A7E8BE0" w14:textId="77777777" w:rsidTr="000740B5">
        <w:tc>
          <w:tcPr>
            <w:tcW w:w="709" w:type="dxa"/>
            <w:shd w:val="clear" w:color="auto" w:fill="D9D9D9" w:themeFill="background1" w:themeFillShade="D9"/>
          </w:tcPr>
          <w:p w14:paraId="04AAA780" w14:textId="4FDBD37C" w:rsidR="000740B5" w:rsidRPr="00813ED4" w:rsidRDefault="000740B5" w:rsidP="002E3EF3">
            <w:pPr>
              <w:spacing w:before="100" w:after="60"/>
              <w:rPr>
                <w:rFonts w:cs="Arial"/>
                <w:b/>
                <w:sz w:val="14"/>
                <w:szCs w:val="14"/>
                <w:lang w:val="en-IE" w:eastAsia="en-GB"/>
              </w:rPr>
            </w:pPr>
            <w:r w:rsidRPr="00EA40C8">
              <w:rPr>
                <w:rFonts w:cs="Arial"/>
                <w:sz w:val="20"/>
                <w:szCs w:val="20"/>
                <w:lang w:eastAsia="en-GB"/>
              </w:rPr>
              <w:t>4.12</w:t>
            </w:r>
          </w:p>
        </w:tc>
        <w:tc>
          <w:tcPr>
            <w:tcW w:w="8077" w:type="dxa"/>
            <w:gridSpan w:val="2"/>
            <w:tcBorders>
              <w:bottom w:val="single" w:sz="4" w:space="0" w:color="auto"/>
            </w:tcBorders>
            <w:shd w:val="clear" w:color="auto" w:fill="D9D9D9" w:themeFill="background1" w:themeFillShade="D9"/>
            <w:vAlign w:val="center"/>
          </w:tcPr>
          <w:p w14:paraId="31D8701D" w14:textId="3269300A" w:rsidR="000740B5" w:rsidRPr="004B6B50" w:rsidRDefault="000740B5" w:rsidP="004B6B50">
            <w:pPr>
              <w:spacing w:before="60"/>
              <w:jc w:val="both"/>
              <w:rPr>
                <w:rFonts w:cs="Arial"/>
                <w:sz w:val="20"/>
                <w:szCs w:val="20"/>
              </w:rPr>
            </w:pPr>
            <w:r w:rsidRPr="004B6B50">
              <w:rPr>
                <w:rFonts w:cs="Arial"/>
                <w:sz w:val="20"/>
                <w:szCs w:val="20"/>
              </w:rPr>
              <w:t>Dokumentation der Verfahren im Zusammenhang mit der Bewertung der technischen Dokumentationen des Herstellers (4.5.1 und 4.5.</w:t>
            </w:r>
            <w:r>
              <w:rPr>
                <w:rFonts w:cs="Arial"/>
                <w:sz w:val="20"/>
                <w:szCs w:val="20"/>
              </w:rPr>
              <w:t>3)</w:t>
            </w:r>
            <w:r w:rsidRPr="004B6B50">
              <w:rPr>
                <w:rFonts w:cs="Arial"/>
                <w:sz w:val="20"/>
                <w:szCs w:val="20"/>
              </w:rPr>
              <w:t>, einschließlich</w:t>
            </w:r>
          </w:p>
          <w:p w14:paraId="2E42DA44" w14:textId="1919EC1A" w:rsidR="000740B5" w:rsidRPr="00056931" w:rsidRDefault="000740B5" w:rsidP="00AA323A">
            <w:pPr>
              <w:spacing w:after="60"/>
              <w:jc w:val="both"/>
              <w:rPr>
                <w:rFonts w:cs="Arial"/>
                <w:bCs/>
                <w:sz w:val="20"/>
                <w:szCs w:val="20"/>
                <w:lang w:val="en-US"/>
              </w:rPr>
            </w:pPr>
            <w:r w:rsidRPr="00056931">
              <w:rPr>
                <w:rFonts w:cs="Arial"/>
                <w:sz w:val="16"/>
                <w:szCs w:val="16"/>
                <w:lang w:val="en-US" w:eastAsia="en-GB"/>
              </w:rPr>
              <w:t xml:space="preserve">Documentation relating to the assessment of manufacturers’ technical documentation (4.5.1 and </w:t>
            </w:r>
            <w:r>
              <w:rPr>
                <w:rFonts w:cs="Arial"/>
                <w:sz w:val="16"/>
                <w:szCs w:val="16"/>
                <w:lang w:val="en-US" w:eastAsia="en-GB"/>
              </w:rPr>
              <w:t xml:space="preserve">4.5.3), </w:t>
            </w:r>
            <w:r w:rsidRPr="00AA323A">
              <w:rPr>
                <w:rFonts w:cs="Arial"/>
                <w:sz w:val="16"/>
                <w:szCs w:val="16"/>
                <w:lang w:val="en-IE" w:eastAsia="en-GB"/>
              </w:rPr>
              <w:t>including</w:t>
            </w:r>
          </w:p>
        </w:tc>
        <w:permStart w:id="1724192494" w:edGrp="everyone"/>
        <w:tc>
          <w:tcPr>
            <w:tcW w:w="570" w:type="dxa"/>
            <w:tcBorders>
              <w:bottom w:val="single" w:sz="4" w:space="0" w:color="auto"/>
            </w:tcBorders>
            <w:shd w:val="clear" w:color="auto" w:fill="D9D9D9" w:themeFill="background1" w:themeFillShade="D9"/>
          </w:tcPr>
          <w:p w14:paraId="6399487B" w14:textId="5DE926C2" w:rsidR="000740B5" w:rsidRPr="00056931" w:rsidRDefault="00292DAA" w:rsidP="00DC4587">
            <w:pPr>
              <w:spacing w:before="60" w:after="60"/>
              <w:jc w:val="both"/>
              <w:rPr>
                <w:rFonts w:cs="Arial"/>
                <w:bCs/>
                <w:sz w:val="20"/>
                <w:szCs w:val="20"/>
                <w:lang w:val="en-US"/>
              </w:rPr>
            </w:pPr>
            <w:sdt>
              <w:sdtPr>
                <w:rPr>
                  <w:rFonts w:cs="Arial"/>
                  <w:szCs w:val="22"/>
                  <w:lang w:val="fr-FR"/>
                </w:rPr>
                <w:id w:val="2071228464"/>
                <w14:checkbox>
                  <w14:checked w14:val="0"/>
                  <w14:checkedState w14:val="2612" w14:font="MS Gothic"/>
                  <w14:uncheckedState w14:val="2610" w14:font="MS Gothic"/>
                </w14:checkbox>
              </w:sdtPr>
              <w:sdtEndPr/>
              <w:sdtContent>
                <w:r w:rsidR="000740B5">
                  <w:rPr>
                    <w:rFonts w:ascii="MS Gothic" w:eastAsia="MS Gothic" w:hAnsi="MS Gothic" w:cs="Arial" w:hint="eastAsia"/>
                    <w:szCs w:val="22"/>
                    <w:lang w:val="fr-FR"/>
                  </w:rPr>
                  <w:t>☐</w:t>
                </w:r>
              </w:sdtContent>
            </w:sdt>
            <w:permEnd w:id="1724192494"/>
          </w:p>
        </w:tc>
      </w:tr>
      <w:tr w:rsidR="000740B5" w:rsidRPr="00136C73" w14:paraId="7D5CB64B" w14:textId="77777777" w:rsidTr="000740B5">
        <w:tc>
          <w:tcPr>
            <w:tcW w:w="709" w:type="dxa"/>
            <w:shd w:val="clear" w:color="auto" w:fill="D9D9D9" w:themeFill="background1" w:themeFillShade="D9"/>
          </w:tcPr>
          <w:p w14:paraId="2402D65E" w14:textId="77777777" w:rsidR="000740B5" w:rsidRPr="00EA40C8" w:rsidRDefault="000740B5" w:rsidP="002E3EF3">
            <w:pPr>
              <w:spacing w:before="100" w:after="60"/>
              <w:rPr>
                <w:rFonts w:cs="Arial"/>
                <w:sz w:val="20"/>
                <w:szCs w:val="20"/>
                <w:lang w:eastAsia="en-GB"/>
              </w:rPr>
            </w:pPr>
          </w:p>
        </w:tc>
        <w:permStart w:id="433731918" w:edGrp="everyone"/>
        <w:tc>
          <w:tcPr>
            <w:tcW w:w="8647" w:type="dxa"/>
            <w:gridSpan w:val="3"/>
            <w:shd w:val="clear" w:color="auto" w:fill="auto"/>
            <w:vAlign w:val="center"/>
          </w:tcPr>
          <w:p w14:paraId="760D755F" w14:textId="23485F6A" w:rsidR="000740B5" w:rsidRPr="000740B5" w:rsidRDefault="000740B5" w:rsidP="000740B5">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433731918"/>
          </w:p>
        </w:tc>
      </w:tr>
      <w:tr w:rsidR="000740B5" w:rsidRPr="004B5586" w14:paraId="10B1ADB7" w14:textId="5030896D" w:rsidTr="00AB4D20">
        <w:tc>
          <w:tcPr>
            <w:tcW w:w="709" w:type="dxa"/>
            <w:vMerge w:val="restart"/>
            <w:shd w:val="clear" w:color="auto" w:fill="D9D9D9" w:themeFill="background1" w:themeFillShade="D9"/>
          </w:tcPr>
          <w:p w14:paraId="1BB092D3" w14:textId="3F4D2732" w:rsidR="000740B5" w:rsidRPr="004B6B50" w:rsidRDefault="000740B5" w:rsidP="00EA40C8">
            <w:pPr>
              <w:spacing w:before="100" w:after="60"/>
              <w:rPr>
                <w:rFonts w:cs="Arial"/>
                <w:sz w:val="20"/>
                <w:szCs w:val="20"/>
                <w:lang w:eastAsia="en-GB"/>
              </w:rPr>
            </w:pPr>
            <w:r w:rsidRPr="004B6B50">
              <w:rPr>
                <w:rFonts w:cs="Arial"/>
                <w:sz w:val="20"/>
                <w:szCs w:val="20"/>
                <w:lang w:eastAsia="en-GB"/>
              </w:rPr>
              <w:t>4.1</w:t>
            </w:r>
            <w:r>
              <w:rPr>
                <w:rFonts w:cs="Arial"/>
                <w:sz w:val="20"/>
                <w:szCs w:val="20"/>
                <w:lang w:eastAsia="en-GB"/>
              </w:rPr>
              <w:t>3</w:t>
            </w:r>
          </w:p>
        </w:tc>
        <w:tc>
          <w:tcPr>
            <w:tcW w:w="8077" w:type="dxa"/>
            <w:gridSpan w:val="2"/>
            <w:shd w:val="clear" w:color="auto" w:fill="D9D9D9" w:themeFill="background1" w:themeFillShade="D9"/>
            <w:vAlign w:val="center"/>
          </w:tcPr>
          <w:p w14:paraId="5751DB08" w14:textId="0DE57944" w:rsidR="000740B5" w:rsidRPr="004B6B50" w:rsidRDefault="000740B5" w:rsidP="004B6B50">
            <w:pPr>
              <w:pStyle w:val="Listenabsatz"/>
              <w:numPr>
                <w:ilvl w:val="0"/>
                <w:numId w:val="11"/>
              </w:numPr>
              <w:spacing w:before="60"/>
              <w:ind w:left="324" w:hanging="284"/>
              <w:jc w:val="both"/>
              <w:rPr>
                <w:rFonts w:ascii="Arial" w:hAnsi="Arial" w:cs="Arial"/>
                <w:sz w:val="20"/>
                <w:szCs w:val="20"/>
                <w:lang w:val="de-DE" w:eastAsia="en-GB"/>
              </w:rPr>
            </w:pPr>
            <w:r>
              <w:rPr>
                <w:rFonts w:ascii="Arial" w:hAnsi="Arial" w:cs="Arial"/>
                <w:sz w:val="20"/>
                <w:szCs w:val="20"/>
                <w:lang w:val="de-DE" w:eastAsia="en-GB"/>
              </w:rPr>
              <w:t>P</w:t>
            </w:r>
            <w:r w:rsidRPr="004B6B50">
              <w:rPr>
                <w:rFonts w:ascii="Arial" w:hAnsi="Arial" w:cs="Arial"/>
                <w:sz w:val="20"/>
                <w:szCs w:val="20"/>
                <w:lang w:val="de-DE" w:eastAsia="en-GB"/>
              </w:rPr>
              <w:t>rüfung der Verfahren und der Dokumentation des Herstellers mit Bezug auf die Bewertung vorklinischer Aspekte</w:t>
            </w:r>
            <w:r>
              <w:rPr>
                <w:rFonts w:ascii="Arial" w:hAnsi="Arial" w:cs="Arial"/>
                <w:sz w:val="20"/>
                <w:szCs w:val="20"/>
                <w:lang w:val="de-DE" w:eastAsia="en-GB"/>
              </w:rPr>
              <w:t xml:space="preserve"> (4.5.1 und 4.5.4)</w:t>
            </w:r>
          </w:p>
          <w:p w14:paraId="55BB6229" w14:textId="1BDF8BF7" w:rsidR="000740B5" w:rsidRPr="00D36B18" w:rsidRDefault="000740B5" w:rsidP="004B6B50">
            <w:pPr>
              <w:pStyle w:val="Listenabsatz"/>
              <w:numPr>
                <w:ilvl w:val="0"/>
                <w:numId w:val="11"/>
              </w:numPr>
              <w:spacing w:after="60"/>
              <w:ind w:left="324" w:hanging="284"/>
              <w:contextualSpacing w:val="0"/>
              <w:jc w:val="both"/>
              <w:rPr>
                <w:rFonts w:cs="Arial"/>
                <w:bCs/>
                <w:sz w:val="20"/>
                <w:szCs w:val="20"/>
                <w:lang w:val="en-IE"/>
              </w:rPr>
            </w:pPr>
            <w:r w:rsidRPr="004B6B50">
              <w:rPr>
                <w:rFonts w:ascii="Arial" w:hAnsi="Arial" w:cs="Arial"/>
                <w:sz w:val="16"/>
                <w:szCs w:val="16"/>
                <w:lang w:val="en-IE" w:eastAsia="en-GB"/>
              </w:rPr>
              <w:t>the review of the manufacturer’s procedures and documentation relating to the evaluation of pre-clinical aspects of medical devices (4.5.1 and 4.5.4)</w:t>
            </w:r>
          </w:p>
        </w:tc>
        <w:permStart w:id="1502550322" w:edGrp="everyone"/>
        <w:tc>
          <w:tcPr>
            <w:tcW w:w="570" w:type="dxa"/>
            <w:shd w:val="clear" w:color="auto" w:fill="D9D9D9" w:themeFill="background1" w:themeFillShade="D9"/>
          </w:tcPr>
          <w:p w14:paraId="71150452" w14:textId="4529B42D" w:rsidR="000740B5" w:rsidRPr="00D36B18" w:rsidRDefault="00292DAA" w:rsidP="00DC4587">
            <w:pPr>
              <w:spacing w:before="60" w:after="60"/>
              <w:jc w:val="both"/>
              <w:rPr>
                <w:rFonts w:cs="Arial"/>
                <w:bCs/>
                <w:sz w:val="20"/>
                <w:szCs w:val="20"/>
                <w:lang w:val="en-IE"/>
              </w:rPr>
            </w:pPr>
            <w:sdt>
              <w:sdtPr>
                <w:rPr>
                  <w:rFonts w:cs="Arial"/>
                  <w:szCs w:val="22"/>
                  <w:lang w:val="fr-FR"/>
                </w:rPr>
                <w:id w:val="1438481090"/>
                <w14:checkbox>
                  <w14:checked w14:val="0"/>
                  <w14:checkedState w14:val="2612" w14:font="MS Gothic"/>
                  <w14:uncheckedState w14:val="2610" w14:font="MS Gothic"/>
                </w14:checkbox>
              </w:sdtPr>
              <w:sdtEndPr/>
              <w:sdtContent>
                <w:r w:rsidR="000740B5">
                  <w:rPr>
                    <w:rFonts w:ascii="MS Gothic" w:eastAsia="MS Gothic" w:hAnsi="MS Gothic" w:cs="Arial" w:hint="eastAsia"/>
                    <w:szCs w:val="22"/>
                    <w:lang w:val="fr-FR"/>
                  </w:rPr>
                  <w:t>☐</w:t>
                </w:r>
              </w:sdtContent>
            </w:sdt>
            <w:permEnd w:id="1502550322"/>
          </w:p>
        </w:tc>
      </w:tr>
      <w:tr w:rsidR="000740B5" w:rsidRPr="004B5586" w14:paraId="212240F3" w14:textId="77777777" w:rsidTr="00AB4D20">
        <w:tc>
          <w:tcPr>
            <w:tcW w:w="709" w:type="dxa"/>
            <w:vMerge/>
          </w:tcPr>
          <w:p w14:paraId="118AB60D" w14:textId="77777777" w:rsidR="000740B5" w:rsidRDefault="000740B5" w:rsidP="00DC4587">
            <w:pPr>
              <w:rPr>
                <w:rFonts w:cs="Arial"/>
                <w:b/>
                <w:sz w:val="14"/>
                <w:szCs w:val="14"/>
                <w:lang w:val="en-IE" w:eastAsia="en-GB"/>
              </w:rPr>
            </w:pPr>
          </w:p>
        </w:tc>
        <w:permStart w:id="232224055" w:edGrp="everyone"/>
        <w:tc>
          <w:tcPr>
            <w:tcW w:w="8647" w:type="dxa"/>
            <w:gridSpan w:val="3"/>
            <w:vAlign w:val="center"/>
          </w:tcPr>
          <w:p w14:paraId="10A601FF"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32224055"/>
          </w:p>
          <w:p w14:paraId="54B79028" w14:textId="58733FF8" w:rsidR="000740B5" w:rsidRPr="00D24902" w:rsidRDefault="000740B5" w:rsidP="00825B69">
            <w:pPr>
              <w:jc w:val="both"/>
              <w:rPr>
                <w:rFonts w:cs="Arial"/>
                <w:szCs w:val="22"/>
                <w:lang w:val="fr-FR"/>
              </w:rPr>
            </w:pPr>
          </w:p>
        </w:tc>
      </w:tr>
      <w:tr w:rsidR="000740B5" w:rsidRPr="004B5586" w14:paraId="5DE776B0" w14:textId="77777777" w:rsidTr="00AB4D20">
        <w:tc>
          <w:tcPr>
            <w:tcW w:w="709" w:type="dxa"/>
            <w:vMerge w:val="restart"/>
            <w:shd w:val="clear" w:color="auto" w:fill="D9D9D9" w:themeFill="background1" w:themeFillShade="D9"/>
          </w:tcPr>
          <w:p w14:paraId="4CAAD8F9" w14:textId="3769DFD9" w:rsidR="000740B5" w:rsidRPr="00AB4D20" w:rsidRDefault="000740B5" w:rsidP="00EA40C8">
            <w:pPr>
              <w:spacing w:before="100" w:after="60"/>
              <w:rPr>
                <w:rFonts w:cs="Arial"/>
                <w:sz w:val="20"/>
                <w:szCs w:val="20"/>
                <w:lang w:val="en-IE" w:eastAsia="en-GB"/>
              </w:rPr>
            </w:pPr>
            <w:r w:rsidRPr="00AB4D20">
              <w:rPr>
                <w:rFonts w:cs="Arial"/>
                <w:sz w:val="20"/>
                <w:szCs w:val="20"/>
                <w:lang w:val="en-IE" w:eastAsia="en-GB"/>
              </w:rPr>
              <w:t>4.1</w:t>
            </w:r>
            <w:r>
              <w:rPr>
                <w:rFonts w:cs="Arial"/>
                <w:sz w:val="20"/>
                <w:szCs w:val="20"/>
                <w:lang w:val="en-IE" w:eastAsia="en-GB"/>
              </w:rPr>
              <w:t>4</w:t>
            </w:r>
          </w:p>
        </w:tc>
        <w:tc>
          <w:tcPr>
            <w:tcW w:w="8077" w:type="dxa"/>
            <w:gridSpan w:val="2"/>
            <w:shd w:val="clear" w:color="auto" w:fill="D9D9D9" w:themeFill="background1" w:themeFillShade="D9"/>
            <w:vAlign w:val="center"/>
          </w:tcPr>
          <w:p w14:paraId="07CB5F9F" w14:textId="73BD5FDF" w:rsidR="000740B5" w:rsidRPr="004B6B50" w:rsidRDefault="000740B5" w:rsidP="004B6B50">
            <w:pPr>
              <w:pStyle w:val="Listenabsatz"/>
              <w:numPr>
                <w:ilvl w:val="0"/>
                <w:numId w:val="11"/>
              </w:numPr>
              <w:spacing w:before="60"/>
              <w:ind w:left="324" w:hanging="284"/>
              <w:jc w:val="both"/>
              <w:rPr>
                <w:rFonts w:ascii="Arial" w:hAnsi="Arial" w:cs="Arial"/>
                <w:sz w:val="20"/>
                <w:szCs w:val="20"/>
                <w:lang w:val="de-DE" w:eastAsia="en-GB"/>
              </w:rPr>
            </w:pPr>
            <w:r>
              <w:rPr>
                <w:rFonts w:ascii="Arial" w:hAnsi="Arial" w:cs="Arial"/>
                <w:sz w:val="20"/>
                <w:szCs w:val="20"/>
                <w:lang w:val="de-DE" w:eastAsia="en-GB"/>
              </w:rPr>
              <w:t>P</w:t>
            </w:r>
            <w:r w:rsidRPr="004B6B50">
              <w:rPr>
                <w:rFonts w:ascii="Arial" w:hAnsi="Arial" w:cs="Arial"/>
                <w:sz w:val="20"/>
                <w:szCs w:val="20"/>
                <w:lang w:val="de-DE" w:eastAsia="en-GB"/>
              </w:rPr>
              <w:t>rüfung der Verfahren und der Dokumentation des Herstellers mit Bezug auf die klinische Bewertung</w:t>
            </w:r>
            <w:r>
              <w:rPr>
                <w:rFonts w:ascii="Arial" w:hAnsi="Arial" w:cs="Arial"/>
                <w:sz w:val="20"/>
                <w:szCs w:val="20"/>
                <w:lang w:val="de-DE" w:eastAsia="en-GB"/>
              </w:rPr>
              <w:t xml:space="preserve"> (4.5.1 und 4.5.5)</w:t>
            </w:r>
          </w:p>
          <w:p w14:paraId="581ACAEE" w14:textId="47009098" w:rsidR="000740B5" w:rsidRPr="00D36B18" w:rsidRDefault="000740B5" w:rsidP="00FE2734">
            <w:pPr>
              <w:pStyle w:val="Listenabsatz"/>
              <w:numPr>
                <w:ilvl w:val="0"/>
                <w:numId w:val="11"/>
              </w:numPr>
              <w:spacing w:after="60"/>
              <w:ind w:left="324" w:hanging="284"/>
              <w:contextualSpacing w:val="0"/>
              <w:jc w:val="both"/>
              <w:rPr>
                <w:rFonts w:cs="Arial"/>
                <w:bCs/>
                <w:sz w:val="20"/>
                <w:szCs w:val="20"/>
                <w:lang w:val="en-IE"/>
              </w:rPr>
            </w:pPr>
            <w:r w:rsidRPr="004B6B50">
              <w:rPr>
                <w:rFonts w:ascii="Arial" w:hAnsi="Arial" w:cs="Arial"/>
                <w:sz w:val="16"/>
                <w:szCs w:val="16"/>
                <w:lang w:val="en-IE" w:eastAsia="en-GB"/>
              </w:rPr>
              <w:t>the review of the manufacturer’s procedures and documentation relating to clinical evaluation of medical devices (4.5.1 and 4.5.5)</w:t>
            </w:r>
          </w:p>
        </w:tc>
        <w:permStart w:id="6778053" w:edGrp="everyone"/>
        <w:tc>
          <w:tcPr>
            <w:tcW w:w="570" w:type="dxa"/>
            <w:shd w:val="clear" w:color="auto" w:fill="D9D9D9" w:themeFill="background1" w:themeFillShade="D9"/>
          </w:tcPr>
          <w:p w14:paraId="16E803D3" w14:textId="3B7EC4F7" w:rsidR="000740B5" w:rsidRPr="00D36B18" w:rsidRDefault="00292DAA" w:rsidP="00DC4587">
            <w:pPr>
              <w:spacing w:before="60" w:after="60"/>
              <w:jc w:val="both"/>
              <w:rPr>
                <w:rFonts w:cs="Arial"/>
                <w:bCs/>
                <w:sz w:val="20"/>
                <w:szCs w:val="20"/>
                <w:lang w:val="en-IE"/>
              </w:rPr>
            </w:pPr>
            <w:sdt>
              <w:sdtPr>
                <w:rPr>
                  <w:rFonts w:cs="Arial"/>
                  <w:szCs w:val="22"/>
                  <w:lang w:val="fr-FR"/>
                </w:rPr>
                <w:id w:val="493846444"/>
                <w14:checkbox>
                  <w14:checked w14:val="0"/>
                  <w14:checkedState w14:val="2612" w14:font="MS Gothic"/>
                  <w14:uncheckedState w14:val="2610" w14:font="MS Gothic"/>
                </w14:checkbox>
              </w:sdtPr>
              <w:sdtEndPr/>
              <w:sdtContent>
                <w:r w:rsidR="000740B5">
                  <w:rPr>
                    <w:rFonts w:ascii="MS Gothic" w:eastAsia="MS Gothic" w:hAnsi="MS Gothic" w:cs="Arial" w:hint="eastAsia"/>
                    <w:szCs w:val="22"/>
                    <w:lang w:val="fr-FR"/>
                  </w:rPr>
                  <w:t>☐</w:t>
                </w:r>
              </w:sdtContent>
            </w:sdt>
            <w:permEnd w:id="6778053"/>
          </w:p>
        </w:tc>
      </w:tr>
      <w:tr w:rsidR="000740B5" w:rsidRPr="00156144" w14:paraId="4DACD6DB" w14:textId="77777777" w:rsidTr="00AB4D20">
        <w:tc>
          <w:tcPr>
            <w:tcW w:w="709" w:type="dxa"/>
            <w:vMerge/>
          </w:tcPr>
          <w:p w14:paraId="1F9CBE94" w14:textId="77777777" w:rsidR="000740B5" w:rsidRPr="00AB4D20" w:rsidRDefault="000740B5" w:rsidP="002E3EF3">
            <w:pPr>
              <w:spacing w:before="100" w:after="60"/>
              <w:rPr>
                <w:rFonts w:cs="Arial"/>
                <w:sz w:val="20"/>
                <w:szCs w:val="20"/>
                <w:lang w:val="en-IE" w:eastAsia="en-GB"/>
              </w:rPr>
            </w:pPr>
          </w:p>
        </w:tc>
        <w:permStart w:id="2021994001" w:edGrp="everyone"/>
        <w:tc>
          <w:tcPr>
            <w:tcW w:w="8647" w:type="dxa"/>
            <w:gridSpan w:val="3"/>
            <w:vAlign w:val="center"/>
          </w:tcPr>
          <w:p w14:paraId="4BA75739"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021994001"/>
          </w:p>
          <w:p w14:paraId="1888A84A" w14:textId="7EF85EA0" w:rsidR="000740B5" w:rsidRPr="00D24902" w:rsidRDefault="000740B5" w:rsidP="00825B69">
            <w:pPr>
              <w:jc w:val="both"/>
              <w:rPr>
                <w:rFonts w:cs="Arial"/>
                <w:szCs w:val="22"/>
                <w:lang w:val="fr-FR"/>
              </w:rPr>
            </w:pPr>
          </w:p>
        </w:tc>
      </w:tr>
      <w:tr w:rsidR="000740B5" w:rsidRPr="004B5586" w14:paraId="799198DA" w14:textId="4E53A2F1" w:rsidTr="00AB4D20">
        <w:tc>
          <w:tcPr>
            <w:tcW w:w="709" w:type="dxa"/>
            <w:vMerge w:val="restart"/>
            <w:shd w:val="clear" w:color="auto" w:fill="D9D9D9" w:themeFill="background1" w:themeFillShade="D9"/>
          </w:tcPr>
          <w:p w14:paraId="0B6211C3" w14:textId="4313D843" w:rsidR="000740B5" w:rsidRPr="00AB4D20" w:rsidRDefault="000740B5" w:rsidP="00EA40C8">
            <w:pPr>
              <w:spacing w:before="100" w:after="60"/>
              <w:rPr>
                <w:rFonts w:cs="Arial"/>
                <w:sz w:val="20"/>
                <w:szCs w:val="20"/>
                <w:lang w:val="en-IE" w:eastAsia="en-GB"/>
              </w:rPr>
            </w:pPr>
            <w:r w:rsidRPr="00AB4D20">
              <w:rPr>
                <w:rFonts w:cs="Arial"/>
                <w:sz w:val="20"/>
                <w:szCs w:val="20"/>
                <w:lang w:val="en-IE" w:eastAsia="en-GB"/>
              </w:rPr>
              <w:t>4.1</w:t>
            </w:r>
            <w:r>
              <w:rPr>
                <w:rFonts w:cs="Arial"/>
                <w:sz w:val="20"/>
                <w:szCs w:val="20"/>
                <w:lang w:val="en-IE" w:eastAsia="en-GB"/>
              </w:rPr>
              <w:t>5</w:t>
            </w:r>
          </w:p>
        </w:tc>
        <w:tc>
          <w:tcPr>
            <w:tcW w:w="8077" w:type="dxa"/>
            <w:gridSpan w:val="2"/>
            <w:shd w:val="clear" w:color="auto" w:fill="D9D9D9" w:themeFill="background1" w:themeFillShade="D9"/>
            <w:vAlign w:val="center"/>
          </w:tcPr>
          <w:p w14:paraId="00438A16" w14:textId="6B5C4BB1" w:rsidR="000740B5" w:rsidRPr="004B6B50" w:rsidRDefault="000740B5" w:rsidP="004B6B50">
            <w:pPr>
              <w:pStyle w:val="Listenabsatz"/>
              <w:numPr>
                <w:ilvl w:val="0"/>
                <w:numId w:val="11"/>
              </w:numPr>
              <w:spacing w:before="60"/>
              <w:ind w:left="324" w:hanging="284"/>
              <w:jc w:val="both"/>
              <w:rPr>
                <w:rFonts w:ascii="Arial" w:hAnsi="Arial" w:cs="Arial"/>
                <w:sz w:val="20"/>
                <w:szCs w:val="20"/>
                <w:lang w:val="de-DE" w:eastAsia="en-GB"/>
              </w:rPr>
            </w:pPr>
            <w:r w:rsidRPr="004B6B50">
              <w:rPr>
                <w:rFonts w:ascii="Arial" w:hAnsi="Arial" w:cs="Arial"/>
                <w:sz w:val="20"/>
                <w:szCs w:val="20"/>
                <w:lang w:val="de-DE" w:eastAsia="en-GB"/>
              </w:rPr>
              <w:t xml:space="preserve">Prüfung der Schnittstelle zwischen dem Prozess des Risikomanagements des Herstellers und </w:t>
            </w:r>
            <w:r>
              <w:rPr>
                <w:rFonts w:ascii="Arial" w:hAnsi="Arial" w:cs="Arial"/>
                <w:sz w:val="20"/>
                <w:szCs w:val="20"/>
                <w:lang w:val="de-DE" w:eastAsia="en-GB"/>
              </w:rPr>
              <w:t>dessen</w:t>
            </w:r>
            <w:r w:rsidRPr="004B6B50">
              <w:rPr>
                <w:rFonts w:ascii="Arial" w:hAnsi="Arial" w:cs="Arial"/>
                <w:sz w:val="20"/>
                <w:szCs w:val="20"/>
                <w:lang w:val="de-DE" w:eastAsia="en-GB"/>
              </w:rPr>
              <w:t xml:space="preserve"> Beurteilung und Analyse</w:t>
            </w:r>
            <w:r>
              <w:rPr>
                <w:rFonts w:ascii="Arial" w:hAnsi="Arial" w:cs="Arial"/>
                <w:sz w:val="20"/>
                <w:szCs w:val="20"/>
                <w:lang w:val="de-DE" w:eastAsia="en-GB"/>
              </w:rPr>
              <w:t xml:space="preserve"> der vorklinischen und klinischen Bewertung (4.5.1)</w:t>
            </w:r>
          </w:p>
          <w:p w14:paraId="0B313381" w14:textId="0F3DFD06" w:rsidR="000740B5" w:rsidRPr="00D36B18" w:rsidRDefault="000740B5" w:rsidP="004B6B50">
            <w:pPr>
              <w:pStyle w:val="Listenabsatz"/>
              <w:numPr>
                <w:ilvl w:val="0"/>
                <w:numId w:val="11"/>
              </w:numPr>
              <w:spacing w:after="60"/>
              <w:ind w:left="324" w:hanging="284"/>
              <w:contextualSpacing w:val="0"/>
              <w:jc w:val="both"/>
              <w:rPr>
                <w:rFonts w:cs="Arial"/>
                <w:bCs/>
                <w:sz w:val="20"/>
                <w:szCs w:val="20"/>
                <w:lang w:val="en-IE"/>
              </w:rPr>
            </w:pPr>
            <w:r w:rsidRPr="004B6B50">
              <w:rPr>
                <w:rFonts w:ascii="Arial" w:hAnsi="Arial" w:cs="Arial"/>
                <w:sz w:val="16"/>
                <w:szCs w:val="16"/>
                <w:lang w:val="en-IE" w:eastAsia="en-GB"/>
              </w:rPr>
              <w:t xml:space="preserve">the assessment of the interface between the manufacturer’s risk management process and its appraisal </w:t>
            </w:r>
            <w:r w:rsidRPr="00C61FD4">
              <w:rPr>
                <w:rFonts w:ascii="Arial" w:hAnsi="Arial" w:cs="Arial"/>
                <w:sz w:val="16"/>
                <w:szCs w:val="16"/>
                <w:lang w:val="en-IE" w:eastAsia="en-GB"/>
              </w:rPr>
              <w:t>and analysis of the pre-clinical and clinical evaluation</w:t>
            </w:r>
            <w:r w:rsidRPr="00D32D8B">
              <w:rPr>
                <w:rFonts w:ascii="Arial" w:hAnsi="Arial" w:cs="Arial"/>
                <w:sz w:val="20"/>
                <w:szCs w:val="20"/>
                <w:lang w:val="en-IE" w:eastAsia="en-GB"/>
              </w:rPr>
              <w:t xml:space="preserve"> </w:t>
            </w:r>
            <w:r w:rsidRPr="004B6B50">
              <w:rPr>
                <w:rFonts w:ascii="Arial" w:hAnsi="Arial" w:cs="Arial"/>
                <w:sz w:val="16"/>
                <w:szCs w:val="16"/>
                <w:lang w:val="en-IE" w:eastAsia="en-GB"/>
              </w:rPr>
              <w:t>(4.5.1)</w:t>
            </w:r>
          </w:p>
        </w:tc>
        <w:permStart w:id="2127512786" w:edGrp="everyone"/>
        <w:tc>
          <w:tcPr>
            <w:tcW w:w="570" w:type="dxa"/>
            <w:shd w:val="clear" w:color="auto" w:fill="D9D9D9" w:themeFill="background1" w:themeFillShade="D9"/>
          </w:tcPr>
          <w:p w14:paraId="799ED9A1" w14:textId="6D1E9623" w:rsidR="000740B5" w:rsidRPr="00D36B18" w:rsidRDefault="00292DAA" w:rsidP="00DC4587">
            <w:pPr>
              <w:spacing w:before="60" w:after="60"/>
              <w:jc w:val="both"/>
              <w:rPr>
                <w:rFonts w:cs="Arial"/>
                <w:bCs/>
                <w:sz w:val="20"/>
                <w:szCs w:val="20"/>
                <w:lang w:val="en-IE"/>
              </w:rPr>
            </w:pPr>
            <w:sdt>
              <w:sdtPr>
                <w:rPr>
                  <w:rFonts w:cs="Arial"/>
                  <w:szCs w:val="22"/>
                  <w:lang w:val="fr-FR"/>
                </w:rPr>
                <w:id w:val="-897354009"/>
                <w14:checkbox>
                  <w14:checked w14:val="0"/>
                  <w14:checkedState w14:val="2612" w14:font="MS Gothic"/>
                  <w14:uncheckedState w14:val="2610" w14:font="MS Gothic"/>
                </w14:checkbox>
              </w:sdtPr>
              <w:sdtEndPr/>
              <w:sdtContent>
                <w:r w:rsidR="000740B5">
                  <w:rPr>
                    <w:rFonts w:ascii="MS Gothic" w:eastAsia="MS Gothic" w:hAnsi="MS Gothic" w:cs="Arial" w:hint="eastAsia"/>
                    <w:szCs w:val="22"/>
                    <w:lang w:val="fr-FR"/>
                  </w:rPr>
                  <w:t>☐</w:t>
                </w:r>
              </w:sdtContent>
            </w:sdt>
            <w:permEnd w:id="2127512786"/>
          </w:p>
        </w:tc>
      </w:tr>
      <w:tr w:rsidR="000740B5" w:rsidRPr="00156144" w14:paraId="6FDCF821" w14:textId="77777777" w:rsidTr="00AB4D20">
        <w:tc>
          <w:tcPr>
            <w:tcW w:w="709" w:type="dxa"/>
            <w:vMerge/>
          </w:tcPr>
          <w:p w14:paraId="624512CC" w14:textId="77777777" w:rsidR="000740B5" w:rsidRPr="00AB4D20" w:rsidRDefault="000740B5" w:rsidP="002E3EF3">
            <w:pPr>
              <w:spacing w:before="100" w:after="60"/>
              <w:rPr>
                <w:rFonts w:cs="Arial"/>
                <w:sz w:val="20"/>
                <w:szCs w:val="20"/>
                <w:lang w:val="en-IE" w:eastAsia="en-GB"/>
              </w:rPr>
            </w:pPr>
          </w:p>
        </w:tc>
        <w:permStart w:id="157960313" w:edGrp="everyone"/>
        <w:tc>
          <w:tcPr>
            <w:tcW w:w="8647" w:type="dxa"/>
            <w:gridSpan w:val="3"/>
            <w:vAlign w:val="center"/>
          </w:tcPr>
          <w:p w14:paraId="6DC9F966"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57960313"/>
          </w:p>
          <w:p w14:paraId="180E18E0" w14:textId="221C41A8" w:rsidR="000740B5" w:rsidRPr="00366C7B" w:rsidRDefault="000740B5" w:rsidP="00825B69">
            <w:pPr>
              <w:jc w:val="both"/>
              <w:rPr>
                <w:rFonts w:cs="Arial"/>
                <w:szCs w:val="22"/>
                <w:lang w:val="fr-FR"/>
              </w:rPr>
            </w:pPr>
          </w:p>
        </w:tc>
      </w:tr>
      <w:tr w:rsidR="000740B5" w:rsidRPr="00D36B18" w14:paraId="319FE2BA" w14:textId="5E0FECC6" w:rsidTr="00AB4D20">
        <w:tc>
          <w:tcPr>
            <w:tcW w:w="709" w:type="dxa"/>
            <w:vMerge w:val="restart"/>
            <w:shd w:val="clear" w:color="auto" w:fill="D9D9D9" w:themeFill="background1" w:themeFillShade="D9"/>
          </w:tcPr>
          <w:p w14:paraId="61A1DDDA" w14:textId="4ED0BED5" w:rsidR="000740B5" w:rsidRPr="00AB4D20" w:rsidRDefault="000740B5" w:rsidP="00EA40C8">
            <w:pPr>
              <w:spacing w:before="100" w:after="60"/>
              <w:rPr>
                <w:rFonts w:cs="Arial"/>
                <w:sz w:val="20"/>
                <w:szCs w:val="20"/>
                <w:lang w:val="en-IE" w:eastAsia="en-GB"/>
              </w:rPr>
            </w:pPr>
            <w:r w:rsidRPr="00AB4D20">
              <w:rPr>
                <w:rFonts w:cs="Arial"/>
                <w:sz w:val="20"/>
                <w:szCs w:val="20"/>
                <w:lang w:val="en-IE" w:eastAsia="en-GB"/>
              </w:rPr>
              <w:t>4.1</w:t>
            </w:r>
            <w:r>
              <w:rPr>
                <w:rFonts w:cs="Arial"/>
                <w:sz w:val="20"/>
                <w:szCs w:val="20"/>
                <w:lang w:val="en-IE" w:eastAsia="en-GB"/>
              </w:rPr>
              <w:t>6</w:t>
            </w:r>
          </w:p>
        </w:tc>
        <w:tc>
          <w:tcPr>
            <w:tcW w:w="8077" w:type="dxa"/>
            <w:gridSpan w:val="2"/>
            <w:shd w:val="clear" w:color="auto" w:fill="D9D9D9" w:themeFill="background1" w:themeFillShade="D9"/>
            <w:vAlign w:val="center"/>
          </w:tcPr>
          <w:p w14:paraId="2D393C4F" w14:textId="06E5D0DC" w:rsidR="000740B5" w:rsidRPr="004B6B50" w:rsidRDefault="000740B5" w:rsidP="004B6B50">
            <w:pPr>
              <w:pStyle w:val="Listenabsatz"/>
              <w:numPr>
                <w:ilvl w:val="0"/>
                <w:numId w:val="11"/>
              </w:numPr>
              <w:spacing w:before="60"/>
              <w:ind w:left="324" w:hanging="284"/>
              <w:jc w:val="both"/>
              <w:rPr>
                <w:rFonts w:ascii="Arial" w:hAnsi="Arial" w:cs="Arial"/>
                <w:sz w:val="20"/>
                <w:szCs w:val="20"/>
                <w:lang w:val="de-DE" w:eastAsia="en-GB"/>
              </w:rPr>
            </w:pPr>
            <w:r w:rsidRPr="004B6B50">
              <w:rPr>
                <w:rFonts w:ascii="Arial" w:hAnsi="Arial" w:cs="Arial"/>
                <w:sz w:val="20"/>
                <w:szCs w:val="20"/>
                <w:lang w:val="de-DE" w:eastAsia="en-GB"/>
              </w:rPr>
              <w:t>Bewertung der technischen Dokumentation</w:t>
            </w:r>
            <w:r>
              <w:rPr>
                <w:rFonts w:ascii="Arial" w:hAnsi="Arial" w:cs="Arial"/>
                <w:sz w:val="20"/>
                <w:szCs w:val="20"/>
                <w:lang w:val="de-DE" w:eastAsia="en-GB"/>
              </w:rPr>
              <w:t>en</w:t>
            </w:r>
            <w:r w:rsidRPr="004B6B50">
              <w:rPr>
                <w:rFonts w:ascii="Arial" w:hAnsi="Arial" w:cs="Arial"/>
                <w:sz w:val="20"/>
                <w:szCs w:val="20"/>
                <w:lang w:val="de-DE" w:eastAsia="en-GB"/>
              </w:rPr>
              <w:t xml:space="preserve"> bei Produkten der Klassen IIa oder IIb</w:t>
            </w:r>
            <w:r>
              <w:rPr>
                <w:rFonts w:ascii="Arial" w:hAnsi="Arial" w:cs="Arial"/>
                <w:sz w:val="20"/>
                <w:szCs w:val="20"/>
                <w:lang w:val="de-DE" w:eastAsia="en-GB"/>
              </w:rPr>
              <w:t>, die</w:t>
            </w:r>
            <w:r w:rsidRPr="004B6B50">
              <w:rPr>
                <w:rFonts w:ascii="Arial" w:hAnsi="Arial" w:cs="Arial"/>
                <w:sz w:val="20"/>
                <w:szCs w:val="20"/>
                <w:lang w:val="de-DE" w:eastAsia="en-GB"/>
              </w:rPr>
              <w:t xml:space="preserve"> auf repräsentativer Basis </w:t>
            </w:r>
            <w:r>
              <w:rPr>
                <w:rFonts w:ascii="Arial" w:hAnsi="Arial" w:cs="Arial"/>
                <w:sz w:val="20"/>
                <w:szCs w:val="20"/>
                <w:lang w:val="de-DE" w:eastAsia="en-GB"/>
              </w:rPr>
              <w:t>entsprechend einem Stichprobenplan ausgewählt wurden (4.5.1, 4.5.2(a) und 4.10)</w:t>
            </w:r>
          </w:p>
          <w:p w14:paraId="408B0DDE" w14:textId="0CA84865" w:rsidR="000740B5" w:rsidRPr="00D36B18" w:rsidRDefault="000740B5" w:rsidP="00C815AE">
            <w:pPr>
              <w:pStyle w:val="Listenabsatz"/>
              <w:numPr>
                <w:ilvl w:val="0"/>
                <w:numId w:val="11"/>
              </w:numPr>
              <w:spacing w:after="60"/>
              <w:ind w:left="324" w:hanging="284"/>
              <w:contextualSpacing w:val="0"/>
              <w:jc w:val="both"/>
              <w:rPr>
                <w:rFonts w:cs="Arial"/>
                <w:bCs/>
                <w:sz w:val="20"/>
                <w:szCs w:val="20"/>
                <w:lang w:val="en-IE"/>
              </w:rPr>
            </w:pPr>
            <w:r w:rsidRPr="004B6B50">
              <w:rPr>
                <w:rFonts w:ascii="Arial" w:hAnsi="Arial" w:cs="Arial"/>
                <w:sz w:val="16"/>
                <w:szCs w:val="16"/>
                <w:lang w:val="en-IE" w:eastAsia="en-GB"/>
              </w:rPr>
              <w:t>assessments of technical documentations for class IIa and class IIb medical devices selected on a representative basis and according to a sampling plan (4.5.1, 4.5.2(a) and 4.10)</w:t>
            </w:r>
          </w:p>
        </w:tc>
        <w:tc>
          <w:tcPr>
            <w:tcW w:w="570" w:type="dxa"/>
            <w:shd w:val="clear" w:color="auto" w:fill="D9D9D9" w:themeFill="background1" w:themeFillShade="D9"/>
          </w:tcPr>
          <w:p w14:paraId="23FB485D" w14:textId="51FFD288" w:rsidR="000740B5" w:rsidRPr="00D36B18" w:rsidRDefault="00292DAA" w:rsidP="00DC4587">
            <w:pPr>
              <w:spacing w:before="60" w:after="60"/>
              <w:jc w:val="both"/>
              <w:rPr>
                <w:rFonts w:cs="Arial"/>
                <w:bCs/>
                <w:sz w:val="20"/>
                <w:szCs w:val="20"/>
                <w:lang w:val="en-IE"/>
              </w:rPr>
            </w:pPr>
            <w:sdt>
              <w:sdtPr>
                <w:rPr>
                  <w:rFonts w:cs="Arial"/>
                  <w:szCs w:val="22"/>
                  <w:lang w:val="fr-FR"/>
                </w:rPr>
                <w:id w:val="763806828"/>
                <w14:checkbox>
                  <w14:checked w14:val="0"/>
                  <w14:checkedState w14:val="2612" w14:font="MS Gothic"/>
                  <w14:uncheckedState w14:val="2610" w14:font="MS Gothic"/>
                </w14:checkbox>
              </w:sdtPr>
              <w:sdtEndPr/>
              <w:sdtContent>
                <w:permStart w:id="1648235736" w:edGrp="everyone"/>
                <w:r w:rsidR="000740B5">
                  <w:rPr>
                    <w:rFonts w:ascii="MS Gothic" w:eastAsia="MS Gothic" w:hAnsi="MS Gothic" w:cs="Arial" w:hint="eastAsia"/>
                    <w:szCs w:val="22"/>
                    <w:lang w:val="fr-FR"/>
                  </w:rPr>
                  <w:t>☐</w:t>
                </w:r>
                <w:permEnd w:id="1648235736"/>
              </w:sdtContent>
            </w:sdt>
          </w:p>
        </w:tc>
      </w:tr>
      <w:tr w:rsidR="000740B5" w:rsidRPr="00D36B18" w14:paraId="1C108C76" w14:textId="77777777" w:rsidTr="00AB4D20">
        <w:tc>
          <w:tcPr>
            <w:tcW w:w="709" w:type="dxa"/>
            <w:vMerge/>
          </w:tcPr>
          <w:p w14:paraId="33AECFC0" w14:textId="77777777" w:rsidR="000740B5" w:rsidRDefault="000740B5" w:rsidP="00DC4587">
            <w:pPr>
              <w:rPr>
                <w:rFonts w:cs="Arial"/>
                <w:b/>
                <w:sz w:val="14"/>
                <w:szCs w:val="14"/>
                <w:lang w:val="en-IE" w:eastAsia="en-GB"/>
              </w:rPr>
            </w:pPr>
          </w:p>
        </w:tc>
        <w:permStart w:id="1241276597" w:edGrp="everyone"/>
        <w:tc>
          <w:tcPr>
            <w:tcW w:w="8647" w:type="dxa"/>
            <w:gridSpan w:val="3"/>
            <w:vAlign w:val="center"/>
          </w:tcPr>
          <w:p w14:paraId="7871BA22"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241276597"/>
          </w:p>
          <w:p w14:paraId="6D2ABFE4" w14:textId="68783532" w:rsidR="000740B5" w:rsidRPr="00366C7B" w:rsidRDefault="000740B5" w:rsidP="00825B69">
            <w:pPr>
              <w:jc w:val="both"/>
              <w:rPr>
                <w:rFonts w:cs="Arial"/>
                <w:szCs w:val="22"/>
                <w:lang w:val="fr-FR"/>
              </w:rPr>
            </w:pPr>
          </w:p>
        </w:tc>
      </w:tr>
      <w:tr w:rsidR="000740B5" w:rsidRPr="004B5586" w14:paraId="7E3BC01F" w14:textId="7A13E8DB" w:rsidTr="00AB4D20">
        <w:tc>
          <w:tcPr>
            <w:tcW w:w="709" w:type="dxa"/>
            <w:vMerge w:val="restart"/>
            <w:shd w:val="clear" w:color="auto" w:fill="D9D9D9" w:themeFill="background1" w:themeFillShade="D9"/>
          </w:tcPr>
          <w:p w14:paraId="5DC9D4AE" w14:textId="2EEE11F3" w:rsidR="000740B5" w:rsidRPr="00AB4D20" w:rsidRDefault="000740B5" w:rsidP="00EA40C8">
            <w:pPr>
              <w:spacing w:before="100" w:after="60"/>
              <w:rPr>
                <w:rFonts w:cs="Arial"/>
                <w:sz w:val="20"/>
                <w:szCs w:val="20"/>
                <w:lang w:val="en-IE" w:eastAsia="en-GB"/>
              </w:rPr>
            </w:pPr>
            <w:r w:rsidRPr="00AB4D20">
              <w:rPr>
                <w:rFonts w:cs="Arial"/>
                <w:sz w:val="20"/>
                <w:szCs w:val="20"/>
                <w:lang w:val="en-IE" w:eastAsia="en-GB"/>
              </w:rPr>
              <w:t>4.1</w:t>
            </w:r>
            <w:r>
              <w:rPr>
                <w:rFonts w:cs="Arial"/>
                <w:sz w:val="20"/>
                <w:szCs w:val="20"/>
                <w:lang w:val="en-IE" w:eastAsia="en-GB"/>
              </w:rPr>
              <w:t>7</w:t>
            </w:r>
          </w:p>
        </w:tc>
        <w:tc>
          <w:tcPr>
            <w:tcW w:w="8077" w:type="dxa"/>
            <w:gridSpan w:val="2"/>
            <w:shd w:val="clear" w:color="auto" w:fill="D9D9D9" w:themeFill="background1" w:themeFillShade="D9"/>
            <w:vAlign w:val="center"/>
          </w:tcPr>
          <w:p w14:paraId="201FFDBA" w14:textId="6E7541F7" w:rsidR="000740B5" w:rsidRPr="004B6B50" w:rsidRDefault="000740B5" w:rsidP="004B6B50">
            <w:pPr>
              <w:pStyle w:val="Listenabsatz"/>
              <w:numPr>
                <w:ilvl w:val="0"/>
                <w:numId w:val="11"/>
              </w:numPr>
              <w:spacing w:before="60"/>
              <w:ind w:left="324" w:hanging="284"/>
              <w:jc w:val="both"/>
              <w:rPr>
                <w:rFonts w:ascii="Arial" w:hAnsi="Arial" w:cs="Arial"/>
                <w:sz w:val="20"/>
                <w:szCs w:val="20"/>
                <w:lang w:val="de-DE" w:eastAsia="en-GB"/>
              </w:rPr>
            </w:pPr>
            <w:r w:rsidRPr="004B6B50">
              <w:rPr>
                <w:rFonts w:ascii="Arial" w:hAnsi="Arial" w:cs="Arial"/>
                <w:sz w:val="20"/>
                <w:szCs w:val="20"/>
                <w:lang w:val="de-DE" w:eastAsia="en-GB"/>
              </w:rPr>
              <w:t>Validierung des Kurzberichts über Sicherheit und klinische Leistung in Übereinstimmung gemäß Artikel 32 der Verordnung (EU) 2017/745</w:t>
            </w:r>
          </w:p>
          <w:p w14:paraId="119E3AA0" w14:textId="15090EC6" w:rsidR="000740B5" w:rsidRPr="00D36B18" w:rsidRDefault="000740B5" w:rsidP="00220E8C">
            <w:pPr>
              <w:pStyle w:val="Listenabsatz"/>
              <w:numPr>
                <w:ilvl w:val="0"/>
                <w:numId w:val="11"/>
              </w:numPr>
              <w:spacing w:after="60"/>
              <w:ind w:left="324" w:hanging="284"/>
              <w:contextualSpacing w:val="0"/>
              <w:jc w:val="both"/>
              <w:rPr>
                <w:rFonts w:cs="Arial"/>
                <w:bCs/>
                <w:sz w:val="20"/>
                <w:szCs w:val="20"/>
                <w:lang w:val="en-IE"/>
              </w:rPr>
            </w:pPr>
            <w:r w:rsidRPr="004B6B50">
              <w:rPr>
                <w:rFonts w:ascii="Arial" w:hAnsi="Arial" w:cs="Arial"/>
                <w:sz w:val="16"/>
                <w:szCs w:val="16"/>
                <w:lang w:val="en-IE" w:eastAsia="en-GB"/>
              </w:rPr>
              <w:t xml:space="preserve">validation of the summary of safety and clinical performance, in accordance with Article 32 of Regulation (EU) 2017/745 </w:t>
            </w:r>
          </w:p>
        </w:tc>
        <w:tc>
          <w:tcPr>
            <w:tcW w:w="570" w:type="dxa"/>
            <w:shd w:val="clear" w:color="auto" w:fill="D9D9D9" w:themeFill="background1" w:themeFillShade="D9"/>
          </w:tcPr>
          <w:p w14:paraId="68D907ED" w14:textId="52F03223" w:rsidR="000740B5" w:rsidRPr="00D36B18" w:rsidRDefault="00292DAA" w:rsidP="00DC4587">
            <w:pPr>
              <w:spacing w:before="60" w:after="60"/>
              <w:jc w:val="both"/>
              <w:rPr>
                <w:rFonts w:cs="Arial"/>
                <w:bCs/>
                <w:sz w:val="20"/>
                <w:szCs w:val="20"/>
                <w:lang w:val="en-IE"/>
              </w:rPr>
            </w:pPr>
            <w:sdt>
              <w:sdtPr>
                <w:rPr>
                  <w:rFonts w:cs="Arial"/>
                  <w:szCs w:val="22"/>
                  <w:lang w:val="fr-FR"/>
                </w:rPr>
                <w:id w:val="-435984051"/>
                <w14:checkbox>
                  <w14:checked w14:val="0"/>
                  <w14:checkedState w14:val="2612" w14:font="MS Gothic"/>
                  <w14:uncheckedState w14:val="2610" w14:font="MS Gothic"/>
                </w14:checkbox>
              </w:sdtPr>
              <w:sdtEndPr/>
              <w:sdtContent>
                <w:permStart w:id="1258043637" w:edGrp="everyone"/>
                <w:r w:rsidR="000740B5">
                  <w:rPr>
                    <w:rFonts w:ascii="MS Gothic" w:eastAsia="MS Gothic" w:hAnsi="MS Gothic" w:cs="Arial" w:hint="eastAsia"/>
                    <w:szCs w:val="22"/>
                    <w:lang w:val="fr-FR"/>
                  </w:rPr>
                  <w:t>☐</w:t>
                </w:r>
                <w:permEnd w:id="1258043637"/>
              </w:sdtContent>
            </w:sdt>
          </w:p>
        </w:tc>
      </w:tr>
      <w:tr w:rsidR="000740B5" w:rsidRPr="00156144" w14:paraId="3BE8FBCB" w14:textId="77777777" w:rsidTr="00AB4D20">
        <w:tc>
          <w:tcPr>
            <w:tcW w:w="709" w:type="dxa"/>
            <w:vMerge/>
          </w:tcPr>
          <w:p w14:paraId="4B37EB0F" w14:textId="77777777" w:rsidR="000740B5" w:rsidRDefault="000740B5" w:rsidP="002E3EF3">
            <w:pPr>
              <w:spacing w:before="100" w:after="60"/>
              <w:rPr>
                <w:rFonts w:cs="Arial"/>
                <w:b/>
                <w:sz w:val="14"/>
                <w:szCs w:val="14"/>
                <w:lang w:val="en-IE" w:eastAsia="en-GB"/>
              </w:rPr>
            </w:pPr>
          </w:p>
        </w:tc>
        <w:permStart w:id="1138626321" w:edGrp="everyone"/>
        <w:tc>
          <w:tcPr>
            <w:tcW w:w="8647" w:type="dxa"/>
            <w:gridSpan w:val="3"/>
            <w:vAlign w:val="center"/>
          </w:tcPr>
          <w:p w14:paraId="3DFEA2C3"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138626321"/>
          </w:p>
          <w:p w14:paraId="31844F75" w14:textId="4238DF39" w:rsidR="000740B5" w:rsidRPr="001F5BF7" w:rsidRDefault="000740B5" w:rsidP="00825B69">
            <w:pPr>
              <w:jc w:val="both"/>
              <w:rPr>
                <w:rFonts w:cs="Arial"/>
                <w:szCs w:val="22"/>
                <w:lang w:val="fr-FR"/>
              </w:rPr>
            </w:pPr>
          </w:p>
        </w:tc>
      </w:tr>
      <w:tr w:rsidR="000740B5" w:rsidRPr="004B5586" w14:paraId="3289F6BC" w14:textId="6911FE5D" w:rsidTr="00AB4D20">
        <w:tc>
          <w:tcPr>
            <w:tcW w:w="709" w:type="dxa"/>
            <w:vMerge w:val="restart"/>
            <w:shd w:val="clear" w:color="auto" w:fill="D9D9D9" w:themeFill="background1" w:themeFillShade="D9"/>
          </w:tcPr>
          <w:p w14:paraId="554667B6" w14:textId="1788800C" w:rsidR="000740B5" w:rsidRPr="00AB4D20" w:rsidRDefault="000740B5" w:rsidP="00EA40C8">
            <w:pPr>
              <w:spacing w:before="100" w:after="60"/>
              <w:rPr>
                <w:rFonts w:cs="Arial"/>
                <w:sz w:val="20"/>
                <w:szCs w:val="20"/>
                <w:lang w:val="en-IE" w:eastAsia="en-GB"/>
              </w:rPr>
            </w:pPr>
            <w:r w:rsidRPr="00AB4D20">
              <w:rPr>
                <w:rFonts w:cs="Arial"/>
                <w:sz w:val="20"/>
                <w:szCs w:val="20"/>
                <w:lang w:val="en-IE" w:eastAsia="en-GB"/>
              </w:rPr>
              <w:t>4.1</w:t>
            </w:r>
            <w:r>
              <w:rPr>
                <w:rFonts w:cs="Arial"/>
                <w:sz w:val="20"/>
                <w:szCs w:val="20"/>
                <w:lang w:val="en-IE" w:eastAsia="en-GB"/>
              </w:rPr>
              <w:t>8</w:t>
            </w:r>
          </w:p>
        </w:tc>
        <w:tc>
          <w:tcPr>
            <w:tcW w:w="8077" w:type="dxa"/>
            <w:gridSpan w:val="2"/>
            <w:tcBorders>
              <w:bottom w:val="single" w:sz="4" w:space="0" w:color="auto"/>
            </w:tcBorders>
            <w:shd w:val="clear" w:color="auto" w:fill="D9D9D9" w:themeFill="background1" w:themeFillShade="D9"/>
            <w:vAlign w:val="center"/>
          </w:tcPr>
          <w:p w14:paraId="39A9C76B" w14:textId="630ED204" w:rsidR="000740B5" w:rsidRPr="000D3072" w:rsidRDefault="000740B5" w:rsidP="000D3072">
            <w:pPr>
              <w:spacing w:before="60"/>
              <w:jc w:val="both"/>
              <w:rPr>
                <w:rFonts w:cs="Arial"/>
                <w:sz w:val="20"/>
                <w:szCs w:val="20"/>
              </w:rPr>
            </w:pPr>
            <w:r w:rsidRPr="000D3072">
              <w:rPr>
                <w:rFonts w:cs="Arial"/>
                <w:sz w:val="20"/>
                <w:szCs w:val="20"/>
              </w:rPr>
              <w:t xml:space="preserve">Dokumentation </w:t>
            </w:r>
            <w:r>
              <w:rPr>
                <w:rFonts w:cs="Arial"/>
                <w:sz w:val="20"/>
                <w:szCs w:val="20"/>
              </w:rPr>
              <w:t>zu</w:t>
            </w:r>
            <w:r w:rsidRPr="000D3072">
              <w:rPr>
                <w:rFonts w:cs="Arial"/>
                <w:sz w:val="20"/>
                <w:szCs w:val="20"/>
              </w:rPr>
              <w:t xml:space="preserve"> Audits des Qualitätsmanagementsystems entsprechend </w:t>
            </w:r>
            <w:r w:rsidRPr="0078367A">
              <w:rPr>
                <w:rFonts w:cs="Arial"/>
                <w:sz w:val="20"/>
                <w:szCs w:val="20"/>
              </w:rPr>
              <w:t xml:space="preserve">jedem speziellen beantragten </w:t>
            </w:r>
            <w:r w:rsidRPr="000D3072">
              <w:rPr>
                <w:rFonts w:cs="Arial"/>
                <w:sz w:val="20"/>
                <w:szCs w:val="20"/>
              </w:rPr>
              <w:t>Konformitätsbewertungsverfahren und der Klasse der erfassten Produkte (4.5.2)</w:t>
            </w:r>
          </w:p>
          <w:p w14:paraId="6E25931F" w14:textId="5AC5247F" w:rsidR="000740B5" w:rsidRPr="00D36B18" w:rsidRDefault="000740B5" w:rsidP="00AA323A">
            <w:pPr>
              <w:spacing w:after="60"/>
              <w:jc w:val="both"/>
              <w:rPr>
                <w:rFonts w:cs="Arial"/>
                <w:bCs/>
                <w:sz w:val="20"/>
                <w:szCs w:val="20"/>
                <w:lang w:val="en-IE"/>
              </w:rPr>
            </w:pPr>
            <w:r w:rsidRPr="00056931">
              <w:rPr>
                <w:rFonts w:cs="Arial"/>
                <w:sz w:val="16"/>
                <w:szCs w:val="16"/>
                <w:lang w:val="en-US" w:eastAsia="en-GB"/>
              </w:rPr>
              <w:t xml:space="preserve">Documentation relating to quality management system audits according to each specific conformity assessment </w:t>
            </w:r>
            <w:r w:rsidRPr="00AA323A">
              <w:rPr>
                <w:rFonts w:cs="Arial"/>
                <w:sz w:val="16"/>
                <w:szCs w:val="16"/>
                <w:lang w:val="en-IE" w:eastAsia="en-GB"/>
              </w:rPr>
              <w:t>activity</w:t>
            </w:r>
            <w:r w:rsidRPr="00056931">
              <w:rPr>
                <w:rFonts w:cs="Arial"/>
                <w:sz w:val="16"/>
                <w:szCs w:val="16"/>
                <w:lang w:val="en-US" w:eastAsia="en-GB"/>
              </w:rPr>
              <w:t xml:space="preserve"> covered by the application and the class of the device (4.5.2)</w:t>
            </w:r>
          </w:p>
        </w:tc>
        <w:tc>
          <w:tcPr>
            <w:tcW w:w="570" w:type="dxa"/>
            <w:tcBorders>
              <w:bottom w:val="single" w:sz="4" w:space="0" w:color="auto"/>
            </w:tcBorders>
            <w:shd w:val="clear" w:color="auto" w:fill="D9D9D9" w:themeFill="background1" w:themeFillShade="D9"/>
          </w:tcPr>
          <w:p w14:paraId="72582BDF" w14:textId="60A9800F" w:rsidR="000740B5" w:rsidRPr="00D36B18" w:rsidRDefault="00292DAA" w:rsidP="00DC4587">
            <w:pPr>
              <w:spacing w:before="60" w:after="60"/>
              <w:jc w:val="both"/>
              <w:rPr>
                <w:rFonts w:cs="Arial"/>
                <w:bCs/>
                <w:sz w:val="20"/>
                <w:szCs w:val="20"/>
                <w:lang w:val="en-IE"/>
              </w:rPr>
            </w:pPr>
            <w:sdt>
              <w:sdtPr>
                <w:rPr>
                  <w:rFonts w:cs="Arial"/>
                  <w:szCs w:val="22"/>
                  <w:lang w:val="fr-FR"/>
                </w:rPr>
                <w:id w:val="-627470629"/>
                <w14:checkbox>
                  <w14:checked w14:val="0"/>
                  <w14:checkedState w14:val="2612" w14:font="MS Gothic"/>
                  <w14:uncheckedState w14:val="2610" w14:font="MS Gothic"/>
                </w14:checkbox>
              </w:sdtPr>
              <w:sdtEndPr/>
              <w:sdtContent>
                <w:permStart w:id="54924649" w:edGrp="everyone"/>
                <w:r w:rsidR="000740B5">
                  <w:rPr>
                    <w:rFonts w:ascii="MS Gothic" w:eastAsia="MS Gothic" w:hAnsi="MS Gothic" w:cs="Arial" w:hint="eastAsia"/>
                    <w:szCs w:val="22"/>
                    <w:lang w:val="fr-FR"/>
                  </w:rPr>
                  <w:t>☐</w:t>
                </w:r>
                <w:permEnd w:id="54924649"/>
              </w:sdtContent>
            </w:sdt>
          </w:p>
        </w:tc>
      </w:tr>
      <w:tr w:rsidR="000740B5" w:rsidRPr="00156144" w14:paraId="61AC0437" w14:textId="77777777" w:rsidTr="00AB4D20">
        <w:tc>
          <w:tcPr>
            <w:tcW w:w="709" w:type="dxa"/>
            <w:vMerge/>
            <w:tcBorders>
              <w:bottom w:val="single" w:sz="4" w:space="0" w:color="auto"/>
            </w:tcBorders>
            <w:vAlign w:val="center"/>
          </w:tcPr>
          <w:p w14:paraId="4725C0B6" w14:textId="77777777" w:rsidR="000740B5" w:rsidRDefault="000740B5" w:rsidP="002E3EF3">
            <w:pPr>
              <w:spacing w:before="100" w:after="60"/>
              <w:rPr>
                <w:rFonts w:cs="Arial"/>
                <w:b/>
                <w:sz w:val="14"/>
                <w:szCs w:val="14"/>
                <w:lang w:val="en-IE" w:eastAsia="en-GB"/>
              </w:rPr>
            </w:pPr>
          </w:p>
        </w:tc>
        <w:permStart w:id="1946709962" w:edGrp="everyone"/>
        <w:tc>
          <w:tcPr>
            <w:tcW w:w="8647" w:type="dxa"/>
            <w:gridSpan w:val="3"/>
            <w:tcBorders>
              <w:bottom w:val="single" w:sz="4" w:space="0" w:color="auto"/>
            </w:tcBorders>
            <w:vAlign w:val="center"/>
          </w:tcPr>
          <w:p w14:paraId="6CB6E8C8"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946709962"/>
          </w:p>
          <w:p w14:paraId="4B499A29" w14:textId="18D6A419" w:rsidR="000740B5" w:rsidRPr="001F5BF7" w:rsidRDefault="000740B5" w:rsidP="00825B69">
            <w:pPr>
              <w:jc w:val="both"/>
              <w:rPr>
                <w:rFonts w:cs="Arial"/>
                <w:szCs w:val="22"/>
                <w:lang w:val="fr-FR"/>
              </w:rPr>
            </w:pPr>
          </w:p>
        </w:tc>
      </w:tr>
      <w:tr w:rsidR="000740B5" w:rsidRPr="004B5586" w14:paraId="24E28827" w14:textId="6A04C1F4" w:rsidTr="00AB4D20">
        <w:tc>
          <w:tcPr>
            <w:tcW w:w="709" w:type="dxa"/>
            <w:vMerge w:val="restart"/>
            <w:shd w:val="clear" w:color="auto" w:fill="D9D9D9" w:themeFill="background1" w:themeFillShade="D9"/>
          </w:tcPr>
          <w:p w14:paraId="24F0487A" w14:textId="4A9BD246" w:rsidR="000740B5" w:rsidRPr="00AB4D20" w:rsidRDefault="000740B5" w:rsidP="00EA40C8">
            <w:pPr>
              <w:spacing w:before="100" w:after="60"/>
              <w:rPr>
                <w:rFonts w:cs="Arial"/>
                <w:sz w:val="20"/>
                <w:szCs w:val="20"/>
                <w:lang w:val="en-IE" w:eastAsia="en-GB"/>
              </w:rPr>
            </w:pPr>
            <w:r w:rsidRPr="00AB4D20">
              <w:rPr>
                <w:rFonts w:cs="Arial"/>
                <w:sz w:val="20"/>
                <w:szCs w:val="20"/>
                <w:lang w:val="en-IE" w:eastAsia="en-GB"/>
              </w:rPr>
              <w:t>4.1</w:t>
            </w:r>
            <w:r>
              <w:rPr>
                <w:rFonts w:cs="Arial"/>
                <w:sz w:val="20"/>
                <w:szCs w:val="20"/>
                <w:lang w:val="en-IE" w:eastAsia="en-GB"/>
              </w:rPr>
              <w:t>9</w:t>
            </w:r>
          </w:p>
        </w:tc>
        <w:tc>
          <w:tcPr>
            <w:tcW w:w="8077" w:type="dxa"/>
            <w:gridSpan w:val="2"/>
            <w:shd w:val="clear" w:color="auto" w:fill="D9D9D9" w:themeFill="background1" w:themeFillShade="D9"/>
            <w:vAlign w:val="center"/>
          </w:tcPr>
          <w:p w14:paraId="1EA4F723" w14:textId="4E304DF9" w:rsidR="000740B5" w:rsidRPr="000D3072" w:rsidRDefault="000740B5" w:rsidP="000D3072">
            <w:pPr>
              <w:spacing w:before="60"/>
              <w:jc w:val="both"/>
              <w:rPr>
                <w:rFonts w:cs="Arial"/>
                <w:sz w:val="20"/>
                <w:szCs w:val="20"/>
              </w:rPr>
            </w:pPr>
            <w:r w:rsidRPr="007B3A28">
              <w:rPr>
                <w:rFonts w:cs="Arial"/>
                <w:sz w:val="20"/>
                <w:szCs w:val="20"/>
              </w:rPr>
              <w:t xml:space="preserve">Dokumentation </w:t>
            </w:r>
            <w:r>
              <w:rPr>
                <w:rFonts w:cs="Arial"/>
                <w:color w:val="000000"/>
                <w:sz w:val="20"/>
                <w:szCs w:val="20"/>
              </w:rPr>
              <w:t xml:space="preserve">zu </w:t>
            </w:r>
            <w:r w:rsidRPr="000D3072">
              <w:rPr>
                <w:rFonts w:cs="Arial"/>
                <w:sz w:val="20"/>
                <w:szCs w:val="20"/>
              </w:rPr>
              <w:t xml:space="preserve">Baumusterprüfungen, einschließlich Erstellung </w:t>
            </w:r>
            <w:r>
              <w:rPr>
                <w:rFonts w:cs="Arial"/>
                <w:sz w:val="20"/>
                <w:szCs w:val="20"/>
              </w:rPr>
              <w:t>von</w:t>
            </w:r>
            <w:r w:rsidRPr="000D3072">
              <w:rPr>
                <w:rFonts w:cs="Arial"/>
                <w:sz w:val="20"/>
                <w:szCs w:val="20"/>
              </w:rPr>
              <w:t xml:space="preserve"> </w:t>
            </w:r>
            <w:r>
              <w:rPr>
                <w:rFonts w:cs="Arial"/>
                <w:sz w:val="20"/>
                <w:szCs w:val="20"/>
              </w:rPr>
              <w:t>Prüfplänen (4.5.3)</w:t>
            </w:r>
          </w:p>
          <w:p w14:paraId="71960FA1" w14:textId="2E3A8FA0" w:rsidR="000740B5" w:rsidRPr="00D36B18" w:rsidRDefault="000740B5" w:rsidP="00AA323A">
            <w:pPr>
              <w:spacing w:after="60"/>
              <w:jc w:val="both"/>
              <w:rPr>
                <w:rFonts w:cs="Arial"/>
                <w:bCs/>
                <w:sz w:val="20"/>
                <w:szCs w:val="20"/>
                <w:lang w:val="en-IE"/>
              </w:rPr>
            </w:pPr>
            <w:r w:rsidRPr="00056931">
              <w:rPr>
                <w:rFonts w:cs="Arial"/>
                <w:sz w:val="16"/>
                <w:szCs w:val="16"/>
                <w:lang w:val="en-US" w:eastAsia="en-GB"/>
              </w:rPr>
              <w:t xml:space="preserve">Documentation </w:t>
            </w:r>
            <w:r w:rsidRPr="00AA323A">
              <w:rPr>
                <w:rFonts w:cs="Arial"/>
                <w:sz w:val="16"/>
                <w:szCs w:val="16"/>
                <w:lang w:val="en-IE" w:eastAsia="en-GB"/>
              </w:rPr>
              <w:t>relating</w:t>
            </w:r>
            <w:r w:rsidRPr="00056931">
              <w:rPr>
                <w:rFonts w:cs="Arial"/>
                <w:sz w:val="16"/>
                <w:szCs w:val="16"/>
                <w:lang w:val="en-US" w:eastAsia="en-GB"/>
              </w:rPr>
              <w:t xml:space="preserve"> to type-examination, including establishment of test plans (4.5.3)</w:t>
            </w:r>
          </w:p>
        </w:tc>
        <w:permStart w:id="1144278406" w:edGrp="everyone"/>
        <w:tc>
          <w:tcPr>
            <w:tcW w:w="570" w:type="dxa"/>
            <w:shd w:val="clear" w:color="auto" w:fill="D9D9D9" w:themeFill="background1" w:themeFillShade="D9"/>
          </w:tcPr>
          <w:p w14:paraId="53918C93" w14:textId="3974744D" w:rsidR="000740B5" w:rsidRPr="00D36B18" w:rsidRDefault="00292DAA" w:rsidP="00DC4587">
            <w:pPr>
              <w:spacing w:before="60" w:after="60"/>
              <w:jc w:val="both"/>
              <w:rPr>
                <w:rFonts w:cs="Arial"/>
                <w:bCs/>
                <w:sz w:val="20"/>
                <w:szCs w:val="20"/>
                <w:lang w:val="en-IE"/>
              </w:rPr>
            </w:pPr>
            <w:sdt>
              <w:sdtPr>
                <w:rPr>
                  <w:rFonts w:cs="Arial"/>
                  <w:szCs w:val="22"/>
                  <w:lang w:val="fr-FR"/>
                </w:rPr>
                <w:id w:val="632673313"/>
                <w14:checkbox>
                  <w14:checked w14:val="0"/>
                  <w14:checkedState w14:val="2612" w14:font="MS Gothic"/>
                  <w14:uncheckedState w14:val="2610" w14:font="MS Gothic"/>
                </w14:checkbox>
              </w:sdtPr>
              <w:sdtEndPr/>
              <w:sdtContent>
                <w:r w:rsidR="000740B5">
                  <w:rPr>
                    <w:rFonts w:ascii="MS Gothic" w:eastAsia="MS Gothic" w:hAnsi="MS Gothic" w:cs="Arial" w:hint="eastAsia"/>
                    <w:szCs w:val="22"/>
                    <w:lang w:val="fr-FR"/>
                  </w:rPr>
                  <w:t>☐</w:t>
                </w:r>
              </w:sdtContent>
            </w:sdt>
            <w:permEnd w:id="1144278406"/>
          </w:p>
        </w:tc>
      </w:tr>
      <w:tr w:rsidR="000740B5" w:rsidRPr="00156144" w14:paraId="3D3ED27C" w14:textId="77777777" w:rsidTr="00AB4D20">
        <w:tc>
          <w:tcPr>
            <w:tcW w:w="709" w:type="dxa"/>
            <w:vMerge/>
          </w:tcPr>
          <w:p w14:paraId="69092215" w14:textId="77777777" w:rsidR="000740B5" w:rsidRPr="00AB4D20" w:rsidRDefault="000740B5" w:rsidP="00DC4587">
            <w:pPr>
              <w:rPr>
                <w:rFonts w:cs="Arial"/>
                <w:sz w:val="20"/>
                <w:szCs w:val="20"/>
                <w:lang w:val="en-IE" w:eastAsia="en-GB"/>
              </w:rPr>
            </w:pPr>
          </w:p>
        </w:tc>
        <w:permStart w:id="441790881" w:edGrp="everyone"/>
        <w:tc>
          <w:tcPr>
            <w:tcW w:w="8647" w:type="dxa"/>
            <w:gridSpan w:val="3"/>
            <w:vAlign w:val="center"/>
          </w:tcPr>
          <w:p w14:paraId="400D279C"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441790881"/>
          </w:p>
          <w:p w14:paraId="0CE80CC6" w14:textId="16DFE609" w:rsidR="000740B5" w:rsidRPr="001F5BF7" w:rsidRDefault="000740B5" w:rsidP="00825B69">
            <w:pPr>
              <w:jc w:val="both"/>
              <w:rPr>
                <w:rFonts w:cs="Arial"/>
                <w:szCs w:val="22"/>
                <w:lang w:val="fr-FR"/>
              </w:rPr>
            </w:pPr>
          </w:p>
        </w:tc>
      </w:tr>
      <w:tr w:rsidR="000740B5" w:rsidRPr="004B5586" w14:paraId="33FF43A5" w14:textId="11CAC290" w:rsidTr="00AB4D20">
        <w:tc>
          <w:tcPr>
            <w:tcW w:w="709" w:type="dxa"/>
            <w:vMerge w:val="restart"/>
            <w:shd w:val="clear" w:color="auto" w:fill="D9D9D9" w:themeFill="background1" w:themeFillShade="D9"/>
          </w:tcPr>
          <w:p w14:paraId="218E12F7" w14:textId="3260753E" w:rsidR="000740B5" w:rsidRPr="00AB4D20" w:rsidRDefault="000740B5" w:rsidP="00EA40C8">
            <w:pPr>
              <w:spacing w:before="100" w:after="60"/>
              <w:rPr>
                <w:rFonts w:cs="Arial"/>
                <w:sz w:val="20"/>
                <w:szCs w:val="20"/>
                <w:lang w:val="en-IE" w:eastAsia="en-GB"/>
              </w:rPr>
            </w:pPr>
            <w:r w:rsidRPr="00AB4D20">
              <w:rPr>
                <w:rFonts w:cs="Arial"/>
                <w:sz w:val="20"/>
                <w:szCs w:val="20"/>
                <w:lang w:val="en-IE" w:eastAsia="en-GB"/>
              </w:rPr>
              <w:t>4.</w:t>
            </w:r>
            <w:r>
              <w:rPr>
                <w:rFonts w:cs="Arial"/>
                <w:sz w:val="20"/>
                <w:szCs w:val="20"/>
                <w:lang w:val="en-IE" w:eastAsia="en-GB"/>
              </w:rPr>
              <w:t>20</w:t>
            </w:r>
          </w:p>
        </w:tc>
        <w:tc>
          <w:tcPr>
            <w:tcW w:w="8077" w:type="dxa"/>
            <w:gridSpan w:val="2"/>
            <w:shd w:val="clear" w:color="auto" w:fill="D9D9D9" w:themeFill="background1" w:themeFillShade="D9"/>
            <w:vAlign w:val="center"/>
          </w:tcPr>
          <w:p w14:paraId="5DFBC442" w14:textId="2CE37952" w:rsidR="000740B5" w:rsidRPr="000D3072" w:rsidRDefault="000740B5" w:rsidP="000D3072">
            <w:pPr>
              <w:spacing w:before="60"/>
              <w:jc w:val="both"/>
              <w:rPr>
                <w:rFonts w:cs="Arial"/>
                <w:sz w:val="20"/>
                <w:szCs w:val="20"/>
              </w:rPr>
            </w:pPr>
            <w:r w:rsidRPr="000D3072">
              <w:rPr>
                <w:rFonts w:cs="Arial"/>
                <w:sz w:val="20"/>
                <w:szCs w:val="20"/>
              </w:rPr>
              <w:t xml:space="preserve">Dokumentation zur Untersuchung und </w:t>
            </w:r>
            <w:r>
              <w:rPr>
                <w:rFonts w:cs="Arial"/>
                <w:sz w:val="20"/>
                <w:szCs w:val="20"/>
              </w:rPr>
              <w:t>Prüfung</w:t>
            </w:r>
            <w:r w:rsidRPr="000D3072">
              <w:rPr>
                <w:rFonts w:cs="Arial"/>
                <w:sz w:val="20"/>
                <w:szCs w:val="20"/>
              </w:rPr>
              <w:t xml:space="preserve"> jedes einzelnen Produkts, einschließlich Erstellung </w:t>
            </w:r>
            <w:r>
              <w:rPr>
                <w:rFonts w:cs="Arial"/>
                <w:sz w:val="20"/>
                <w:szCs w:val="20"/>
              </w:rPr>
              <w:t>von</w:t>
            </w:r>
            <w:r w:rsidRPr="000D3072">
              <w:rPr>
                <w:rFonts w:cs="Arial"/>
                <w:sz w:val="20"/>
                <w:szCs w:val="20"/>
              </w:rPr>
              <w:t xml:space="preserve"> </w:t>
            </w:r>
            <w:r>
              <w:rPr>
                <w:rFonts w:cs="Arial"/>
                <w:sz w:val="20"/>
                <w:szCs w:val="20"/>
              </w:rPr>
              <w:t>Prüfplänen (4.5.3)</w:t>
            </w:r>
          </w:p>
          <w:p w14:paraId="53E5DA94" w14:textId="3DB9959F" w:rsidR="000740B5" w:rsidRPr="00D36B18" w:rsidRDefault="000740B5" w:rsidP="00AA323A">
            <w:pPr>
              <w:spacing w:after="60"/>
              <w:jc w:val="both"/>
              <w:rPr>
                <w:rFonts w:cs="Arial"/>
                <w:bCs/>
                <w:sz w:val="20"/>
                <w:szCs w:val="20"/>
                <w:lang w:val="en-IE"/>
              </w:rPr>
            </w:pPr>
            <w:r w:rsidRPr="00056931">
              <w:rPr>
                <w:rFonts w:cs="Arial"/>
                <w:sz w:val="16"/>
                <w:szCs w:val="16"/>
                <w:lang w:val="en-US" w:eastAsia="en-GB"/>
              </w:rPr>
              <w:t>Documentation relating to verification by examination and testing of every product, including establishment of test plans (4.5.3)</w:t>
            </w:r>
          </w:p>
        </w:tc>
        <w:tc>
          <w:tcPr>
            <w:tcW w:w="570" w:type="dxa"/>
            <w:shd w:val="clear" w:color="auto" w:fill="D9D9D9" w:themeFill="background1" w:themeFillShade="D9"/>
          </w:tcPr>
          <w:p w14:paraId="2A96DC04" w14:textId="3231FABB" w:rsidR="000740B5" w:rsidRPr="00D36B18" w:rsidRDefault="00292DAA" w:rsidP="00DC4587">
            <w:pPr>
              <w:spacing w:before="60" w:after="60"/>
              <w:jc w:val="both"/>
              <w:rPr>
                <w:rFonts w:cs="Arial"/>
                <w:bCs/>
                <w:sz w:val="20"/>
                <w:szCs w:val="20"/>
                <w:lang w:val="en-IE"/>
              </w:rPr>
            </w:pPr>
            <w:sdt>
              <w:sdtPr>
                <w:rPr>
                  <w:rFonts w:cs="Arial"/>
                  <w:szCs w:val="22"/>
                  <w:lang w:val="fr-FR"/>
                </w:rPr>
                <w:id w:val="480352744"/>
                <w14:checkbox>
                  <w14:checked w14:val="0"/>
                  <w14:checkedState w14:val="2612" w14:font="MS Gothic"/>
                  <w14:uncheckedState w14:val="2610" w14:font="MS Gothic"/>
                </w14:checkbox>
              </w:sdtPr>
              <w:sdtEndPr/>
              <w:sdtContent>
                <w:permStart w:id="1626817465" w:edGrp="everyone"/>
                <w:r w:rsidR="000740B5">
                  <w:rPr>
                    <w:rFonts w:ascii="MS Gothic" w:eastAsia="MS Gothic" w:hAnsi="MS Gothic" w:cs="Arial" w:hint="eastAsia"/>
                    <w:szCs w:val="22"/>
                    <w:lang w:val="fr-FR"/>
                  </w:rPr>
                  <w:t>☐</w:t>
                </w:r>
                <w:permEnd w:id="1626817465"/>
              </w:sdtContent>
            </w:sdt>
          </w:p>
        </w:tc>
      </w:tr>
      <w:tr w:rsidR="000740B5" w:rsidRPr="00156144" w14:paraId="24980B74" w14:textId="77777777" w:rsidTr="00AB4D20">
        <w:tc>
          <w:tcPr>
            <w:tcW w:w="709" w:type="dxa"/>
            <w:vMerge/>
          </w:tcPr>
          <w:p w14:paraId="0524B0DD" w14:textId="77777777" w:rsidR="000740B5" w:rsidRPr="00AB4D20" w:rsidRDefault="000740B5" w:rsidP="002E3EF3">
            <w:pPr>
              <w:spacing w:before="100" w:after="60"/>
              <w:rPr>
                <w:rFonts w:cs="Arial"/>
                <w:sz w:val="20"/>
                <w:szCs w:val="20"/>
                <w:lang w:val="en-IE" w:eastAsia="en-GB"/>
              </w:rPr>
            </w:pPr>
          </w:p>
        </w:tc>
        <w:permStart w:id="1099592626" w:edGrp="everyone"/>
        <w:tc>
          <w:tcPr>
            <w:tcW w:w="8647" w:type="dxa"/>
            <w:gridSpan w:val="3"/>
            <w:vAlign w:val="center"/>
          </w:tcPr>
          <w:p w14:paraId="53B5552D"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099592626"/>
          </w:p>
          <w:p w14:paraId="132F9C9E" w14:textId="0F89A731" w:rsidR="000740B5" w:rsidRPr="001F5BF7" w:rsidRDefault="000740B5" w:rsidP="00825B69">
            <w:pPr>
              <w:jc w:val="both"/>
              <w:rPr>
                <w:rFonts w:cs="Arial"/>
                <w:szCs w:val="22"/>
                <w:lang w:val="fr-FR"/>
              </w:rPr>
            </w:pPr>
          </w:p>
        </w:tc>
      </w:tr>
      <w:tr w:rsidR="000740B5" w:rsidRPr="004B5586" w14:paraId="56D322F6" w14:textId="788346CA" w:rsidTr="00AB4D20">
        <w:tc>
          <w:tcPr>
            <w:tcW w:w="709" w:type="dxa"/>
            <w:vMerge w:val="restart"/>
            <w:shd w:val="clear" w:color="auto" w:fill="D9D9D9" w:themeFill="background1" w:themeFillShade="D9"/>
          </w:tcPr>
          <w:p w14:paraId="62D2EFA6" w14:textId="2DB20107" w:rsidR="000740B5" w:rsidRPr="00AB4D20" w:rsidRDefault="000740B5" w:rsidP="00EA40C8">
            <w:pPr>
              <w:spacing w:before="100" w:after="60"/>
              <w:rPr>
                <w:rFonts w:cs="Arial"/>
                <w:sz w:val="20"/>
                <w:szCs w:val="20"/>
                <w:lang w:val="en-IE" w:eastAsia="en-GB"/>
              </w:rPr>
            </w:pPr>
            <w:r w:rsidRPr="00AB4D20">
              <w:rPr>
                <w:rFonts w:cs="Arial"/>
                <w:sz w:val="20"/>
                <w:szCs w:val="20"/>
                <w:lang w:val="en-IE" w:eastAsia="en-GB"/>
              </w:rPr>
              <w:t>4.2</w:t>
            </w:r>
            <w:r>
              <w:rPr>
                <w:rFonts w:cs="Arial"/>
                <w:sz w:val="20"/>
                <w:szCs w:val="20"/>
                <w:lang w:val="en-IE" w:eastAsia="en-GB"/>
              </w:rPr>
              <w:t>1</w:t>
            </w:r>
          </w:p>
        </w:tc>
        <w:tc>
          <w:tcPr>
            <w:tcW w:w="8077" w:type="dxa"/>
            <w:gridSpan w:val="2"/>
            <w:shd w:val="clear" w:color="auto" w:fill="D9D9D9" w:themeFill="background1" w:themeFillShade="D9"/>
            <w:vAlign w:val="center"/>
          </w:tcPr>
          <w:p w14:paraId="418D1F6F" w14:textId="075374BB" w:rsidR="000740B5" w:rsidRPr="000D3072" w:rsidRDefault="000740B5" w:rsidP="000D3072">
            <w:pPr>
              <w:spacing w:before="60"/>
              <w:jc w:val="both"/>
              <w:rPr>
                <w:rFonts w:cs="Arial"/>
                <w:sz w:val="20"/>
                <w:szCs w:val="20"/>
              </w:rPr>
            </w:pPr>
            <w:r w:rsidRPr="000D3072">
              <w:rPr>
                <w:rFonts w:cs="Arial"/>
                <w:sz w:val="20"/>
                <w:szCs w:val="20"/>
              </w:rPr>
              <w:t xml:space="preserve">Dokumentation </w:t>
            </w:r>
            <w:r>
              <w:rPr>
                <w:rFonts w:cs="Arial"/>
                <w:sz w:val="20"/>
                <w:szCs w:val="20"/>
              </w:rPr>
              <w:t>zu</w:t>
            </w:r>
            <w:r w:rsidRPr="000D3072">
              <w:rPr>
                <w:rFonts w:cs="Arial"/>
                <w:sz w:val="20"/>
                <w:szCs w:val="20"/>
              </w:rPr>
              <w:t xml:space="preserve"> </w:t>
            </w:r>
            <w:r>
              <w:rPr>
                <w:rFonts w:cs="Arial"/>
                <w:sz w:val="20"/>
                <w:szCs w:val="20"/>
              </w:rPr>
              <w:t>b</w:t>
            </w:r>
            <w:r w:rsidRPr="000D3072">
              <w:rPr>
                <w:rFonts w:cs="Arial"/>
                <w:sz w:val="20"/>
                <w:szCs w:val="20"/>
              </w:rPr>
              <w:t>esondere</w:t>
            </w:r>
            <w:r>
              <w:rPr>
                <w:rFonts w:cs="Arial"/>
                <w:sz w:val="20"/>
                <w:szCs w:val="20"/>
              </w:rPr>
              <w:t>n</w:t>
            </w:r>
            <w:r w:rsidRPr="000D3072">
              <w:rPr>
                <w:rFonts w:cs="Arial"/>
                <w:sz w:val="20"/>
                <w:szCs w:val="20"/>
              </w:rPr>
              <w:t xml:space="preserve"> Verfahren gemäß Anhang IX Abschnitte 5 und 6, Anhang X Abschnitt 6 und Anhang XI Abschnitt 16 der Verordnung (EU) 2017/745</w:t>
            </w:r>
            <w:r>
              <w:rPr>
                <w:rFonts w:cs="Arial"/>
                <w:sz w:val="20"/>
                <w:szCs w:val="20"/>
              </w:rPr>
              <w:t xml:space="preserve"> (4.5.1 und 4.5.6)</w:t>
            </w:r>
          </w:p>
          <w:p w14:paraId="44F06EB0" w14:textId="72C7A132" w:rsidR="000740B5" w:rsidRPr="00D36B18" w:rsidRDefault="000740B5" w:rsidP="00AA323A">
            <w:pPr>
              <w:spacing w:after="60"/>
              <w:jc w:val="both"/>
              <w:rPr>
                <w:rFonts w:cs="Arial"/>
                <w:bCs/>
                <w:sz w:val="20"/>
                <w:szCs w:val="20"/>
                <w:lang w:val="en-IE"/>
              </w:rPr>
            </w:pPr>
            <w:r w:rsidRPr="00056931">
              <w:rPr>
                <w:rFonts w:cs="Arial"/>
                <w:sz w:val="16"/>
                <w:szCs w:val="16"/>
                <w:lang w:val="en-US" w:eastAsia="en-GB"/>
              </w:rPr>
              <w:t xml:space="preserve">Documentation relating to carrying out the specific procedures referred to in Sections 5 and 6 of Annex IX, Section 6 of Annex X and Section 16 of Annex XI to Regulation (EU) 2017/745 (4.5.1 </w:t>
            </w:r>
            <w:r w:rsidRPr="006F2B42">
              <w:rPr>
                <w:rFonts w:cs="Arial"/>
                <w:sz w:val="16"/>
                <w:szCs w:val="16"/>
                <w:lang w:val="en-US" w:eastAsia="en-GB"/>
              </w:rPr>
              <w:t>and 4.5.6)</w:t>
            </w:r>
          </w:p>
        </w:tc>
        <w:permStart w:id="1563698600" w:edGrp="everyone"/>
        <w:tc>
          <w:tcPr>
            <w:tcW w:w="570" w:type="dxa"/>
            <w:shd w:val="clear" w:color="auto" w:fill="D9D9D9" w:themeFill="background1" w:themeFillShade="D9"/>
          </w:tcPr>
          <w:p w14:paraId="5F3F9C35" w14:textId="5B2F95AA" w:rsidR="000740B5" w:rsidRPr="00D36B18" w:rsidRDefault="00292DAA" w:rsidP="00DC4587">
            <w:pPr>
              <w:spacing w:before="60" w:after="60"/>
              <w:jc w:val="both"/>
              <w:rPr>
                <w:rFonts w:cs="Arial"/>
                <w:bCs/>
                <w:sz w:val="20"/>
                <w:szCs w:val="20"/>
                <w:lang w:val="en-IE"/>
              </w:rPr>
            </w:pPr>
            <w:sdt>
              <w:sdtPr>
                <w:rPr>
                  <w:rFonts w:cs="Arial"/>
                  <w:szCs w:val="22"/>
                  <w:lang w:val="fr-FR"/>
                </w:rPr>
                <w:id w:val="-20406689"/>
                <w14:checkbox>
                  <w14:checked w14:val="0"/>
                  <w14:checkedState w14:val="2612" w14:font="MS Gothic"/>
                  <w14:uncheckedState w14:val="2610" w14:font="MS Gothic"/>
                </w14:checkbox>
              </w:sdtPr>
              <w:sdtEndPr/>
              <w:sdtContent>
                <w:r w:rsidR="000740B5">
                  <w:rPr>
                    <w:rFonts w:ascii="MS Gothic" w:eastAsia="MS Gothic" w:hAnsi="MS Gothic" w:cs="Arial" w:hint="eastAsia"/>
                    <w:szCs w:val="22"/>
                    <w:lang w:val="fr-FR"/>
                  </w:rPr>
                  <w:t>☐</w:t>
                </w:r>
              </w:sdtContent>
            </w:sdt>
            <w:permEnd w:id="1563698600"/>
          </w:p>
        </w:tc>
      </w:tr>
      <w:tr w:rsidR="000740B5" w:rsidRPr="00156144" w14:paraId="1B9468BA" w14:textId="77777777" w:rsidTr="00AB4D20">
        <w:tc>
          <w:tcPr>
            <w:tcW w:w="709" w:type="dxa"/>
            <w:vMerge/>
            <w:vAlign w:val="center"/>
          </w:tcPr>
          <w:p w14:paraId="24AF1945" w14:textId="77777777" w:rsidR="000740B5" w:rsidRDefault="000740B5" w:rsidP="00825B69">
            <w:pPr>
              <w:jc w:val="both"/>
              <w:rPr>
                <w:rFonts w:cs="Arial"/>
                <w:b/>
                <w:sz w:val="14"/>
                <w:szCs w:val="14"/>
                <w:lang w:val="en-IE" w:eastAsia="en-GB"/>
              </w:rPr>
            </w:pPr>
          </w:p>
        </w:tc>
        <w:permStart w:id="406917307" w:edGrp="everyone"/>
        <w:tc>
          <w:tcPr>
            <w:tcW w:w="8647" w:type="dxa"/>
            <w:gridSpan w:val="3"/>
            <w:vAlign w:val="center"/>
          </w:tcPr>
          <w:p w14:paraId="6E918074"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406917307"/>
          </w:p>
          <w:p w14:paraId="4FFF98C4" w14:textId="39B6A533" w:rsidR="000740B5" w:rsidRPr="001F5BF7" w:rsidRDefault="000740B5" w:rsidP="00825B69">
            <w:pPr>
              <w:jc w:val="both"/>
              <w:rPr>
                <w:rFonts w:cs="Arial"/>
                <w:szCs w:val="22"/>
                <w:lang w:val="fr-FR"/>
              </w:rPr>
            </w:pPr>
          </w:p>
        </w:tc>
      </w:tr>
      <w:tr w:rsidR="000740B5" w:rsidRPr="00FB3971" w14:paraId="6256EDC8" w14:textId="77777777" w:rsidTr="00FB3971">
        <w:tc>
          <w:tcPr>
            <w:tcW w:w="9356" w:type="dxa"/>
            <w:gridSpan w:val="4"/>
            <w:tcBorders>
              <w:left w:val="nil"/>
              <w:right w:val="nil"/>
            </w:tcBorders>
            <w:vAlign w:val="center"/>
          </w:tcPr>
          <w:p w14:paraId="092EC562" w14:textId="77777777" w:rsidR="000740B5" w:rsidRDefault="000740B5" w:rsidP="00825B69">
            <w:pPr>
              <w:jc w:val="both"/>
              <w:rPr>
                <w:rFonts w:cs="Arial"/>
                <w:b/>
                <w:sz w:val="20"/>
                <w:szCs w:val="20"/>
                <w:lang w:val="en-IE" w:eastAsia="en-GB"/>
              </w:rPr>
            </w:pPr>
          </w:p>
        </w:tc>
      </w:tr>
      <w:tr w:rsidR="000740B5" w:rsidRPr="000D3072" w14:paraId="363FED55" w14:textId="77777777" w:rsidTr="00843462">
        <w:tc>
          <w:tcPr>
            <w:tcW w:w="9356" w:type="dxa"/>
            <w:gridSpan w:val="4"/>
            <w:vAlign w:val="center"/>
          </w:tcPr>
          <w:p w14:paraId="0BFE4F96" w14:textId="1AAD448D" w:rsidR="000740B5" w:rsidRPr="000D3072" w:rsidRDefault="000740B5" w:rsidP="00E07FCF">
            <w:pPr>
              <w:spacing w:before="120" w:after="120"/>
              <w:rPr>
                <w:rFonts w:cs="Arial"/>
                <w:bCs/>
                <w:sz w:val="20"/>
                <w:szCs w:val="20"/>
              </w:rPr>
            </w:pPr>
            <w:r w:rsidRPr="00413030">
              <w:rPr>
                <w:rFonts w:cs="Arial"/>
                <w:b/>
                <w:color w:val="000000"/>
                <w:szCs w:val="22"/>
              </w:rPr>
              <w:t xml:space="preserve">Abschließende </w:t>
            </w:r>
            <w:r>
              <w:rPr>
                <w:rFonts w:cs="Arial"/>
                <w:b/>
                <w:color w:val="000000"/>
                <w:szCs w:val="22"/>
              </w:rPr>
              <w:t>Bewertung</w:t>
            </w:r>
            <w:r w:rsidRPr="00413030">
              <w:rPr>
                <w:rFonts w:cs="Arial"/>
                <w:b/>
                <w:color w:val="000000"/>
                <w:szCs w:val="22"/>
              </w:rPr>
              <w:t xml:space="preserve"> und Entscheidungsfindung </w:t>
            </w:r>
            <w:r>
              <w:rPr>
                <w:rFonts w:cs="Arial"/>
                <w:b/>
                <w:color w:val="000000"/>
                <w:szCs w:val="22"/>
              </w:rPr>
              <w:t>über die Zertifizierung</w:t>
            </w:r>
            <w:r>
              <w:rPr>
                <w:rFonts w:cs="Arial"/>
                <w:b/>
                <w:color w:val="000000"/>
                <w:szCs w:val="22"/>
              </w:rPr>
              <w:br/>
            </w:r>
            <w:r w:rsidRPr="000D3072">
              <w:rPr>
                <w:rFonts w:cs="Arial"/>
                <w:sz w:val="18"/>
                <w:szCs w:val="18"/>
                <w:lang w:eastAsia="en-GB"/>
              </w:rPr>
              <w:t>Final review and decision making on certification</w:t>
            </w:r>
            <w:r w:rsidRPr="000D3072">
              <w:rPr>
                <w:rFonts w:cs="Arial"/>
                <w:b/>
                <w:sz w:val="20"/>
                <w:szCs w:val="20"/>
                <w:lang w:eastAsia="en-GB"/>
              </w:rPr>
              <w:t xml:space="preserve"> </w:t>
            </w:r>
          </w:p>
        </w:tc>
      </w:tr>
      <w:tr w:rsidR="000740B5" w:rsidRPr="000D3072" w14:paraId="1D15D97E" w14:textId="77777777" w:rsidTr="00FB3971">
        <w:tc>
          <w:tcPr>
            <w:tcW w:w="9356" w:type="dxa"/>
            <w:gridSpan w:val="4"/>
            <w:tcBorders>
              <w:left w:val="nil"/>
              <w:right w:val="nil"/>
            </w:tcBorders>
            <w:vAlign w:val="center"/>
          </w:tcPr>
          <w:p w14:paraId="791E5E55" w14:textId="77777777" w:rsidR="000740B5" w:rsidRPr="000D3072" w:rsidRDefault="000740B5" w:rsidP="00825B69">
            <w:pPr>
              <w:jc w:val="both"/>
              <w:rPr>
                <w:rFonts w:cs="Arial"/>
                <w:b/>
                <w:sz w:val="20"/>
                <w:szCs w:val="20"/>
                <w:lang w:eastAsia="en-GB"/>
              </w:rPr>
            </w:pPr>
          </w:p>
        </w:tc>
      </w:tr>
      <w:tr w:rsidR="000740B5" w:rsidRPr="004B5586" w14:paraId="56757704" w14:textId="26587B97" w:rsidTr="00AB4D20">
        <w:tc>
          <w:tcPr>
            <w:tcW w:w="709" w:type="dxa"/>
            <w:vMerge w:val="restart"/>
            <w:shd w:val="clear" w:color="auto" w:fill="D9D9D9" w:themeFill="background1" w:themeFillShade="D9"/>
          </w:tcPr>
          <w:p w14:paraId="7CF12D13" w14:textId="042BA0FB" w:rsidR="000740B5" w:rsidRPr="00AB4D20" w:rsidRDefault="000740B5" w:rsidP="00EA40C8">
            <w:pPr>
              <w:spacing w:before="100" w:after="60"/>
              <w:rPr>
                <w:rFonts w:cs="Arial"/>
                <w:sz w:val="20"/>
                <w:szCs w:val="20"/>
                <w:lang w:val="en-IE" w:eastAsia="en-GB"/>
              </w:rPr>
            </w:pPr>
            <w:r w:rsidRPr="00AB4D20">
              <w:rPr>
                <w:rFonts w:cs="Arial"/>
                <w:sz w:val="20"/>
                <w:szCs w:val="20"/>
                <w:lang w:val="en-IE" w:eastAsia="en-GB"/>
              </w:rPr>
              <w:t>4.2</w:t>
            </w:r>
            <w:r>
              <w:rPr>
                <w:rFonts w:cs="Arial"/>
                <w:sz w:val="20"/>
                <w:szCs w:val="20"/>
                <w:lang w:val="en-IE" w:eastAsia="en-GB"/>
              </w:rPr>
              <w:t>2</w:t>
            </w:r>
          </w:p>
        </w:tc>
        <w:tc>
          <w:tcPr>
            <w:tcW w:w="8077" w:type="dxa"/>
            <w:gridSpan w:val="2"/>
            <w:shd w:val="clear" w:color="auto" w:fill="D9D9D9" w:themeFill="background1" w:themeFillShade="D9"/>
            <w:vAlign w:val="center"/>
          </w:tcPr>
          <w:p w14:paraId="29B0DE9D" w14:textId="4D9A0CFE" w:rsidR="000740B5" w:rsidRPr="000D3072" w:rsidRDefault="000740B5" w:rsidP="000D3072">
            <w:pPr>
              <w:spacing w:before="60"/>
              <w:jc w:val="both"/>
              <w:rPr>
                <w:rFonts w:cs="Arial"/>
                <w:sz w:val="20"/>
                <w:szCs w:val="20"/>
                <w:lang w:eastAsia="en-GB"/>
              </w:rPr>
            </w:pPr>
            <w:r w:rsidRPr="000D3072">
              <w:rPr>
                <w:rFonts w:cs="Arial"/>
                <w:sz w:val="20"/>
                <w:szCs w:val="20"/>
              </w:rPr>
              <w:t xml:space="preserve">Dokumentation zur abschließenden </w:t>
            </w:r>
            <w:r>
              <w:rPr>
                <w:rFonts w:cs="Arial"/>
                <w:sz w:val="20"/>
                <w:szCs w:val="20"/>
              </w:rPr>
              <w:t>Bewertung</w:t>
            </w:r>
            <w:r w:rsidRPr="000D3072">
              <w:rPr>
                <w:rFonts w:cs="Arial"/>
                <w:sz w:val="20"/>
                <w:szCs w:val="20"/>
              </w:rPr>
              <w:t xml:space="preserve"> bevor die endgültige Entscheidung getroffen wird</w:t>
            </w:r>
            <w:r>
              <w:rPr>
                <w:rFonts w:cs="Arial"/>
                <w:sz w:val="20"/>
                <w:szCs w:val="20"/>
              </w:rPr>
              <w:t xml:space="preserve"> </w:t>
            </w:r>
            <w:r w:rsidRPr="000D3072">
              <w:rPr>
                <w:rFonts w:cs="Arial"/>
                <w:sz w:val="20"/>
                <w:szCs w:val="20"/>
                <w:lang w:eastAsia="en-GB"/>
              </w:rPr>
              <w:t xml:space="preserve">(4.7) </w:t>
            </w:r>
          </w:p>
          <w:p w14:paraId="11ED44CF" w14:textId="5F76383E" w:rsidR="000740B5" w:rsidRPr="00D36B18" w:rsidRDefault="000740B5" w:rsidP="00AA323A">
            <w:pPr>
              <w:spacing w:after="60"/>
              <w:jc w:val="both"/>
              <w:rPr>
                <w:rFonts w:cs="Arial"/>
                <w:bCs/>
                <w:sz w:val="20"/>
                <w:szCs w:val="20"/>
                <w:lang w:val="en-IE"/>
              </w:rPr>
            </w:pPr>
            <w:r w:rsidRPr="00056931">
              <w:rPr>
                <w:rFonts w:cs="Arial"/>
                <w:sz w:val="16"/>
                <w:szCs w:val="16"/>
                <w:lang w:val="en-US" w:eastAsia="en-GB"/>
              </w:rPr>
              <w:t xml:space="preserve">Documentation relating to the </w:t>
            </w:r>
            <w:r w:rsidRPr="00AA323A">
              <w:rPr>
                <w:rFonts w:cs="Arial"/>
                <w:sz w:val="16"/>
                <w:szCs w:val="16"/>
                <w:lang w:val="en-IE" w:eastAsia="en-GB"/>
              </w:rPr>
              <w:t>final</w:t>
            </w:r>
            <w:r w:rsidRPr="00056931">
              <w:rPr>
                <w:rFonts w:cs="Arial"/>
                <w:sz w:val="16"/>
                <w:szCs w:val="16"/>
                <w:lang w:val="en-US" w:eastAsia="en-GB"/>
              </w:rPr>
              <w:t xml:space="preserve"> review process carried out prior to making a final decision (4.7)</w:t>
            </w:r>
          </w:p>
        </w:tc>
        <w:permStart w:id="1719105853" w:edGrp="everyone"/>
        <w:tc>
          <w:tcPr>
            <w:tcW w:w="570" w:type="dxa"/>
            <w:shd w:val="clear" w:color="auto" w:fill="D9D9D9" w:themeFill="background1" w:themeFillShade="D9"/>
          </w:tcPr>
          <w:p w14:paraId="2B8A1DA2" w14:textId="111D10F3" w:rsidR="000740B5" w:rsidRPr="00D36B18" w:rsidRDefault="00292DAA" w:rsidP="00DC4587">
            <w:pPr>
              <w:spacing w:before="60" w:after="60"/>
              <w:jc w:val="both"/>
              <w:rPr>
                <w:rFonts w:cs="Arial"/>
                <w:bCs/>
                <w:sz w:val="20"/>
                <w:szCs w:val="20"/>
                <w:lang w:val="en-IE"/>
              </w:rPr>
            </w:pPr>
            <w:sdt>
              <w:sdtPr>
                <w:rPr>
                  <w:rFonts w:cs="Arial"/>
                  <w:szCs w:val="22"/>
                  <w:lang w:val="fr-FR"/>
                </w:rPr>
                <w:id w:val="1704586250"/>
                <w14:checkbox>
                  <w14:checked w14:val="0"/>
                  <w14:checkedState w14:val="2612" w14:font="MS Gothic"/>
                  <w14:uncheckedState w14:val="2610" w14:font="MS Gothic"/>
                </w14:checkbox>
              </w:sdtPr>
              <w:sdtEndPr/>
              <w:sdtContent>
                <w:r w:rsidR="000740B5">
                  <w:rPr>
                    <w:rFonts w:ascii="MS Gothic" w:eastAsia="MS Gothic" w:hAnsi="MS Gothic" w:cs="Arial" w:hint="eastAsia"/>
                    <w:szCs w:val="22"/>
                    <w:lang w:val="fr-FR"/>
                  </w:rPr>
                  <w:t>☐</w:t>
                </w:r>
              </w:sdtContent>
            </w:sdt>
            <w:permEnd w:id="1719105853"/>
          </w:p>
        </w:tc>
      </w:tr>
      <w:tr w:rsidR="000740B5" w:rsidRPr="00156144" w14:paraId="757993ED" w14:textId="77777777" w:rsidTr="00AB4D20">
        <w:tc>
          <w:tcPr>
            <w:tcW w:w="709" w:type="dxa"/>
            <w:vMerge/>
          </w:tcPr>
          <w:p w14:paraId="5C1A9145" w14:textId="77777777" w:rsidR="000740B5" w:rsidRPr="00AB4D20" w:rsidRDefault="000740B5" w:rsidP="002E3EF3">
            <w:pPr>
              <w:spacing w:before="100" w:after="60"/>
              <w:rPr>
                <w:rFonts w:cs="Arial"/>
                <w:sz w:val="20"/>
                <w:szCs w:val="20"/>
                <w:lang w:val="en-IE" w:eastAsia="en-GB"/>
              </w:rPr>
            </w:pPr>
          </w:p>
        </w:tc>
        <w:permStart w:id="77871394" w:edGrp="everyone"/>
        <w:tc>
          <w:tcPr>
            <w:tcW w:w="8647" w:type="dxa"/>
            <w:gridSpan w:val="3"/>
            <w:vAlign w:val="center"/>
          </w:tcPr>
          <w:p w14:paraId="5EF9CB90"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77871394"/>
          </w:p>
          <w:p w14:paraId="5B73686A" w14:textId="6EB62345" w:rsidR="000740B5" w:rsidRPr="00610635" w:rsidRDefault="000740B5" w:rsidP="00825B69">
            <w:pPr>
              <w:jc w:val="both"/>
              <w:rPr>
                <w:rFonts w:cs="Arial"/>
                <w:szCs w:val="22"/>
                <w:lang w:val="fr-FR"/>
              </w:rPr>
            </w:pPr>
          </w:p>
        </w:tc>
      </w:tr>
      <w:tr w:rsidR="000740B5" w:rsidRPr="004B5586" w14:paraId="63DD1824" w14:textId="6C9F9828" w:rsidTr="00AB4D20">
        <w:tc>
          <w:tcPr>
            <w:tcW w:w="709" w:type="dxa"/>
            <w:vMerge w:val="restart"/>
            <w:shd w:val="clear" w:color="auto" w:fill="D9D9D9" w:themeFill="background1" w:themeFillShade="D9"/>
          </w:tcPr>
          <w:p w14:paraId="7363A8AB" w14:textId="29F140CB" w:rsidR="000740B5" w:rsidRPr="00AB4D20" w:rsidRDefault="000740B5" w:rsidP="00EA40C8">
            <w:pPr>
              <w:spacing w:before="100" w:after="60"/>
              <w:rPr>
                <w:rFonts w:cs="Arial"/>
                <w:sz w:val="20"/>
                <w:szCs w:val="20"/>
                <w:lang w:val="en-IE" w:eastAsia="en-GB"/>
              </w:rPr>
            </w:pPr>
            <w:r w:rsidRPr="00AB4D20">
              <w:rPr>
                <w:rFonts w:cs="Arial"/>
                <w:sz w:val="20"/>
                <w:szCs w:val="20"/>
                <w:lang w:val="en-IE" w:eastAsia="en-GB"/>
              </w:rPr>
              <w:t>4.2</w:t>
            </w:r>
            <w:r>
              <w:rPr>
                <w:rFonts w:cs="Arial"/>
                <w:sz w:val="20"/>
                <w:szCs w:val="20"/>
                <w:lang w:val="en-IE" w:eastAsia="en-GB"/>
              </w:rPr>
              <w:t>3</w:t>
            </w:r>
          </w:p>
        </w:tc>
        <w:tc>
          <w:tcPr>
            <w:tcW w:w="8077" w:type="dxa"/>
            <w:gridSpan w:val="2"/>
            <w:shd w:val="clear" w:color="auto" w:fill="D9D9D9" w:themeFill="background1" w:themeFillShade="D9"/>
            <w:vAlign w:val="center"/>
          </w:tcPr>
          <w:p w14:paraId="01590049" w14:textId="274F8164" w:rsidR="000740B5" w:rsidRPr="000D3072" w:rsidRDefault="000740B5" w:rsidP="000D3072">
            <w:pPr>
              <w:spacing w:before="60"/>
              <w:jc w:val="both"/>
              <w:rPr>
                <w:rFonts w:cs="Arial"/>
                <w:sz w:val="20"/>
                <w:szCs w:val="20"/>
              </w:rPr>
            </w:pPr>
            <w:r w:rsidRPr="000D3072">
              <w:rPr>
                <w:rFonts w:cs="Arial"/>
                <w:sz w:val="20"/>
                <w:szCs w:val="20"/>
              </w:rPr>
              <w:t>Dokumentation zur endgültigen Entscheidungsfindung für die Erteilung, Aussetzung, Einschränkung und den Widerruf von Bescheinigungen und die Kommunikation mit dem Hersteller</w:t>
            </w:r>
            <w:r>
              <w:rPr>
                <w:rFonts w:cs="Arial"/>
                <w:sz w:val="20"/>
                <w:szCs w:val="20"/>
              </w:rPr>
              <w:t xml:space="preserve"> (4.8)</w:t>
            </w:r>
          </w:p>
          <w:p w14:paraId="2BC29BBB" w14:textId="1C9F2E3E" w:rsidR="000740B5" w:rsidRPr="00D36B18" w:rsidRDefault="000740B5" w:rsidP="00AA323A">
            <w:pPr>
              <w:spacing w:after="60"/>
              <w:jc w:val="both"/>
              <w:rPr>
                <w:rFonts w:cs="Arial"/>
                <w:bCs/>
                <w:sz w:val="20"/>
                <w:szCs w:val="20"/>
                <w:lang w:val="en-IE"/>
              </w:rPr>
            </w:pPr>
            <w:r w:rsidRPr="00056931">
              <w:rPr>
                <w:rFonts w:cs="Arial"/>
                <w:sz w:val="16"/>
                <w:szCs w:val="16"/>
                <w:lang w:val="en-US" w:eastAsia="en-GB"/>
              </w:rPr>
              <w:t xml:space="preserve">Documentation relating to the final decision process prior to the issuance, suspension, restriction or withdrawal of a certificate and the </w:t>
            </w:r>
            <w:r w:rsidRPr="00AA323A">
              <w:rPr>
                <w:rFonts w:cs="Arial"/>
                <w:sz w:val="16"/>
                <w:szCs w:val="16"/>
                <w:lang w:val="en-IE" w:eastAsia="en-GB"/>
              </w:rPr>
              <w:t>communication</w:t>
            </w:r>
            <w:r w:rsidRPr="00056931">
              <w:rPr>
                <w:rFonts w:cs="Arial"/>
                <w:sz w:val="16"/>
                <w:szCs w:val="16"/>
                <w:lang w:val="en-US" w:eastAsia="en-GB"/>
              </w:rPr>
              <w:t xml:space="preserve"> to the manufacturer (4.8)</w:t>
            </w:r>
          </w:p>
        </w:tc>
        <w:permStart w:id="1003573488" w:edGrp="everyone"/>
        <w:tc>
          <w:tcPr>
            <w:tcW w:w="570" w:type="dxa"/>
            <w:shd w:val="clear" w:color="auto" w:fill="D9D9D9" w:themeFill="background1" w:themeFillShade="D9"/>
          </w:tcPr>
          <w:p w14:paraId="419D1B3C" w14:textId="1C18E978" w:rsidR="000740B5" w:rsidRPr="00D36B18" w:rsidRDefault="00292DAA" w:rsidP="00DC4587">
            <w:pPr>
              <w:spacing w:before="60" w:after="60"/>
              <w:jc w:val="both"/>
              <w:rPr>
                <w:rFonts w:cs="Arial"/>
                <w:bCs/>
                <w:sz w:val="20"/>
                <w:szCs w:val="20"/>
                <w:lang w:val="en-IE"/>
              </w:rPr>
            </w:pPr>
            <w:sdt>
              <w:sdtPr>
                <w:rPr>
                  <w:rFonts w:cs="Arial"/>
                  <w:szCs w:val="22"/>
                  <w:lang w:val="fr-FR"/>
                </w:rPr>
                <w:id w:val="933787159"/>
                <w14:checkbox>
                  <w14:checked w14:val="0"/>
                  <w14:checkedState w14:val="2612" w14:font="MS Gothic"/>
                  <w14:uncheckedState w14:val="2610" w14:font="MS Gothic"/>
                </w14:checkbox>
              </w:sdtPr>
              <w:sdtEndPr/>
              <w:sdtContent>
                <w:r w:rsidR="000740B5">
                  <w:rPr>
                    <w:rFonts w:ascii="MS Gothic" w:eastAsia="MS Gothic" w:hAnsi="MS Gothic" w:cs="Arial" w:hint="eastAsia"/>
                    <w:szCs w:val="22"/>
                    <w:lang w:val="fr-FR"/>
                  </w:rPr>
                  <w:t>☐</w:t>
                </w:r>
              </w:sdtContent>
            </w:sdt>
            <w:permEnd w:id="1003573488"/>
          </w:p>
        </w:tc>
      </w:tr>
      <w:tr w:rsidR="000740B5" w:rsidRPr="00156144" w14:paraId="7F8DAFF7" w14:textId="77777777" w:rsidTr="00AB4D20">
        <w:tc>
          <w:tcPr>
            <w:tcW w:w="709" w:type="dxa"/>
            <w:vMerge/>
          </w:tcPr>
          <w:p w14:paraId="752AA9DA" w14:textId="77777777" w:rsidR="000740B5" w:rsidRPr="00AB4D20" w:rsidRDefault="000740B5" w:rsidP="002E3EF3">
            <w:pPr>
              <w:spacing w:before="100" w:after="60"/>
              <w:rPr>
                <w:rFonts w:cs="Arial"/>
                <w:sz w:val="20"/>
                <w:szCs w:val="20"/>
                <w:lang w:val="en-IE" w:eastAsia="en-GB"/>
              </w:rPr>
            </w:pPr>
          </w:p>
        </w:tc>
        <w:permStart w:id="1617245950" w:edGrp="everyone"/>
        <w:tc>
          <w:tcPr>
            <w:tcW w:w="8647" w:type="dxa"/>
            <w:gridSpan w:val="3"/>
            <w:vAlign w:val="center"/>
          </w:tcPr>
          <w:p w14:paraId="30034308"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617245950"/>
          </w:p>
          <w:p w14:paraId="5946789B" w14:textId="5F29A9B9" w:rsidR="000740B5" w:rsidRPr="00610635" w:rsidRDefault="000740B5" w:rsidP="00825B69">
            <w:pPr>
              <w:jc w:val="both"/>
              <w:rPr>
                <w:rFonts w:cs="Arial"/>
                <w:szCs w:val="22"/>
                <w:lang w:val="fr-FR"/>
              </w:rPr>
            </w:pPr>
          </w:p>
        </w:tc>
      </w:tr>
      <w:tr w:rsidR="000740B5" w:rsidRPr="004B5586" w14:paraId="676ABC90" w14:textId="432AAB6E" w:rsidTr="00AB4D20">
        <w:tc>
          <w:tcPr>
            <w:tcW w:w="709" w:type="dxa"/>
            <w:vMerge w:val="restart"/>
            <w:shd w:val="clear" w:color="auto" w:fill="D9D9D9" w:themeFill="background1" w:themeFillShade="D9"/>
          </w:tcPr>
          <w:p w14:paraId="33F41AA9" w14:textId="3023A468" w:rsidR="000740B5" w:rsidRPr="00AB4D20" w:rsidRDefault="000740B5" w:rsidP="00EA40C8">
            <w:pPr>
              <w:spacing w:before="100" w:after="60"/>
              <w:rPr>
                <w:rFonts w:cs="Arial"/>
                <w:sz w:val="20"/>
                <w:szCs w:val="20"/>
                <w:lang w:val="en-IE" w:eastAsia="en-GB"/>
              </w:rPr>
            </w:pPr>
            <w:r w:rsidRPr="00AB4D20">
              <w:rPr>
                <w:rFonts w:cs="Arial"/>
                <w:sz w:val="20"/>
                <w:szCs w:val="20"/>
                <w:lang w:val="en-IE" w:eastAsia="en-GB"/>
              </w:rPr>
              <w:t>4.2</w:t>
            </w:r>
            <w:r>
              <w:rPr>
                <w:rFonts w:cs="Arial"/>
                <w:sz w:val="20"/>
                <w:szCs w:val="20"/>
                <w:lang w:val="en-IE" w:eastAsia="en-GB"/>
              </w:rPr>
              <w:t>4</w:t>
            </w:r>
          </w:p>
        </w:tc>
        <w:tc>
          <w:tcPr>
            <w:tcW w:w="8077" w:type="dxa"/>
            <w:gridSpan w:val="2"/>
            <w:shd w:val="clear" w:color="auto" w:fill="D9D9D9" w:themeFill="background1" w:themeFillShade="D9"/>
            <w:vAlign w:val="center"/>
          </w:tcPr>
          <w:p w14:paraId="4E6C9C6D" w14:textId="626703C5" w:rsidR="000740B5" w:rsidRPr="00A3529C" w:rsidRDefault="000740B5" w:rsidP="00A3529C">
            <w:pPr>
              <w:spacing w:before="60"/>
              <w:jc w:val="both"/>
              <w:rPr>
                <w:rFonts w:cs="Arial"/>
                <w:sz w:val="20"/>
                <w:szCs w:val="20"/>
              </w:rPr>
            </w:pPr>
            <w:r w:rsidRPr="00A3529C">
              <w:rPr>
                <w:rFonts w:cs="Arial"/>
                <w:sz w:val="20"/>
                <w:szCs w:val="20"/>
              </w:rPr>
              <w:t>Vorlagen für Bescheinigungen für die unterschiedlichen Konformitätsbewertungs</w:t>
            </w:r>
            <w:r>
              <w:rPr>
                <w:rFonts w:cs="Arial"/>
                <w:sz w:val="20"/>
                <w:szCs w:val="20"/>
              </w:rPr>
              <w:t>-</w:t>
            </w:r>
            <w:r w:rsidRPr="00A3529C">
              <w:rPr>
                <w:rFonts w:cs="Arial"/>
                <w:sz w:val="20"/>
                <w:szCs w:val="20"/>
              </w:rPr>
              <w:t xml:space="preserve">verfahren, für die </w:t>
            </w:r>
            <w:r>
              <w:rPr>
                <w:rFonts w:cs="Arial"/>
                <w:sz w:val="20"/>
                <w:szCs w:val="20"/>
              </w:rPr>
              <w:t>die Stelle</w:t>
            </w:r>
            <w:r w:rsidRPr="00A3529C">
              <w:rPr>
                <w:rFonts w:cs="Arial"/>
                <w:sz w:val="20"/>
                <w:szCs w:val="20"/>
              </w:rPr>
              <w:t xml:space="preserve"> benannt werden will, in Übereinstimmung mit den Anforderungen gemäß Anhang XII der Verordnung (EU) 2017/745</w:t>
            </w:r>
            <w:r>
              <w:rPr>
                <w:rFonts w:cs="Arial"/>
                <w:sz w:val="20"/>
                <w:szCs w:val="20"/>
              </w:rPr>
              <w:t xml:space="preserve"> (4.8)</w:t>
            </w:r>
          </w:p>
          <w:p w14:paraId="1FBB16E9" w14:textId="105D08AA" w:rsidR="000740B5" w:rsidRPr="00F66C94" w:rsidRDefault="000740B5" w:rsidP="00AA323A">
            <w:pPr>
              <w:spacing w:after="60"/>
              <w:jc w:val="both"/>
              <w:rPr>
                <w:rFonts w:cs="Arial"/>
                <w:bCs/>
                <w:sz w:val="20"/>
                <w:szCs w:val="20"/>
                <w:lang w:val="en-US"/>
              </w:rPr>
            </w:pPr>
            <w:r w:rsidRPr="00056931">
              <w:rPr>
                <w:rFonts w:cs="Arial"/>
                <w:sz w:val="16"/>
                <w:szCs w:val="16"/>
                <w:lang w:val="en-US" w:eastAsia="en-GB"/>
              </w:rPr>
              <w:t xml:space="preserve">Certificate templates intended to </w:t>
            </w:r>
            <w:r w:rsidRPr="00F66C94">
              <w:rPr>
                <w:rFonts w:cs="Arial"/>
                <w:sz w:val="16"/>
                <w:szCs w:val="16"/>
                <w:lang w:val="en-US" w:eastAsia="en-GB"/>
              </w:rPr>
              <w:t xml:space="preserve">be used for the different types of conformity assessments for which the conformity assessment </w:t>
            </w:r>
            <w:r w:rsidRPr="00AA323A">
              <w:rPr>
                <w:rFonts w:cs="Arial"/>
                <w:sz w:val="16"/>
                <w:szCs w:val="16"/>
                <w:lang w:val="en-IE" w:eastAsia="en-GB"/>
              </w:rPr>
              <w:t>body</w:t>
            </w:r>
            <w:r w:rsidRPr="00F66C94">
              <w:rPr>
                <w:rFonts w:cs="Arial"/>
                <w:sz w:val="16"/>
                <w:szCs w:val="16"/>
                <w:lang w:val="en-US" w:eastAsia="en-GB"/>
              </w:rPr>
              <w:t xml:space="preserve"> seeks designation, in accordance with Annex XII of Regulation (EU) 2017/745 </w:t>
            </w:r>
            <w:r w:rsidRPr="00F66C94">
              <w:rPr>
                <w:rFonts w:cs="Arial"/>
                <w:sz w:val="16"/>
                <w:szCs w:val="16"/>
                <w:lang w:val="en-US"/>
              </w:rPr>
              <w:t>(4.8)</w:t>
            </w:r>
          </w:p>
        </w:tc>
        <w:permStart w:id="2083722237" w:edGrp="everyone"/>
        <w:tc>
          <w:tcPr>
            <w:tcW w:w="570" w:type="dxa"/>
            <w:shd w:val="clear" w:color="auto" w:fill="D9D9D9" w:themeFill="background1" w:themeFillShade="D9"/>
          </w:tcPr>
          <w:p w14:paraId="56FF849C" w14:textId="4D52ED41" w:rsidR="000740B5" w:rsidRPr="00D36B18" w:rsidRDefault="00292DAA" w:rsidP="00DC4587">
            <w:pPr>
              <w:spacing w:before="60" w:after="60"/>
              <w:jc w:val="both"/>
              <w:rPr>
                <w:rFonts w:cs="Arial"/>
                <w:bCs/>
                <w:sz w:val="20"/>
                <w:szCs w:val="20"/>
                <w:lang w:val="en-IE"/>
              </w:rPr>
            </w:pPr>
            <w:sdt>
              <w:sdtPr>
                <w:rPr>
                  <w:rFonts w:cs="Arial"/>
                  <w:szCs w:val="22"/>
                  <w:lang w:val="fr-FR"/>
                </w:rPr>
                <w:id w:val="-1187987387"/>
                <w14:checkbox>
                  <w14:checked w14:val="0"/>
                  <w14:checkedState w14:val="2612" w14:font="MS Gothic"/>
                  <w14:uncheckedState w14:val="2610" w14:font="MS Gothic"/>
                </w14:checkbox>
              </w:sdtPr>
              <w:sdtEndPr/>
              <w:sdtContent>
                <w:r w:rsidR="000740B5">
                  <w:rPr>
                    <w:rFonts w:ascii="MS Gothic" w:eastAsia="MS Gothic" w:hAnsi="MS Gothic" w:cs="Arial" w:hint="eastAsia"/>
                    <w:szCs w:val="22"/>
                    <w:lang w:val="fr-FR"/>
                  </w:rPr>
                  <w:t>☐</w:t>
                </w:r>
              </w:sdtContent>
            </w:sdt>
            <w:permEnd w:id="2083722237"/>
          </w:p>
        </w:tc>
      </w:tr>
      <w:tr w:rsidR="000740B5" w:rsidRPr="00156144" w14:paraId="1CF6A963" w14:textId="77777777" w:rsidTr="00AB4D20">
        <w:tc>
          <w:tcPr>
            <w:tcW w:w="709" w:type="dxa"/>
            <w:vMerge/>
            <w:vAlign w:val="center"/>
          </w:tcPr>
          <w:p w14:paraId="5AD0DACC" w14:textId="77777777" w:rsidR="000740B5" w:rsidRDefault="000740B5" w:rsidP="00825B69">
            <w:pPr>
              <w:jc w:val="both"/>
              <w:rPr>
                <w:rFonts w:cs="Arial"/>
                <w:b/>
                <w:sz w:val="14"/>
                <w:szCs w:val="14"/>
                <w:lang w:val="en-IE" w:eastAsia="en-GB"/>
              </w:rPr>
            </w:pPr>
          </w:p>
        </w:tc>
        <w:permStart w:id="463227956" w:edGrp="everyone"/>
        <w:tc>
          <w:tcPr>
            <w:tcW w:w="8647" w:type="dxa"/>
            <w:gridSpan w:val="3"/>
            <w:vAlign w:val="center"/>
          </w:tcPr>
          <w:p w14:paraId="082F5D15"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463227956"/>
          </w:p>
          <w:p w14:paraId="30C55265" w14:textId="2DD5253C" w:rsidR="000740B5" w:rsidRPr="00146416" w:rsidRDefault="000740B5" w:rsidP="00825B69">
            <w:pPr>
              <w:jc w:val="both"/>
            </w:pPr>
          </w:p>
        </w:tc>
      </w:tr>
      <w:tr w:rsidR="000740B5" w:rsidRPr="00CA2A03" w14:paraId="7BD61E01" w14:textId="77777777" w:rsidTr="00FB3971">
        <w:tc>
          <w:tcPr>
            <w:tcW w:w="9356" w:type="dxa"/>
            <w:gridSpan w:val="4"/>
            <w:tcBorders>
              <w:left w:val="nil"/>
              <w:right w:val="nil"/>
            </w:tcBorders>
            <w:vAlign w:val="center"/>
          </w:tcPr>
          <w:p w14:paraId="54632D85" w14:textId="77777777" w:rsidR="000740B5" w:rsidRDefault="000740B5" w:rsidP="00825B69">
            <w:pPr>
              <w:jc w:val="both"/>
              <w:rPr>
                <w:rFonts w:cs="Arial"/>
                <w:b/>
                <w:sz w:val="20"/>
                <w:szCs w:val="20"/>
                <w:lang w:val="en-IE" w:eastAsia="en-GB"/>
              </w:rPr>
            </w:pPr>
          </w:p>
        </w:tc>
      </w:tr>
      <w:tr w:rsidR="000740B5" w:rsidRPr="00CA2A03" w14:paraId="32455A90" w14:textId="77777777" w:rsidTr="00843462">
        <w:tc>
          <w:tcPr>
            <w:tcW w:w="9356" w:type="dxa"/>
            <w:gridSpan w:val="4"/>
            <w:vAlign w:val="center"/>
          </w:tcPr>
          <w:p w14:paraId="720B3035" w14:textId="17A1C5EB" w:rsidR="000740B5" w:rsidRPr="00A3529C" w:rsidRDefault="000740B5" w:rsidP="00A3529C">
            <w:pPr>
              <w:spacing w:before="120" w:after="120"/>
              <w:rPr>
                <w:rFonts w:cs="Arial"/>
                <w:bCs/>
                <w:sz w:val="20"/>
                <w:szCs w:val="20"/>
              </w:rPr>
            </w:pPr>
            <w:r w:rsidRPr="0053045E">
              <w:rPr>
                <w:rFonts w:cs="Arial"/>
                <w:b/>
                <w:color w:val="000000"/>
                <w:szCs w:val="22"/>
              </w:rPr>
              <w:t>Tätigkeiten nach der Zertifizierung</w:t>
            </w:r>
            <w:r>
              <w:rPr>
                <w:rFonts w:cs="Arial"/>
                <w:b/>
                <w:color w:val="000000"/>
                <w:szCs w:val="22"/>
              </w:rPr>
              <w:br/>
            </w:r>
            <w:r w:rsidRPr="0053045E">
              <w:rPr>
                <w:rFonts w:cs="Arial"/>
                <w:sz w:val="18"/>
                <w:szCs w:val="18"/>
                <w:lang w:eastAsia="en-GB"/>
              </w:rPr>
              <w:t>Post-certification activities</w:t>
            </w:r>
          </w:p>
        </w:tc>
      </w:tr>
      <w:tr w:rsidR="000740B5" w:rsidRPr="00CA2A03" w14:paraId="57262536" w14:textId="77777777" w:rsidTr="00FB3971">
        <w:tc>
          <w:tcPr>
            <w:tcW w:w="9356" w:type="dxa"/>
            <w:gridSpan w:val="4"/>
            <w:tcBorders>
              <w:left w:val="nil"/>
              <w:right w:val="nil"/>
            </w:tcBorders>
            <w:vAlign w:val="center"/>
          </w:tcPr>
          <w:p w14:paraId="77D8E716" w14:textId="77777777" w:rsidR="000740B5" w:rsidRPr="00A3529C" w:rsidRDefault="000740B5" w:rsidP="00825B69">
            <w:pPr>
              <w:jc w:val="both"/>
              <w:rPr>
                <w:rFonts w:cs="Arial"/>
                <w:b/>
                <w:sz w:val="20"/>
                <w:szCs w:val="20"/>
                <w:lang w:eastAsia="en-GB"/>
              </w:rPr>
            </w:pPr>
          </w:p>
        </w:tc>
      </w:tr>
      <w:tr w:rsidR="000740B5" w:rsidRPr="004B5586" w14:paraId="56BE6C31" w14:textId="238F32DC" w:rsidTr="00AB4D20">
        <w:tc>
          <w:tcPr>
            <w:tcW w:w="709" w:type="dxa"/>
            <w:vMerge w:val="restart"/>
            <w:shd w:val="clear" w:color="auto" w:fill="D9D9D9" w:themeFill="background1" w:themeFillShade="D9"/>
          </w:tcPr>
          <w:p w14:paraId="04D0CAF0" w14:textId="2184EB3F" w:rsidR="000740B5" w:rsidRPr="00AB4D20" w:rsidRDefault="000740B5" w:rsidP="00EA40C8">
            <w:pPr>
              <w:spacing w:before="100" w:after="60"/>
              <w:rPr>
                <w:rFonts w:cs="Arial"/>
                <w:sz w:val="20"/>
                <w:szCs w:val="20"/>
                <w:lang w:val="en-IE" w:eastAsia="en-GB"/>
              </w:rPr>
            </w:pPr>
            <w:r w:rsidRPr="00AB4D20">
              <w:rPr>
                <w:rFonts w:cs="Arial"/>
                <w:sz w:val="20"/>
                <w:szCs w:val="20"/>
                <w:lang w:val="en-IE" w:eastAsia="en-GB"/>
              </w:rPr>
              <w:t>4.2</w:t>
            </w:r>
            <w:r>
              <w:rPr>
                <w:rFonts w:cs="Arial"/>
                <w:sz w:val="20"/>
                <w:szCs w:val="20"/>
                <w:lang w:val="en-IE" w:eastAsia="en-GB"/>
              </w:rPr>
              <w:t>5</w:t>
            </w:r>
          </w:p>
        </w:tc>
        <w:tc>
          <w:tcPr>
            <w:tcW w:w="8077" w:type="dxa"/>
            <w:gridSpan w:val="2"/>
            <w:shd w:val="clear" w:color="auto" w:fill="D9D9D9" w:themeFill="background1" w:themeFillShade="D9"/>
            <w:vAlign w:val="center"/>
          </w:tcPr>
          <w:p w14:paraId="592B0C47" w14:textId="63D5B8A0" w:rsidR="000740B5" w:rsidRDefault="000740B5" w:rsidP="00A3529C">
            <w:pPr>
              <w:spacing w:before="60"/>
              <w:jc w:val="both"/>
              <w:rPr>
                <w:rFonts w:cs="Arial"/>
                <w:sz w:val="20"/>
                <w:szCs w:val="20"/>
              </w:rPr>
            </w:pPr>
            <w:r w:rsidRPr="00A3529C">
              <w:rPr>
                <w:rFonts w:cs="Arial"/>
                <w:sz w:val="20"/>
                <w:szCs w:val="20"/>
              </w:rPr>
              <w:t xml:space="preserve">Dokumentation zu Informationspflichten und </w:t>
            </w:r>
            <w:r>
              <w:rPr>
                <w:rFonts w:cs="Arial"/>
                <w:sz w:val="20"/>
                <w:szCs w:val="20"/>
              </w:rPr>
              <w:t>Informationsaustausch</w:t>
            </w:r>
            <w:r w:rsidRPr="00A3529C">
              <w:rPr>
                <w:rFonts w:cs="Arial"/>
                <w:sz w:val="20"/>
                <w:szCs w:val="20"/>
              </w:rPr>
              <w:t xml:space="preserve"> </w:t>
            </w:r>
            <w:r>
              <w:rPr>
                <w:rFonts w:cs="Arial"/>
                <w:sz w:val="20"/>
                <w:szCs w:val="20"/>
              </w:rPr>
              <w:t>mit dem</w:t>
            </w:r>
            <w:r w:rsidRPr="00A3529C">
              <w:rPr>
                <w:rFonts w:cs="Arial"/>
                <w:sz w:val="20"/>
                <w:szCs w:val="20"/>
              </w:rPr>
              <w:t xml:space="preserve"> elektronische</w:t>
            </w:r>
            <w:r>
              <w:rPr>
                <w:rFonts w:cs="Arial"/>
                <w:sz w:val="20"/>
                <w:szCs w:val="20"/>
              </w:rPr>
              <w:t>n</w:t>
            </w:r>
            <w:r w:rsidRPr="00A3529C">
              <w:rPr>
                <w:rFonts w:cs="Arial"/>
                <w:sz w:val="20"/>
                <w:szCs w:val="20"/>
              </w:rPr>
              <w:t xml:space="preserve"> System gemäß Artikel 57 der Verordnung (EU) 2017/745</w:t>
            </w:r>
            <w:r>
              <w:rPr>
                <w:rFonts w:cs="Arial"/>
                <w:sz w:val="20"/>
                <w:szCs w:val="20"/>
              </w:rPr>
              <w:t xml:space="preserve"> (4.8)</w:t>
            </w:r>
          </w:p>
          <w:p w14:paraId="249A83C9" w14:textId="37973A70" w:rsidR="000740B5" w:rsidRPr="00D36B18" w:rsidRDefault="000740B5" w:rsidP="00AA323A">
            <w:pPr>
              <w:spacing w:after="60"/>
              <w:jc w:val="both"/>
              <w:rPr>
                <w:rFonts w:cs="Arial"/>
                <w:bCs/>
                <w:sz w:val="20"/>
                <w:szCs w:val="20"/>
                <w:lang w:val="en-IE"/>
              </w:rPr>
            </w:pPr>
            <w:r w:rsidRPr="00056931">
              <w:rPr>
                <w:rFonts w:cs="Arial"/>
                <w:sz w:val="16"/>
                <w:szCs w:val="16"/>
                <w:lang w:val="en-US" w:eastAsia="en-GB"/>
              </w:rPr>
              <w:t xml:space="preserve">Documentation detailing the information obligations and communications with the electronic system referred to in Article 57 of Regulation (EU) 2017/745 </w:t>
            </w:r>
          </w:p>
        </w:tc>
        <w:tc>
          <w:tcPr>
            <w:tcW w:w="570" w:type="dxa"/>
            <w:shd w:val="clear" w:color="auto" w:fill="D9D9D9" w:themeFill="background1" w:themeFillShade="D9"/>
          </w:tcPr>
          <w:p w14:paraId="479EE1C3" w14:textId="0FD7CF0D" w:rsidR="000740B5" w:rsidRPr="00D36B18" w:rsidRDefault="00292DAA" w:rsidP="00DC4587">
            <w:pPr>
              <w:spacing w:before="60" w:after="60"/>
              <w:jc w:val="both"/>
              <w:rPr>
                <w:rFonts w:cs="Arial"/>
                <w:bCs/>
                <w:sz w:val="20"/>
                <w:szCs w:val="20"/>
                <w:lang w:val="en-IE"/>
              </w:rPr>
            </w:pPr>
            <w:sdt>
              <w:sdtPr>
                <w:rPr>
                  <w:rFonts w:cs="Arial"/>
                  <w:szCs w:val="22"/>
                  <w:lang w:val="fr-FR"/>
                </w:rPr>
                <w:id w:val="-1075964310"/>
                <w14:checkbox>
                  <w14:checked w14:val="0"/>
                  <w14:checkedState w14:val="2612" w14:font="MS Gothic"/>
                  <w14:uncheckedState w14:val="2610" w14:font="MS Gothic"/>
                </w14:checkbox>
              </w:sdtPr>
              <w:sdtEndPr/>
              <w:sdtContent>
                <w:permStart w:id="1126840131" w:edGrp="everyone"/>
                <w:r w:rsidR="000740B5">
                  <w:rPr>
                    <w:rFonts w:ascii="MS Gothic" w:eastAsia="MS Gothic" w:hAnsi="MS Gothic" w:cs="Arial" w:hint="eastAsia"/>
                    <w:szCs w:val="22"/>
                    <w:lang w:val="fr-FR"/>
                  </w:rPr>
                  <w:t>☐</w:t>
                </w:r>
                <w:permEnd w:id="1126840131"/>
              </w:sdtContent>
            </w:sdt>
          </w:p>
        </w:tc>
      </w:tr>
      <w:tr w:rsidR="000740B5" w:rsidRPr="00156144" w14:paraId="495EDF58" w14:textId="77777777" w:rsidTr="00AB4D20">
        <w:tc>
          <w:tcPr>
            <w:tcW w:w="709" w:type="dxa"/>
            <w:vMerge/>
          </w:tcPr>
          <w:p w14:paraId="54BB91F0" w14:textId="6382EBD7" w:rsidR="000740B5" w:rsidRPr="009F0AB0" w:rsidRDefault="000740B5" w:rsidP="002E3EF3">
            <w:pPr>
              <w:spacing w:before="100" w:after="60"/>
              <w:rPr>
                <w:rFonts w:cs="Arial"/>
                <w:b/>
                <w:sz w:val="14"/>
                <w:szCs w:val="14"/>
                <w:lang w:val="en-IE" w:eastAsia="en-GB"/>
              </w:rPr>
            </w:pPr>
          </w:p>
        </w:tc>
        <w:permStart w:id="2091998397" w:edGrp="everyone"/>
        <w:tc>
          <w:tcPr>
            <w:tcW w:w="8647" w:type="dxa"/>
            <w:gridSpan w:val="3"/>
            <w:vAlign w:val="center"/>
          </w:tcPr>
          <w:p w14:paraId="1C129392"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091998397"/>
          </w:p>
          <w:p w14:paraId="3D42DE81" w14:textId="391C8BFE" w:rsidR="000740B5" w:rsidRPr="007F380B" w:rsidRDefault="000740B5" w:rsidP="00825B69">
            <w:pPr>
              <w:jc w:val="both"/>
              <w:rPr>
                <w:rFonts w:cs="Arial"/>
                <w:szCs w:val="22"/>
                <w:lang w:val="fr-FR"/>
              </w:rPr>
            </w:pPr>
          </w:p>
        </w:tc>
      </w:tr>
      <w:tr w:rsidR="000740B5" w:rsidRPr="004B5586" w14:paraId="22D04C36" w14:textId="3547C664" w:rsidTr="00AB4D20">
        <w:tc>
          <w:tcPr>
            <w:tcW w:w="709" w:type="dxa"/>
            <w:vMerge w:val="restart"/>
            <w:shd w:val="clear" w:color="auto" w:fill="D9D9D9" w:themeFill="background1" w:themeFillShade="D9"/>
          </w:tcPr>
          <w:p w14:paraId="62497A27" w14:textId="3FA9A804" w:rsidR="000740B5" w:rsidRPr="00AB4D20" w:rsidRDefault="000740B5" w:rsidP="00EA40C8">
            <w:pPr>
              <w:spacing w:before="100" w:after="60"/>
              <w:rPr>
                <w:rFonts w:cs="Arial"/>
                <w:sz w:val="20"/>
                <w:szCs w:val="20"/>
                <w:lang w:val="en-IE" w:eastAsia="en-GB"/>
              </w:rPr>
            </w:pPr>
            <w:r w:rsidRPr="00AB4D20">
              <w:rPr>
                <w:rFonts w:cs="Arial"/>
                <w:sz w:val="20"/>
                <w:szCs w:val="20"/>
                <w:lang w:val="en-IE" w:eastAsia="en-GB"/>
              </w:rPr>
              <w:t>4.2</w:t>
            </w:r>
            <w:r>
              <w:rPr>
                <w:rFonts w:cs="Arial"/>
                <w:sz w:val="20"/>
                <w:szCs w:val="20"/>
                <w:lang w:val="en-IE" w:eastAsia="en-GB"/>
              </w:rPr>
              <w:t>6</w:t>
            </w:r>
          </w:p>
        </w:tc>
        <w:tc>
          <w:tcPr>
            <w:tcW w:w="8077" w:type="dxa"/>
            <w:gridSpan w:val="2"/>
            <w:shd w:val="clear" w:color="auto" w:fill="D9D9D9" w:themeFill="background1" w:themeFillShade="D9"/>
            <w:vAlign w:val="center"/>
          </w:tcPr>
          <w:p w14:paraId="5078A35A" w14:textId="6A9F664F" w:rsidR="000740B5" w:rsidRPr="00A3529C" w:rsidRDefault="000740B5" w:rsidP="00A3529C">
            <w:pPr>
              <w:spacing w:before="60"/>
              <w:jc w:val="both"/>
              <w:rPr>
                <w:rFonts w:cs="Arial"/>
                <w:sz w:val="20"/>
                <w:szCs w:val="20"/>
              </w:rPr>
            </w:pPr>
            <w:r w:rsidRPr="00A3529C">
              <w:rPr>
                <w:rFonts w:cs="Arial"/>
                <w:sz w:val="20"/>
                <w:szCs w:val="20"/>
              </w:rPr>
              <w:t>Dokumentation zur Bewertung der regelmäßig aktualisierten Berichte über die Sicherheit gemäß Artikel 86 der Verordnung (EU) 2017/745</w:t>
            </w:r>
          </w:p>
          <w:p w14:paraId="5438D1AA" w14:textId="0024E222" w:rsidR="000740B5" w:rsidRPr="00D36B18" w:rsidRDefault="000740B5" w:rsidP="00444761">
            <w:pPr>
              <w:spacing w:before="60" w:after="60"/>
              <w:jc w:val="both"/>
              <w:rPr>
                <w:rFonts w:cs="Arial"/>
                <w:bCs/>
                <w:sz w:val="20"/>
                <w:szCs w:val="20"/>
                <w:lang w:val="en-IE"/>
              </w:rPr>
            </w:pPr>
            <w:r w:rsidRPr="00056931">
              <w:rPr>
                <w:rFonts w:cs="Arial"/>
                <w:sz w:val="16"/>
                <w:szCs w:val="16"/>
                <w:lang w:val="en-US" w:eastAsia="en-GB"/>
              </w:rPr>
              <w:t xml:space="preserve">Documentation relating to the review of periodic safety update reports referred to in Article 86 of Regulation (EU) 2017/745 </w:t>
            </w:r>
          </w:p>
        </w:tc>
        <w:tc>
          <w:tcPr>
            <w:tcW w:w="570" w:type="dxa"/>
            <w:shd w:val="clear" w:color="auto" w:fill="D9D9D9" w:themeFill="background1" w:themeFillShade="D9"/>
          </w:tcPr>
          <w:p w14:paraId="1D92A7EC" w14:textId="512CD840" w:rsidR="000740B5" w:rsidRPr="00D36B18" w:rsidRDefault="00292DAA" w:rsidP="00DC4587">
            <w:pPr>
              <w:spacing w:before="60" w:after="60"/>
              <w:jc w:val="both"/>
              <w:rPr>
                <w:rFonts w:cs="Arial"/>
                <w:bCs/>
                <w:sz w:val="20"/>
                <w:szCs w:val="20"/>
                <w:lang w:val="en-IE"/>
              </w:rPr>
            </w:pPr>
            <w:sdt>
              <w:sdtPr>
                <w:rPr>
                  <w:rFonts w:cs="Arial"/>
                  <w:szCs w:val="22"/>
                  <w:lang w:val="fr-FR"/>
                </w:rPr>
                <w:id w:val="1248544006"/>
                <w14:checkbox>
                  <w14:checked w14:val="0"/>
                  <w14:checkedState w14:val="2612" w14:font="MS Gothic"/>
                  <w14:uncheckedState w14:val="2610" w14:font="MS Gothic"/>
                </w14:checkbox>
              </w:sdtPr>
              <w:sdtEndPr/>
              <w:sdtContent>
                <w:permStart w:id="100087350" w:edGrp="everyone"/>
                <w:r w:rsidR="000740B5">
                  <w:rPr>
                    <w:rFonts w:ascii="MS Gothic" w:eastAsia="MS Gothic" w:hAnsi="MS Gothic" w:cs="Arial" w:hint="eastAsia"/>
                    <w:szCs w:val="22"/>
                    <w:lang w:val="fr-FR"/>
                  </w:rPr>
                  <w:t>☐</w:t>
                </w:r>
                <w:permEnd w:id="100087350"/>
              </w:sdtContent>
            </w:sdt>
          </w:p>
        </w:tc>
      </w:tr>
      <w:tr w:rsidR="000740B5" w:rsidRPr="00156144" w14:paraId="7E6B30A1" w14:textId="77777777" w:rsidTr="00AB4D20">
        <w:tc>
          <w:tcPr>
            <w:tcW w:w="709" w:type="dxa"/>
            <w:vMerge/>
          </w:tcPr>
          <w:p w14:paraId="4CB011F3" w14:textId="77777777" w:rsidR="000740B5" w:rsidRPr="009F0AB0" w:rsidRDefault="000740B5" w:rsidP="00DC4587">
            <w:pPr>
              <w:rPr>
                <w:rFonts w:cs="Arial"/>
                <w:b/>
                <w:sz w:val="14"/>
                <w:szCs w:val="14"/>
                <w:lang w:val="en-IE" w:eastAsia="en-GB"/>
              </w:rPr>
            </w:pPr>
          </w:p>
        </w:tc>
        <w:permStart w:id="1059415765" w:edGrp="everyone"/>
        <w:tc>
          <w:tcPr>
            <w:tcW w:w="8647" w:type="dxa"/>
            <w:gridSpan w:val="3"/>
            <w:shd w:val="clear" w:color="auto" w:fill="FFFFFF" w:themeFill="background1"/>
            <w:vAlign w:val="center"/>
          </w:tcPr>
          <w:p w14:paraId="0FB41093"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059415765"/>
          </w:p>
          <w:p w14:paraId="53444DD8" w14:textId="34A4EBC8" w:rsidR="000740B5" w:rsidRPr="007F380B" w:rsidRDefault="000740B5" w:rsidP="00825B69">
            <w:pPr>
              <w:jc w:val="both"/>
              <w:rPr>
                <w:rFonts w:cs="Arial"/>
                <w:szCs w:val="22"/>
                <w:lang w:val="fr-FR"/>
              </w:rPr>
            </w:pPr>
          </w:p>
        </w:tc>
      </w:tr>
      <w:tr w:rsidR="000740B5" w:rsidRPr="00136C73" w14:paraId="1E80A126" w14:textId="1E40C80D" w:rsidTr="000740B5">
        <w:tc>
          <w:tcPr>
            <w:tcW w:w="709" w:type="dxa"/>
            <w:vMerge w:val="restart"/>
            <w:shd w:val="clear" w:color="auto" w:fill="D9D9D9" w:themeFill="background1" w:themeFillShade="D9"/>
          </w:tcPr>
          <w:p w14:paraId="2C088B36" w14:textId="2203E861" w:rsidR="000740B5" w:rsidRPr="0088758F" w:rsidRDefault="000740B5" w:rsidP="002E3EF3">
            <w:pPr>
              <w:spacing w:before="100" w:after="60"/>
              <w:rPr>
                <w:rFonts w:cs="Arial"/>
                <w:b/>
                <w:sz w:val="14"/>
                <w:szCs w:val="14"/>
                <w:lang w:val="en-IE" w:eastAsia="en-GB"/>
              </w:rPr>
            </w:pPr>
            <w:r w:rsidRPr="005874B0">
              <w:rPr>
                <w:rFonts w:cs="Arial"/>
                <w:sz w:val="20"/>
                <w:szCs w:val="20"/>
                <w:lang w:val="en-IE" w:eastAsia="en-GB"/>
              </w:rPr>
              <w:t>4.27</w:t>
            </w:r>
          </w:p>
        </w:tc>
        <w:tc>
          <w:tcPr>
            <w:tcW w:w="8077" w:type="dxa"/>
            <w:gridSpan w:val="2"/>
            <w:shd w:val="clear" w:color="auto" w:fill="D9D9D9" w:themeFill="background1" w:themeFillShade="D9"/>
            <w:vAlign w:val="center"/>
          </w:tcPr>
          <w:p w14:paraId="3F58C01C" w14:textId="77777777" w:rsidR="000740B5" w:rsidRDefault="000740B5" w:rsidP="00A3529C">
            <w:pPr>
              <w:spacing w:before="60"/>
              <w:jc w:val="both"/>
              <w:rPr>
                <w:rFonts w:cs="Arial"/>
                <w:sz w:val="20"/>
                <w:szCs w:val="20"/>
              </w:rPr>
            </w:pPr>
            <w:r w:rsidRPr="00A3529C">
              <w:rPr>
                <w:rFonts w:cs="Arial"/>
                <w:sz w:val="20"/>
                <w:szCs w:val="20"/>
              </w:rPr>
              <w:t xml:space="preserve">Dokumentation </w:t>
            </w:r>
            <w:r>
              <w:rPr>
                <w:rFonts w:cs="Arial"/>
                <w:sz w:val="20"/>
                <w:szCs w:val="20"/>
              </w:rPr>
              <w:t>zu</w:t>
            </w:r>
            <w:r w:rsidRPr="00A3529C">
              <w:rPr>
                <w:rFonts w:cs="Arial"/>
                <w:sz w:val="20"/>
                <w:szCs w:val="20"/>
              </w:rPr>
              <w:t xml:space="preserve"> Überwachungstätigkeiten und Überwachung nach der Zertifizierung </w:t>
            </w:r>
            <w:r>
              <w:rPr>
                <w:rFonts w:cs="Arial"/>
                <w:sz w:val="20"/>
                <w:szCs w:val="20"/>
              </w:rPr>
              <w:t xml:space="preserve">(4.10), </w:t>
            </w:r>
            <w:r w:rsidRPr="00A3529C">
              <w:rPr>
                <w:rFonts w:cs="Arial"/>
                <w:sz w:val="20"/>
                <w:szCs w:val="20"/>
              </w:rPr>
              <w:t>einschließlich</w:t>
            </w:r>
          </w:p>
          <w:p w14:paraId="4F244F44" w14:textId="4ACECE55" w:rsidR="000740B5" w:rsidRPr="000740B5" w:rsidRDefault="000740B5" w:rsidP="00AA323A">
            <w:pPr>
              <w:spacing w:after="60"/>
              <w:jc w:val="both"/>
              <w:rPr>
                <w:rFonts w:cs="Arial"/>
                <w:sz w:val="20"/>
                <w:szCs w:val="20"/>
                <w:lang w:val="en-US"/>
              </w:rPr>
            </w:pPr>
            <w:r w:rsidRPr="00A3529C">
              <w:rPr>
                <w:rFonts w:cs="Arial"/>
                <w:sz w:val="16"/>
                <w:szCs w:val="16"/>
                <w:lang w:val="en-US" w:eastAsia="en-GB"/>
              </w:rPr>
              <w:t xml:space="preserve">Documentation </w:t>
            </w:r>
            <w:r w:rsidRPr="00AA323A">
              <w:rPr>
                <w:rFonts w:cs="Arial"/>
                <w:sz w:val="16"/>
                <w:szCs w:val="16"/>
                <w:lang w:val="en-IE" w:eastAsia="en-GB"/>
              </w:rPr>
              <w:t>relating</w:t>
            </w:r>
            <w:r w:rsidRPr="00A3529C">
              <w:rPr>
                <w:rFonts w:cs="Arial"/>
                <w:sz w:val="16"/>
                <w:szCs w:val="16"/>
                <w:lang w:val="en-US" w:eastAsia="en-GB"/>
              </w:rPr>
              <w:t xml:space="preserve"> to surveillance and post-certification monitoring (4.10), including</w:t>
            </w:r>
          </w:p>
        </w:tc>
        <w:tc>
          <w:tcPr>
            <w:tcW w:w="570" w:type="dxa"/>
            <w:shd w:val="clear" w:color="auto" w:fill="D9D9D9" w:themeFill="background1" w:themeFillShade="D9"/>
            <w:vAlign w:val="center"/>
          </w:tcPr>
          <w:p w14:paraId="364760DB" w14:textId="63BC6FA0" w:rsidR="000740B5" w:rsidRPr="00A3529C" w:rsidRDefault="00292DAA" w:rsidP="00C80CA4">
            <w:pPr>
              <w:spacing w:after="60"/>
              <w:jc w:val="both"/>
              <w:rPr>
                <w:rFonts w:cs="Arial"/>
                <w:bCs/>
                <w:sz w:val="20"/>
                <w:szCs w:val="20"/>
                <w:lang w:val="en-US"/>
              </w:rPr>
            </w:pPr>
            <w:sdt>
              <w:sdtPr>
                <w:rPr>
                  <w:rFonts w:cs="Arial"/>
                  <w:szCs w:val="22"/>
                  <w:lang w:val="fr-FR"/>
                </w:rPr>
                <w:id w:val="-1850555768"/>
                <w14:checkbox>
                  <w14:checked w14:val="0"/>
                  <w14:checkedState w14:val="2612" w14:font="MS Gothic"/>
                  <w14:uncheckedState w14:val="2610" w14:font="MS Gothic"/>
                </w14:checkbox>
              </w:sdtPr>
              <w:sdtEndPr/>
              <w:sdtContent>
                <w:permStart w:id="1250173388" w:edGrp="everyone"/>
                <w:r w:rsidR="000740B5">
                  <w:rPr>
                    <w:rFonts w:ascii="MS Gothic" w:eastAsia="MS Gothic" w:hAnsi="MS Gothic" w:cs="Arial" w:hint="eastAsia"/>
                    <w:szCs w:val="22"/>
                    <w:lang w:val="fr-FR"/>
                  </w:rPr>
                  <w:t>☐</w:t>
                </w:r>
                <w:permEnd w:id="1250173388"/>
              </w:sdtContent>
            </w:sdt>
          </w:p>
        </w:tc>
      </w:tr>
      <w:tr w:rsidR="000740B5" w:rsidRPr="00136C73" w14:paraId="7A9FCC36" w14:textId="77777777" w:rsidTr="000740B5">
        <w:tc>
          <w:tcPr>
            <w:tcW w:w="709" w:type="dxa"/>
            <w:vMerge/>
            <w:shd w:val="clear" w:color="auto" w:fill="D9D9D9" w:themeFill="background1" w:themeFillShade="D9"/>
          </w:tcPr>
          <w:p w14:paraId="5E87AB20" w14:textId="77777777" w:rsidR="000740B5" w:rsidRPr="005874B0" w:rsidRDefault="000740B5" w:rsidP="002E3EF3">
            <w:pPr>
              <w:spacing w:before="100" w:after="60"/>
              <w:rPr>
                <w:rFonts w:cs="Arial"/>
                <w:sz w:val="20"/>
                <w:szCs w:val="20"/>
                <w:lang w:val="en-IE" w:eastAsia="en-GB"/>
              </w:rPr>
            </w:pPr>
          </w:p>
        </w:tc>
        <w:permStart w:id="720180385" w:edGrp="everyone"/>
        <w:tc>
          <w:tcPr>
            <w:tcW w:w="8647" w:type="dxa"/>
            <w:gridSpan w:val="3"/>
            <w:shd w:val="clear" w:color="auto" w:fill="auto"/>
            <w:vAlign w:val="center"/>
          </w:tcPr>
          <w:p w14:paraId="40009185" w14:textId="77777777" w:rsidR="000740B5" w:rsidRDefault="000740B5" w:rsidP="000740B5">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
          <w:permEnd w:id="720180385"/>
          <w:p w14:paraId="05E6999D" w14:textId="502053D3" w:rsidR="000740B5" w:rsidRPr="000740B5" w:rsidRDefault="000740B5" w:rsidP="000740B5">
            <w:pPr>
              <w:jc w:val="both"/>
              <w:rPr>
                <w:rFonts w:ascii="Arial Narrow" w:hAnsi="Arial Narrow" w:cs="Arial"/>
                <w:szCs w:val="22"/>
                <w:lang w:val="en-IE" w:eastAsia="en-GB"/>
              </w:rPr>
            </w:pPr>
          </w:p>
        </w:tc>
      </w:tr>
      <w:tr w:rsidR="000740B5" w:rsidRPr="004B5586" w14:paraId="144AD3C4" w14:textId="77777777" w:rsidTr="00AB4D20">
        <w:trPr>
          <w:trHeight w:val="181"/>
        </w:trPr>
        <w:tc>
          <w:tcPr>
            <w:tcW w:w="709" w:type="dxa"/>
            <w:vMerge w:val="restart"/>
            <w:shd w:val="clear" w:color="auto" w:fill="D9D9D9" w:themeFill="background1" w:themeFillShade="D9"/>
          </w:tcPr>
          <w:p w14:paraId="005D3ADB" w14:textId="2E17A2FF" w:rsidR="000740B5" w:rsidRPr="00AB4D20" w:rsidRDefault="000740B5" w:rsidP="00EA40C8">
            <w:pPr>
              <w:spacing w:before="100" w:after="60"/>
              <w:rPr>
                <w:rFonts w:cs="Arial"/>
                <w:sz w:val="20"/>
                <w:szCs w:val="20"/>
                <w:lang w:val="en-IE" w:eastAsia="en-GB"/>
              </w:rPr>
            </w:pPr>
            <w:r w:rsidRPr="00AB4D20">
              <w:rPr>
                <w:rFonts w:cs="Arial"/>
                <w:sz w:val="20"/>
                <w:szCs w:val="20"/>
                <w:lang w:val="en-IE" w:eastAsia="en-GB"/>
              </w:rPr>
              <w:t>4.2</w:t>
            </w:r>
            <w:r>
              <w:rPr>
                <w:rFonts w:cs="Arial"/>
                <w:sz w:val="20"/>
                <w:szCs w:val="20"/>
                <w:lang w:val="en-IE" w:eastAsia="en-GB"/>
              </w:rPr>
              <w:t>8</w:t>
            </w:r>
          </w:p>
        </w:tc>
        <w:tc>
          <w:tcPr>
            <w:tcW w:w="8077" w:type="dxa"/>
            <w:gridSpan w:val="2"/>
            <w:shd w:val="clear" w:color="auto" w:fill="D9D9D9" w:themeFill="background1" w:themeFillShade="D9"/>
            <w:vAlign w:val="center"/>
          </w:tcPr>
          <w:p w14:paraId="78F9C891" w14:textId="77777777" w:rsidR="000740B5" w:rsidRPr="00A3529C" w:rsidRDefault="000740B5" w:rsidP="00A3529C">
            <w:pPr>
              <w:pStyle w:val="Listenabsatz"/>
              <w:numPr>
                <w:ilvl w:val="0"/>
                <w:numId w:val="11"/>
              </w:numPr>
              <w:spacing w:before="60"/>
              <w:ind w:left="324" w:hanging="284"/>
              <w:contextualSpacing w:val="0"/>
              <w:jc w:val="both"/>
              <w:rPr>
                <w:rFonts w:cs="Arial"/>
                <w:bCs/>
                <w:sz w:val="20"/>
                <w:szCs w:val="20"/>
                <w:lang w:val="de-DE"/>
              </w:rPr>
            </w:pPr>
            <w:r w:rsidRPr="00A3529C">
              <w:rPr>
                <w:rFonts w:ascii="Arial" w:hAnsi="Arial" w:cs="Arial"/>
                <w:sz w:val="20"/>
                <w:szCs w:val="20"/>
                <w:lang w:val="de-DE" w:eastAsia="en-GB"/>
              </w:rPr>
              <w:t>Prüfung einschlägiger Quellen wissenschaftlicher und klinischer Daten sowie Informationen nach dem Inverkehrbringen in dem Bereich, für den sie benannt werden</w:t>
            </w:r>
            <w:r w:rsidRPr="00A3529C">
              <w:rPr>
                <w:rFonts w:cs="Arial"/>
                <w:color w:val="000000"/>
                <w:lang w:val="de-DE"/>
              </w:rPr>
              <w:t xml:space="preserve"> </w:t>
            </w:r>
            <w:r w:rsidRPr="00A3529C">
              <w:rPr>
                <w:rFonts w:ascii="Arial" w:hAnsi="Arial" w:cs="Arial"/>
                <w:sz w:val="20"/>
                <w:szCs w:val="20"/>
                <w:lang w:val="de-DE" w:eastAsia="en-GB"/>
              </w:rPr>
              <w:t>will</w:t>
            </w:r>
          </w:p>
          <w:p w14:paraId="34BF3948" w14:textId="720A8B6B" w:rsidR="000740B5" w:rsidRPr="00D36B18" w:rsidRDefault="000740B5" w:rsidP="00A3529C">
            <w:pPr>
              <w:pStyle w:val="Listenabsatz"/>
              <w:numPr>
                <w:ilvl w:val="0"/>
                <w:numId w:val="11"/>
              </w:numPr>
              <w:spacing w:after="60"/>
              <w:ind w:left="324" w:hanging="284"/>
              <w:contextualSpacing w:val="0"/>
              <w:jc w:val="both"/>
              <w:rPr>
                <w:rFonts w:cs="Arial"/>
                <w:bCs/>
                <w:sz w:val="20"/>
                <w:szCs w:val="20"/>
                <w:lang w:val="en-IE"/>
              </w:rPr>
            </w:pPr>
            <w:r w:rsidRPr="00A3529C">
              <w:rPr>
                <w:rFonts w:ascii="Arial" w:hAnsi="Arial" w:cs="Arial"/>
                <w:sz w:val="16"/>
                <w:szCs w:val="16"/>
                <w:lang w:val="en-IE" w:eastAsia="en-GB"/>
              </w:rPr>
              <w:t>screening of relevant sources of scientific and clinical data and post-market information relating to the scope of designation</w:t>
            </w:r>
            <w:r w:rsidRPr="001104C6">
              <w:t xml:space="preserve"> </w:t>
            </w:r>
          </w:p>
        </w:tc>
        <w:tc>
          <w:tcPr>
            <w:tcW w:w="570" w:type="dxa"/>
            <w:shd w:val="clear" w:color="auto" w:fill="D9D9D9" w:themeFill="background1" w:themeFillShade="D9"/>
          </w:tcPr>
          <w:p w14:paraId="27056044" w14:textId="4A739D72" w:rsidR="000740B5" w:rsidRPr="00D36B18" w:rsidRDefault="00292DAA" w:rsidP="00DC4587">
            <w:pPr>
              <w:spacing w:before="60" w:after="60"/>
              <w:jc w:val="both"/>
              <w:rPr>
                <w:rFonts w:cs="Arial"/>
                <w:bCs/>
                <w:sz w:val="20"/>
                <w:szCs w:val="20"/>
                <w:lang w:val="en-IE"/>
              </w:rPr>
            </w:pPr>
            <w:sdt>
              <w:sdtPr>
                <w:rPr>
                  <w:rFonts w:cs="Arial"/>
                  <w:szCs w:val="22"/>
                  <w:lang w:val="fr-FR"/>
                </w:rPr>
                <w:id w:val="-1323035096"/>
                <w14:checkbox>
                  <w14:checked w14:val="0"/>
                  <w14:checkedState w14:val="2612" w14:font="MS Gothic"/>
                  <w14:uncheckedState w14:val="2610" w14:font="MS Gothic"/>
                </w14:checkbox>
              </w:sdtPr>
              <w:sdtEndPr/>
              <w:sdtContent>
                <w:permStart w:id="1498309547" w:edGrp="everyone"/>
                <w:r w:rsidR="000740B5">
                  <w:rPr>
                    <w:rFonts w:ascii="MS Gothic" w:eastAsia="MS Gothic" w:hAnsi="MS Gothic" w:cs="Arial" w:hint="eastAsia"/>
                    <w:szCs w:val="22"/>
                    <w:lang w:val="fr-FR"/>
                  </w:rPr>
                  <w:t>☐</w:t>
                </w:r>
                <w:permEnd w:id="1498309547"/>
              </w:sdtContent>
            </w:sdt>
          </w:p>
        </w:tc>
      </w:tr>
      <w:tr w:rsidR="000740B5" w:rsidRPr="00156144" w14:paraId="1BEC9F34" w14:textId="77777777" w:rsidTr="00AB4D20">
        <w:trPr>
          <w:trHeight w:val="146"/>
        </w:trPr>
        <w:tc>
          <w:tcPr>
            <w:tcW w:w="709" w:type="dxa"/>
            <w:vMerge/>
          </w:tcPr>
          <w:p w14:paraId="1E793008" w14:textId="77777777" w:rsidR="000740B5" w:rsidRPr="00AB4D20" w:rsidRDefault="000740B5" w:rsidP="002E3EF3">
            <w:pPr>
              <w:spacing w:before="100" w:after="60"/>
              <w:rPr>
                <w:rFonts w:cs="Arial"/>
                <w:sz w:val="20"/>
                <w:szCs w:val="20"/>
                <w:lang w:val="en-IE" w:eastAsia="en-GB"/>
              </w:rPr>
            </w:pPr>
          </w:p>
        </w:tc>
        <w:permStart w:id="1649161825" w:edGrp="everyone"/>
        <w:tc>
          <w:tcPr>
            <w:tcW w:w="8647" w:type="dxa"/>
            <w:gridSpan w:val="3"/>
            <w:vAlign w:val="center"/>
          </w:tcPr>
          <w:p w14:paraId="09EC844A"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649161825"/>
          </w:p>
          <w:p w14:paraId="4A398693" w14:textId="631AB763" w:rsidR="000740B5" w:rsidRPr="00687596" w:rsidRDefault="000740B5" w:rsidP="00825B69">
            <w:pPr>
              <w:jc w:val="both"/>
              <w:rPr>
                <w:rFonts w:cs="Arial"/>
                <w:szCs w:val="22"/>
                <w:lang w:val="fr-FR"/>
              </w:rPr>
            </w:pPr>
          </w:p>
        </w:tc>
      </w:tr>
      <w:tr w:rsidR="000740B5" w:rsidRPr="004B5586" w14:paraId="7AC8437C" w14:textId="77777777" w:rsidTr="00AB4D20">
        <w:trPr>
          <w:trHeight w:val="53"/>
        </w:trPr>
        <w:tc>
          <w:tcPr>
            <w:tcW w:w="709" w:type="dxa"/>
            <w:vMerge w:val="restart"/>
            <w:shd w:val="clear" w:color="auto" w:fill="D9D9D9" w:themeFill="background1" w:themeFillShade="D9"/>
          </w:tcPr>
          <w:p w14:paraId="3D4534F8" w14:textId="5BD4E6CE" w:rsidR="000740B5" w:rsidRPr="00AB4D20" w:rsidRDefault="000740B5" w:rsidP="00EA40C8">
            <w:pPr>
              <w:spacing w:before="100" w:after="60"/>
              <w:rPr>
                <w:rFonts w:cs="Arial"/>
                <w:sz w:val="20"/>
                <w:szCs w:val="20"/>
                <w:lang w:val="en-IE" w:eastAsia="en-GB"/>
              </w:rPr>
            </w:pPr>
            <w:r w:rsidRPr="00AB4D20">
              <w:rPr>
                <w:rFonts w:cs="Arial"/>
                <w:sz w:val="20"/>
                <w:szCs w:val="20"/>
                <w:lang w:val="en-IE" w:eastAsia="en-GB"/>
              </w:rPr>
              <w:t>4.2</w:t>
            </w:r>
            <w:r>
              <w:rPr>
                <w:rFonts w:cs="Arial"/>
                <w:sz w:val="20"/>
                <w:szCs w:val="20"/>
                <w:lang w:val="en-IE" w:eastAsia="en-GB"/>
              </w:rPr>
              <w:t>9</w:t>
            </w:r>
          </w:p>
        </w:tc>
        <w:tc>
          <w:tcPr>
            <w:tcW w:w="8077" w:type="dxa"/>
            <w:gridSpan w:val="2"/>
            <w:shd w:val="clear" w:color="auto" w:fill="D9D9D9" w:themeFill="background1" w:themeFillShade="D9"/>
            <w:vAlign w:val="center"/>
          </w:tcPr>
          <w:p w14:paraId="76C0C454" w14:textId="58A87405" w:rsidR="000740B5" w:rsidRPr="00A3529C" w:rsidRDefault="000740B5" w:rsidP="00A3529C">
            <w:pPr>
              <w:pStyle w:val="Listenabsatz"/>
              <w:numPr>
                <w:ilvl w:val="0"/>
                <w:numId w:val="11"/>
              </w:numPr>
              <w:spacing w:before="60"/>
              <w:ind w:left="324" w:hanging="284"/>
              <w:contextualSpacing w:val="0"/>
              <w:jc w:val="both"/>
              <w:rPr>
                <w:rFonts w:ascii="Arial" w:hAnsi="Arial" w:cs="Arial"/>
                <w:sz w:val="20"/>
                <w:szCs w:val="20"/>
                <w:lang w:val="de-DE" w:eastAsia="en-GB"/>
              </w:rPr>
            </w:pPr>
            <w:r>
              <w:rPr>
                <w:rFonts w:ascii="Arial" w:hAnsi="Arial" w:cs="Arial"/>
                <w:sz w:val="20"/>
                <w:szCs w:val="20"/>
                <w:lang w:val="de-DE" w:eastAsia="en-GB"/>
              </w:rPr>
              <w:t>Bewertung</w:t>
            </w:r>
            <w:r w:rsidRPr="00A3529C">
              <w:rPr>
                <w:rFonts w:ascii="Arial" w:hAnsi="Arial" w:cs="Arial"/>
                <w:sz w:val="20"/>
                <w:szCs w:val="20"/>
                <w:lang w:val="de-DE" w:eastAsia="en-GB"/>
              </w:rPr>
              <w:t>, Dokumentation und Management von Vigilanzinformationen</w:t>
            </w:r>
          </w:p>
          <w:p w14:paraId="46988596" w14:textId="1A2C4668" w:rsidR="000740B5" w:rsidRPr="00C51EE7" w:rsidRDefault="000740B5" w:rsidP="00A3529C">
            <w:pPr>
              <w:pStyle w:val="Listenabsatz"/>
              <w:numPr>
                <w:ilvl w:val="0"/>
                <w:numId w:val="11"/>
              </w:numPr>
              <w:spacing w:after="60"/>
              <w:ind w:left="324" w:hanging="284"/>
              <w:contextualSpacing w:val="0"/>
              <w:jc w:val="both"/>
              <w:rPr>
                <w:rFonts w:cs="Arial"/>
                <w:bCs/>
                <w:sz w:val="20"/>
                <w:szCs w:val="20"/>
                <w:lang w:val="en-IE"/>
              </w:rPr>
            </w:pPr>
            <w:r w:rsidRPr="00A3529C">
              <w:rPr>
                <w:rFonts w:ascii="Arial" w:hAnsi="Arial" w:cs="Arial"/>
                <w:sz w:val="16"/>
                <w:szCs w:val="16"/>
                <w:lang w:val="en-IE" w:eastAsia="en-GB"/>
              </w:rPr>
              <w:t>review, documentation and management of vigilance information</w:t>
            </w:r>
          </w:p>
        </w:tc>
        <w:permStart w:id="538188895" w:edGrp="everyone"/>
        <w:tc>
          <w:tcPr>
            <w:tcW w:w="570" w:type="dxa"/>
            <w:shd w:val="clear" w:color="auto" w:fill="D9D9D9" w:themeFill="background1" w:themeFillShade="D9"/>
          </w:tcPr>
          <w:p w14:paraId="6449B597" w14:textId="57E65561" w:rsidR="000740B5" w:rsidRPr="00D36B18" w:rsidRDefault="00292DAA" w:rsidP="00DC4587">
            <w:pPr>
              <w:spacing w:before="60" w:after="60"/>
              <w:jc w:val="both"/>
              <w:rPr>
                <w:rFonts w:cs="Arial"/>
                <w:bCs/>
                <w:sz w:val="20"/>
                <w:szCs w:val="20"/>
                <w:lang w:val="en-IE"/>
              </w:rPr>
            </w:pPr>
            <w:sdt>
              <w:sdtPr>
                <w:rPr>
                  <w:rFonts w:cs="Arial"/>
                  <w:szCs w:val="22"/>
                  <w:lang w:val="fr-FR"/>
                </w:rPr>
                <w:id w:val="967627193"/>
                <w14:checkbox>
                  <w14:checked w14:val="0"/>
                  <w14:checkedState w14:val="2612" w14:font="MS Gothic"/>
                  <w14:uncheckedState w14:val="2610" w14:font="MS Gothic"/>
                </w14:checkbox>
              </w:sdtPr>
              <w:sdtEndPr/>
              <w:sdtContent>
                <w:r w:rsidR="000740B5">
                  <w:rPr>
                    <w:rFonts w:ascii="MS Gothic" w:eastAsia="MS Gothic" w:hAnsi="MS Gothic" w:cs="Arial" w:hint="eastAsia"/>
                    <w:szCs w:val="22"/>
                    <w:lang w:val="fr-FR"/>
                  </w:rPr>
                  <w:t>☐</w:t>
                </w:r>
              </w:sdtContent>
            </w:sdt>
            <w:permEnd w:id="538188895"/>
          </w:p>
        </w:tc>
      </w:tr>
      <w:tr w:rsidR="000740B5" w:rsidRPr="00156144" w14:paraId="3A6EE35C" w14:textId="77777777" w:rsidTr="00AB4D20">
        <w:trPr>
          <w:trHeight w:val="53"/>
        </w:trPr>
        <w:tc>
          <w:tcPr>
            <w:tcW w:w="709" w:type="dxa"/>
            <w:vMerge/>
          </w:tcPr>
          <w:p w14:paraId="368E43E2" w14:textId="77777777" w:rsidR="000740B5" w:rsidRPr="00AB4D20" w:rsidRDefault="000740B5" w:rsidP="00DC4587">
            <w:pPr>
              <w:ind w:right="-108"/>
              <w:rPr>
                <w:rFonts w:cs="Arial"/>
                <w:sz w:val="20"/>
                <w:szCs w:val="20"/>
                <w:lang w:val="en-IE" w:eastAsia="en-GB"/>
              </w:rPr>
            </w:pPr>
          </w:p>
        </w:tc>
        <w:permStart w:id="530468302" w:edGrp="everyone"/>
        <w:tc>
          <w:tcPr>
            <w:tcW w:w="8647" w:type="dxa"/>
            <w:gridSpan w:val="3"/>
            <w:vAlign w:val="center"/>
          </w:tcPr>
          <w:p w14:paraId="519BB6CA"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530468302"/>
          </w:p>
          <w:p w14:paraId="4863DF00" w14:textId="08FCFE8E" w:rsidR="000740B5" w:rsidRPr="00687596" w:rsidRDefault="000740B5" w:rsidP="00825B69">
            <w:pPr>
              <w:jc w:val="both"/>
              <w:rPr>
                <w:rFonts w:cs="Arial"/>
                <w:szCs w:val="22"/>
                <w:lang w:val="fr-FR"/>
              </w:rPr>
            </w:pPr>
          </w:p>
        </w:tc>
      </w:tr>
      <w:tr w:rsidR="000740B5" w:rsidRPr="004B5586" w14:paraId="0D0B79C2" w14:textId="77777777" w:rsidTr="00AB4D20">
        <w:trPr>
          <w:trHeight w:val="171"/>
        </w:trPr>
        <w:tc>
          <w:tcPr>
            <w:tcW w:w="709" w:type="dxa"/>
            <w:vMerge w:val="restart"/>
            <w:shd w:val="clear" w:color="auto" w:fill="D9D9D9" w:themeFill="background1" w:themeFillShade="D9"/>
          </w:tcPr>
          <w:p w14:paraId="3349228F" w14:textId="5177C60C" w:rsidR="000740B5" w:rsidRPr="00AB4D20" w:rsidRDefault="000740B5" w:rsidP="005874B0">
            <w:pPr>
              <w:spacing w:before="100" w:after="60"/>
              <w:rPr>
                <w:rFonts w:cs="Arial"/>
                <w:sz w:val="20"/>
                <w:szCs w:val="20"/>
                <w:lang w:val="en-IE" w:eastAsia="en-GB"/>
              </w:rPr>
            </w:pPr>
            <w:r w:rsidRPr="00AB4D20">
              <w:rPr>
                <w:rFonts w:cs="Arial"/>
                <w:sz w:val="20"/>
                <w:szCs w:val="20"/>
                <w:lang w:val="en-IE" w:eastAsia="en-GB"/>
              </w:rPr>
              <w:t>4.</w:t>
            </w:r>
            <w:r>
              <w:rPr>
                <w:rFonts w:cs="Arial"/>
                <w:sz w:val="20"/>
                <w:szCs w:val="20"/>
                <w:lang w:val="en-IE" w:eastAsia="en-GB"/>
              </w:rPr>
              <w:t>30</w:t>
            </w:r>
          </w:p>
        </w:tc>
        <w:tc>
          <w:tcPr>
            <w:tcW w:w="8077" w:type="dxa"/>
            <w:gridSpan w:val="2"/>
            <w:shd w:val="clear" w:color="auto" w:fill="D9D9D9" w:themeFill="background1" w:themeFillShade="D9"/>
            <w:vAlign w:val="center"/>
          </w:tcPr>
          <w:p w14:paraId="5C38D2F5" w14:textId="0B08B107" w:rsidR="000740B5" w:rsidRPr="00A3529C" w:rsidRDefault="000740B5" w:rsidP="00A3529C">
            <w:pPr>
              <w:pStyle w:val="Listenabsatz"/>
              <w:numPr>
                <w:ilvl w:val="0"/>
                <w:numId w:val="11"/>
              </w:numPr>
              <w:spacing w:before="60"/>
              <w:ind w:left="324" w:hanging="284"/>
              <w:contextualSpacing w:val="0"/>
              <w:jc w:val="both"/>
              <w:rPr>
                <w:rFonts w:ascii="Arial" w:hAnsi="Arial" w:cs="Arial"/>
                <w:sz w:val="20"/>
                <w:szCs w:val="20"/>
                <w:lang w:val="de-DE" w:eastAsia="en-GB"/>
              </w:rPr>
            </w:pPr>
            <w:r w:rsidRPr="001C1E41">
              <w:rPr>
                <w:rFonts w:ascii="Arial" w:hAnsi="Arial" w:cs="Arial"/>
                <w:color w:val="000000"/>
                <w:sz w:val="20"/>
                <w:szCs w:val="20"/>
                <w:lang w:val="de-DE"/>
              </w:rPr>
              <w:t>Abschätzung der Auswirkung</w:t>
            </w:r>
            <w:r w:rsidRPr="001C1E41">
              <w:rPr>
                <w:rFonts w:cs="Arial"/>
                <w:color w:val="000000"/>
                <w:sz w:val="20"/>
                <w:szCs w:val="20"/>
                <w:lang w:val="de-DE"/>
              </w:rPr>
              <w:t xml:space="preserve"> </w:t>
            </w:r>
            <w:r w:rsidRPr="00A3529C">
              <w:rPr>
                <w:rFonts w:ascii="Arial" w:hAnsi="Arial" w:cs="Arial"/>
                <w:sz w:val="20"/>
                <w:szCs w:val="20"/>
                <w:lang w:val="de-DE" w:eastAsia="en-GB"/>
              </w:rPr>
              <w:t>verfügbarer Vigilanz</w:t>
            </w:r>
            <w:r>
              <w:rPr>
                <w:rFonts w:ascii="Arial" w:hAnsi="Arial" w:cs="Arial"/>
                <w:sz w:val="20"/>
                <w:szCs w:val="20"/>
                <w:lang w:val="de-DE" w:eastAsia="en-GB"/>
              </w:rPr>
              <w:t>informationen</w:t>
            </w:r>
            <w:r w:rsidRPr="00A3529C">
              <w:rPr>
                <w:rFonts w:ascii="Arial" w:hAnsi="Arial" w:cs="Arial"/>
                <w:sz w:val="20"/>
                <w:szCs w:val="20"/>
                <w:lang w:val="de-DE" w:eastAsia="en-GB"/>
              </w:rPr>
              <w:t xml:space="preserve"> auf die Gültigkeit bestehender Bescheinigungen (iv)</w:t>
            </w:r>
          </w:p>
          <w:p w14:paraId="46D8C919" w14:textId="567180A9" w:rsidR="000740B5" w:rsidRPr="00D36B18" w:rsidRDefault="000740B5" w:rsidP="00A3529C">
            <w:pPr>
              <w:pStyle w:val="Listenabsatz"/>
              <w:numPr>
                <w:ilvl w:val="0"/>
                <w:numId w:val="11"/>
              </w:numPr>
              <w:spacing w:after="60"/>
              <w:ind w:left="324" w:hanging="284"/>
              <w:contextualSpacing w:val="0"/>
              <w:jc w:val="both"/>
              <w:rPr>
                <w:rFonts w:cs="Arial"/>
                <w:bCs/>
                <w:sz w:val="20"/>
                <w:szCs w:val="20"/>
                <w:lang w:val="en-IE"/>
              </w:rPr>
            </w:pPr>
            <w:r w:rsidRPr="00A3529C">
              <w:rPr>
                <w:rFonts w:ascii="Arial" w:hAnsi="Arial" w:cs="Arial"/>
                <w:sz w:val="16"/>
                <w:szCs w:val="16"/>
                <w:lang w:val="en-IE" w:eastAsia="en-GB"/>
              </w:rPr>
              <w:t>estimation of the impact of vigilance information on the validity of existing certificates (iv)</w:t>
            </w:r>
          </w:p>
        </w:tc>
        <w:permStart w:id="787966016" w:edGrp="everyone"/>
        <w:tc>
          <w:tcPr>
            <w:tcW w:w="570" w:type="dxa"/>
            <w:shd w:val="clear" w:color="auto" w:fill="D9D9D9" w:themeFill="background1" w:themeFillShade="D9"/>
          </w:tcPr>
          <w:p w14:paraId="05A7AFAF" w14:textId="0450B6C6" w:rsidR="000740B5" w:rsidRPr="00D36B18" w:rsidRDefault="00292DAA" w:rsidP="00DC4587">
            <w:pPr>
              <w:spacing w:before="60" w:after="60"/>
              <w:jc w:val="both"/>
              <w:rPr>
                <w:rFonts w:cs="Arial"/>
                <w:bCs/>
                <w:sz w:val="20"/>
                <w:szCs w:val="20"/>
                <w:lang w:val="en-IE"/>
              </w:rPr>
            </w:pPr>
            <w:sdt>
              <w:sdtPr>
                <w:rPr>
                  <w:rFonts w:cs="Arial"/>
                  <w:szCs w:val="22"/>
                  <w:lang w:val="fr-FR"/>
                </w:rPr>
                <w:id w:val="-1877306185"/>
                <w14:checkbox>
                  <w14:checked w14:val="0"/>
                  <w14:checkedState w14:val="2612" w14:font="MS Gothic"/>
                  <w14:uncheckedState w14:val="2610" w14:font="MS Gothic"/>
                </w14:checkbox>
              </w:sdtPr>
              <w:sdtEndPr/>
              <w:sdtContent>
                <w:r w:rsidR="000740B5">
                  <w:rPr>
                    <w:rFonts w:ascii="MS Gothic" w:eastAsia="MS Gothic" w:hAnsi="MS Gothic" w:cs="Arial" w:hint="eastAsia"/>
                    <w:szCs w:val="22"/>
                    <w:lang w:val="fr-FR"/>
                  </w:rPr>
                  <w:t>☐</w:t>
                </w:r>
              </w:sdtContent>
            </w:sdt>
            <w:permEnd w:id="787966016"/>
          </w:p>
        </w:tc>
      </w:tr>
      <w:tr w:rsidR="000740B5" w:rsidRPr="00156144" w14:paraId="63825359" w14:textId="77777777" w:rsidTr="00AB4D20">
        <w:trPr>
          <w:trHeight w:val="53"/>
        </w:trPr>
        <w:tc>
          <w:tcPr>
            <w:tcW w:w="709" w:type="dxa"/>
            <w:vMerge/>
            <w:vAlign w:val="center"/>
          </w:tcPr>
          <w:p w14:paraId="7783F64F" w14:textId="77777777" w:rsidR="000740B5" w:rsidRPr="00AB4D20" w:rsidRDefault="000740B5" w:rsidP="002E3EF3">
            <w:pPr>
              <w:spacing w:before="100" w:after="60"/>
              <w:rPr>
                <w:rFonts w:cs="Arial"/>
                <w:sz w:val="20"/>
                <w:szCs w:val="20"/>
                <w:lang w:val="en-IE" w:eastAsia="en-GB"/>
              </w:rPr>
            </w:pPr>
          </w:p>
        </w:tc>
        <w:permStart w:id="2135698044" w:edGrp="everyone"/>
        <w:tc>
          <w:tcPr>
            <w:tcW w:w="8647" w:type="dxa"/>
            <w:gridSpan w:val="3"/>
            <w:vAlign w:val="center"/>
          </w:tcPr>
          <w:p w14:paraId="5DC04E27"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135698044"/>
          </w:p>
          <w:p w14:paraId="5ACF732C" w14:textId="4A4433FB" w:rsidR="000740B5" w:rsidRPr="00687596" w:rsidRDefault="000740B5" w:rsidP="00825B69">
            <w:pPr>
              <w:jc w:val="both"/>
              <w:rPr>
                <w:rFonts w:cs="Arial"/>
                <w:szCs w:val="22"/>
                <w:lang w:val="fr-FR"/>
              </w:rPr>
            </w:pPr>
          </w:p>
        </w:tc>
      </w:tr>
      <w:tr w:rsidR="000740B5" w:rsidRPr="001104C6" w14:paraId="4530E2C3" w14:textId="77777777" w:rsidTr="00AB4D20">
        <w:trPr>
          <w:trHeight w:val="279"/>
        </w:trPr>
        <w:tc>
          <w:tcPr>
            <w:tcW w:w="709" w:type="dxa"/>
            <w:vMerge w:val="restart"/>
            <w:shd w:val="clear" w:color="auto" w:fill="D9D9D9" w:themeFill="background1" w:themeFillShade="D9"/>
          </w:tcPr>
          <w:p w14:paraId="041707B8" w14:textId="63B198F2" w:rsidR="000740B5" w:rsidRPr="00AB4D20" w:rsidRDefault="000740B5" w:rsidP="005874B0">
            <w:pPr>
              <w:spacing w:before="100" w:after="60"/>
              <w:rPr>
                <w:rFonts w:cs="Arial"/>
                <w:sz w:val="20"/>
                <w:szCs w:val="20"/>
                <w:lang w:val="en-IE" w:eastAsia="en-GB"/>
              </w:rPr>
            </w:pPr>
            <w:r w:rsidRPr="00AB4D20">
              <w:rPr>
                <w:rFonts w:cs="Arial"/>
                <w:sz w:val="20"/>
                <w:szCs w:val="20"/>
                <w:lang w:val="en-IE" w:eastAsia="en-GB"/>
              </w:rPr>
              <w:t>4.</w:t>
            </w:r>
            <w:r>
              <w:rPr>
                <w:rFonts w:cs="Arial"/>
                <w:sz w:val="20"/>
                <w:szCs w:val="20"/>
                <w:lang w:val="en-IE" w:eastAsia="en-GB"/>
              </w:rPr>
              <w:t>31</w:t>
            </w:r>
          </w:p>
        </w:tc>
        <w:tc>
          <w:tcPr>
            <w:tcW w:w="8077" w:type="dxa"/>
            <w:gridSpan w:val="2"/>
            <w:shd w:val="clear" w:color="auto" w:fill="D9D9D9" w:themeFill="background1" w:themeFillShade="D9"/>
            <w:vAlign w:val="center"/>
          </w:tcPr>
          <w:p w14:paraId="0B01F85E" w14:textId="08F43550" w:rsidR="000740B5" w:rsidRPr="00A3529C" w:rsidRDefault="000740B5" w:rsidP="00A3529C">
            <w:pPr>
              <w:pStyle w:val="Listenabsatz"/>
              <w:numPr>
                <w:ilvl w:val="0"/>
                <w:numId w:val="11"/>
              </w:numPr>
              <w:spacing w:before="60"/>
              <w:ind w:left="324" w:hanging="284"/>
              <w:contextualSpacing w:val="0"/>
              <w:jc w:val="both"/>
              <w:rPr>
                <w:rFonts w:ascii="Arial" w:hAnsi="Arial" w:cs="Arial"/>
                <w:sz w:val="20"/>
                <w:szCs w:val="20"/>
                <w:lang w:val="de-DE" w:eastAsia="en-GB"/>
              </w:rPr>
            </w:pPr>
            <w:r w:rsidRPr="00A3529C">
              <w:rPr>
                <w:rFonts w:ascii="Arial" w:hAnsi="Arial" w:cs="Arial"/>
                <w:sz w:val="20"/>
                <w:szCs w:val="20"/>
                <w:lang w:val="de-DE" w:eastAsia="en-GB"/>
              </w:rPr>
              <w:t xml:space="preserve">Durchführung </w:t>
            </w:r>
            <w:r>
              <w:rPr>
                <w:rFonts w:ascii="Arial" w:hAnsi="Arial" w:cs="Arial"/>
                <w:sz w:val="20"/>
                <w:szCs w:val="20"/>
                <w:lang w:val="de-DE" w:eastAsia="en-GB"/>
              </w:rPr>
              <w:t>angemessener</w:t>
            </w:r>
            <w:r w:rsidRPr="00A3529C">
              <w:rPr>
                <w:rFonts w:ascii="Arial" w:hAnsi="Arial" w:cs="Arial"/>
                <w:sz w:val="20"/>
                <w:szCs w:val="20"/>
                <w:lang w:val="de-DE" w:eastAsia="en-GB"/>
              </w:rPr>
              <w:t xml:space="preserve"> Maßnahme</w:t>
            </w:r>
            <w:r>
              <w:rPr>
                <w:rFonts w:ascii="Arial" w:hAnsi="Arial" w:cs="Arial"/>
                <w:sz w:val="20"/>
                <w:szCs w:val="20"/>
                <w:lang w:val="de-DE" w:eastAsia="en-GB"/>
              </w:rPr>
              <w:t>n</w:t>
            </w:r>
          </w:p>
          <w:p w14:paraId="51EDE23C" w14:textId="696950BE" w:rsidR="000740B5" w:rsidRPr="00D36B18" w:rsidRDefault="000740B5" w:rsidP="00A3529C">
            <w:pPr>
              <w:pStyle w:val="Listenabsatz"/>
              <w:numPr>
                <w:ilvl w:val="0"/>
                <w:numId w:val="11"/>
              </w:numPr>
              <w:spacing w:after="60"/>
              <w:ind w:left="324" w:hanging="284"/>
              <w:contextualSpacing w:val="0"/>
              <w:jc w:val="both"/>
              <w:rPr>
                <w:rFonts w:cs="Arial"/>
                <w:bCs/>
                <w:sz w:val="20"/>
                <w:szCs w:val="20"/>
                <w:lang w:val="en-IE"/>
              </w:rPr>
            </w:pPr>
            <w:r w:rsidRPr="00A3529C">
              <w:rPr>
                <w:rFonts w:ascii="Arial" w:hAnsi="Arial" w:cs="Arial"/>
                <w:sz w:val="16"/>
                <w:szCs w:val="16"/>
                <w:lang w:val="en-IE" w:eastAsia="en-GB"/>
              </w:rPr>
              <w:t>taking any appropriate actions</w:t>
            </w:r>
          </w:p>
        </w:tc>
        <w:permStart w:id="697984534" w:edGrp="everyone"/>
        <w:tc>
          <w:tcPr>
            <w:tcW w:w="570" w:type="dxa"/>
            <w:shd w:val="clear" w:color="auto" w:fill="D9D9D9" w:themeFill="background1" w:themeFillShade="D9"/>
          </w:tcPr>
          <w:p w14:paraId="2E0D0977" w14:textId="05440862" w:rsidR="000740B5" w:rsidRPr="00D36B18" w:rsidRDefault="00292DAA" w:rsidP="00DC4587">
            <w:pPr>
              <w:spacing w:before="60" w:after="60"/>
              <w:jc w:val="both"/>
              <w:rPr>
                <w:rFonts w:cs="Arial"/>
                <w:bCs/>
                <w:sz w:val="20"/>
                <w:szCs w:val="20"/>
                <w:lang w:val="en-IE"/>
              </w:rPr>
            </w:pPr>
            <w:sdt>
              <w:sdtPr>
                <w:rPr>
                  <w:rFonts w:cs="Arial"/>
                  <w:szCs w:val="22"/>
                  <w:lang w:val="fr-FR"/>
                </w:rPr>
                <w:id w:val="-316797190"/>
                <w14:checkbox>
                  <w14:checked w14:val="0"/>
                  <w14:checkedState w14:val="2612" w14:font="MS Gothic"/>
                  <w14:uncheckedState w14:val="2610" w14:font="MS Gothic"/>
                </w14:checkbox>
              </w:sdtPr>
              <w:sdtEndPr/>
              <w:sdtContent>
                <w:r w:rsidR="000740B5">
                  <w:rPr>
                    <w:rFonts w:ascii="MS Gothic" w:eastAsia="MS Gothic" w:hAnsi="MS Gothic" w:cs="Arial" w:hint="eastAsia"/>
                    <w:szCs w:val="22"/>
                    <w:lang w:val="fr-FR"/>
                  </w:rPr>
                  <w:t>☐</w:t>
                </w:r>
              </w:sdtContent>
            </w:sdt>
            <w:permEnd w:id="697984534"/>
          </w:p>
        </w:tc>
      </w:tr>
      <w:tr w:rsidR="000740B5" w:rsidRPr="001104C6" w14:paraId="0016FA9A" w14:textId="77777777" w:rsidTr="00AB4D20">
        <w:trPr>
          <w:trHeight w:val="279"/>
        </w:trPr>
        <w:tc>
          <w:tcPr>
            <w:tcW w:w="709" w:type="dxa"/>
            <w:vMerge/>
          </w:tcPr>
          <w:p w14:paraId="489B87F4" w14:textId="77777777" w:rsidR="000740B5" w:rsidRPr="00AB4D20" w:rsidRDefault="000740B5" w:rsidP="002E3EF3">
            <w:pPr>
              <w:spacing w:before="100" w:after="60"/>
              <w:rPr>
                <w:rFonts w:cs="Arial"/>
                <w:sz w:val="20"/>
                <w:szCs w:val="20"/>
                <w:lang w:val="en-IE" w:eastAsia="en-GB"/>
              </w:rPr>
            </w:pPr>
          </w:p>
        </w:tc>
        <w:permStart w:id="539642952" w:edGrp="everyone"/>
        <w:tc>
          <w:tcPr>
            <w:tcW w:w="8647" w:type="dxa"/>
            <w:gridSpan w:val="3"/>
            <w:vAlign w:val="center"/>
          </w:tcPr>
          <w:p w14:paraId="35832827"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539642952"/>
          </w:p>
          <w:p w14:paraId="52A787F1" w14:textId="196DFC79" w:rsidR="000740B5" w:rsidRPr="00687596" w:rsidRDefault="000740B5" w:rsidP="00825B69">
            <w:pPr>
              <w:jc w:val="both"/>
              <w:rPr>
                <w:rFonts w:cs="Arial"/>
                <w:szCs w:val="22"/>
                <w:lang w:val="fr-FR"/>
              </w:rPr>
            </w:pPr>
          </w:p>
        </w:tc>
      </w:tr>
      <w:tr w:rsidR="000740B5" w:rsidRPr="001104C6" w14:paraId="1C452B0B" w14:textId="77777777" w:rsidTr="00AB4D20">
        <w:trPr>
          <w:trHeight w:val="53"/>
        </w:trPr>
        <w:tc>
          <w:tcPr>
            <w:tcW w:w="709" w:type="dxa"/>
            <w:vMerge w:val="restart"/>
            <w:shd w:val="clear" w:color="auto" w:fill="D9D9D9" w:themeFill="background1" w:themeFillShade="D9"/>
          </w:tcPr>
          <w:p w14:paraId="47DBF331" w14:textId="1BAE01BA" w:rsidR="000740B5" w:rsidRPr="00AB4D20" w:rsidRDefault="000740B5" w:rsidP="005874B0">
            <w:pPr>
              <w:spacing w:before="100" w:after="60"/>
              <w:rPr>
                <w:rFonts w:cs="Arial"/>
                <w:sz w:val="20"/>
                <w:szCs w:val="20"/>
                <w:lang w:val="en-IE" w:eastAsia="en-GB"/>
              </w:rPr>
            </w:pPr>
            <w:r w:rsidRPr="00AB4D20">
              <w:rPr>
                <w:rFonts w:cs="Arial"/>
                <w:sz w:val="20"/>
                <w:szCs w:val="20"/>
                <w:lang w:val="en-IE" w:eastAsia="en-GB"/>
              </w:rPr>
              <w:t>4.</w:t>
            </w:r>
            <w:r>
              <w:rPr>
                <w:rFonts w:cs="Arial"/>
                <w:sz w:val="20"/>
                <w:szCs w:val="20"/>
                <w:lang w:val="en-IE" w:eastAsia="en-GB"/>
              </w:rPr>
              <w:t>32</w:t>
            </w:r>
          </w:p>
        </w:tc>
        <w:tc>
          <w:tcPr>
            <w:tcW w:w="8077" w:type="dxa"/>
            <w:gridSpan w:val="2"/>
            <w:shd w:val="clear" w:color="auto" w:fill="D9D9D9" w:themeFill="background1" w:themeFillShade="D9"/>
            <w:vAlign w:val="center"/>
          </w:tcPr>
          <w:p w14:paraId="65A1EF2F" w14:textId="281B191D" w:rsidR="000740B5" w:rsidRPr="00A3529C" w:rsidRDefault="000740B5" w:rsidP="00A3529C">
            <w:pPr>
              <w:pStyle w:val="Listenabsatz"/>
              <w:numPr>
                <w:ilvl w:val="0"/>
                <w:numId w:val="11"/>
              </w:numPr>
              <w:spacing w:before="60"/>
              <w:ind w:left="324" w:hanging="284"/>
              <w:contextualSpacing w:val="0"/>
              <w:jc w:val="both"/>
              <w:rPr>
                <w:rFonts w:ascii="Arial" w:hAnsi="Arial" w:cs="Arial"/>
                <w:sz w:val="20"/>
                <w:szCs w:val="20"/>
                <w:lang w:val="de-DE" w:eastAsia="en-GB"/>
              </w:rPr>
            </w:pPr>
            <w:r w:rsidRPr="00A3529C">
              <w:rPr>
                <w:rFonts w:ascii="Arial" w:hAnsi="Arial" w:cs="Arial"/>
                <w:sz w:val="20"/>
                <w:szCs w:val="20"/>
                <w:lang w:val="de-DE" w:eastAsia="en-GB"/>
              </w:rPr>
              <w:t>Überwachung</w:t>
            </w:r>
            <w:r>
              <w:rPr>
                <w:rFonts w:ascii="Arial" w:hAnsi="Arial" w:cs="Arial"/>
                <w:sz w:val="20"/>
                <w:szCs w:val="20"/>
                <w:lang w:val="de-DE" w:eastAsia="en-GB"/>
              </w:rPr>
              <w:t>s</w:t>
            </w:r>
            <w:r w:rsidRPr="00A3529C">
              <w:rPr>
                <w:rFonts w:ascii="Arial" w:hAnsi="Arial" w:cs="Arial"/>
                <w:sz w:val="20"/>
                <w:szCs w:val="20"/>
                <w:lang w:val="de-DE" w:eastAsia="en-GB"/>
              </w:rPr>
              <w:t xml:space="preserve">audits (4.5 </w:t>
            </w:r>
            <w:r>
              <w:rPr>
                <w:rFonts w:ascii="Arial" w:hAnsi="Arial" w:cs="Arial"/>
                <w:sz w:val="20"/>
                <w:szCs w:val="20"/>
                <w:lang w:val="de-DE" w:eastAsia="en-GB"/>
              </w:rPr>
              <w:t>u</w:t>
            </w:r>
            <w:r w:rsidRPr="00A3529C">
              <w:rPr>
                <w:rFonts w:ascii="Arial" w:hAnsi="Arial" w:cs="Arial"/>
                <w:sz w:val="20"/>
                <w:szCs w:val="20"/>
                <w:lang w:val="de-DE" w:eastAsia="en-GB"/>
              </w:rPr>
              <w:t>nd 4.10)</w:t>
            </w:r>
          </w:p>
          <w:p w14:paraId="5C0561BA" w14:textId="1C363FE5" w:rsidR="000740B5" w:rsidRPr="00D36B18" w:rsidRDefault="000740B5" w:rsidP="00A3529C">
            <w:pPr>
              <w:pStyle w:val="Listenabsatz"/>
              <w:numPr>
                <w:ilvl w:val="0"/>
                <w:numId w:val="11"/>
              </w:numPr>
              <w:spacing w:after="60"/>
              <w:ind w:left="324" w:hanging="284"/>
              <w:contextualSpacing w:val="0"/>
              <w:jc w:val="both"/>
              <w:rPr>
                <w:rFonts w:cs="Arial"/>
                <w:bCs/>
                <w:sz w:val="20"/>
                <w:szCs w:val="20"/>
                <w:lang w:val="en-IE"/>
              </w:rPr>
            </w:pPr>
            <w:r w:rsidRPr="00A3529C">
              <w:rPr>
                <w:rFonts w:ascii="Arial" w:hAnsi="Arial" w:cs="Arial"/>
                <w:sz w:val="16"/>
                <w:szCs w:val="16"/>
                <w:lang w:val="en-IE" w:eastAsia="en-GB"/>
              </w:rPr>
              <w:t>surveillance audits (4.5 and 4.10)</w:t>
            </w:r>
          </w:p>
        </w:tc>
        <w:permStart w:id="377371825" w:edGrp="everyone"/>
        <w:tc>
          <w:tcPr>
            <w:tcW w:w="570" w:type="dxa"/>
            <w:shd w:val="clear" w:color="auto" w:fill="D9D9D9" w:themeFill="background1" w:themeFillShade="D9"/>
          </w:tcPr>
          <w:p w14:paraId="5582F6DC" w14:textId="583AF91E" w:rsidR="000740B5" w:rsidRPr="00D36B18" w:rsidRDefault="00292DAA" w:rsidP="00DC4587">
            <w:pPr>
              <w:spacing w:before="60" w:after="60"/>
              <w:jc w:val="both"/>
              <w:rPr>
                <w:rFonts w:cs="Arial"/>
                <w:bCs/>
                <w:sz w:val="20"/>
                <w:szCs w:val="20"/>
                <w:lang w:val="en-IE"/>
              </w:rPr>
            </w:pPr>
            <w:sdt>
              <w:sdtPr>
                <w:rPr>
                  <w:rFonts w:cs="Arial"/>
                  <w:szCs w:val="22"/>
                  <w:lang w:val="fr-FR"/>
                </w:rPr>
                <w:id w:val="307519675"/>
                <w14:checkbox>
                  <w14:checked w14:val="0"/>
                  <w14:checkedState w14:val="2612" w14:font="MS Gothic"/>
                  <w14:uncheckedState w14:val="2610" w14:font="MS Gothic"/>
                </w14:checkbox>
              </w:sdtPr>
              <w:sdtEndPr/>
              <w:sdtContent>
                <w:r w:rsidR="000740B5">
                  <w:rPr>
                    <w:rFonts w:ascii="MS Gothic" w:eastAsia="MS Gothic" w:hAnsi="MS Gothic" w:cs="Arial" w:hint="eastAsia"/>
                    <w:szCs w:val="22"/>
                    <w:lang w:val="fr-FR"/>
                  </w:rPr>
                  <w:t>☐</w:t>
                </w:r>
              </w:sdtContent>
            </w:sdt>
            <w:permEnd w:id="377371825"/>
          </w:p>
        </w:tc>
      </w:tr>
      <w:tr w:rsidR="000740B5" w:rsidRPr="001104C6" w14:paraId="5CA97A8D" w14:textId="77777777" w:rsidTr="00AB4D20">
        <w:trPr>
          <w:trHeight w:val="53"/>
        </w:trPr>
        <w:tc>
          <w:tcPr>
            <w:tcW w:w="709" w:type="dxa"/>
            <w:vMerge/>
          </w:tcPr>
          <w:p w14:paraId="0ED802D9" w14:textId="77777777" w:rsidR="000740B5" w:rsidRDefault="000740B5" w:rsidP="002E3EF3">
            <w:pPr>
              <w:spacing w:before="100" w:after="60"/>
              <w:rPr>
                <w:rFonts w:cs="Arial"/>
                <w:b/>
                <w:sz w:val="14"/>
                <w:szCs w:val="14"/>
                <w:lang w:val="en-IE" w:eastAsia="en-GB"/>
              </w:rPr>
            </w:pPr>
          </w:p>
        </w:tc>
        <w:permStart w:id="1166222199" w:edGrp="everyone"/>
        <w:tc>
          <w:tcPr>
            <w:tcW w:w="8647" w:type="dxa"/>
            <w:gridSpan w:val="3"/>
            <w:vAlign w:val="center"/>
          </w:tcPr>
          <w:p w14:paraId="03A82EEC"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166222199"/>
          </w:p>
          <w:p w14:paraId="053851DF" w14:textId="6410BD50" w:rsidR="000740B5" w:rsidRPr="00687596" w:rsidRDefault="000740B5" w:rsidP="00825B69">
            <w:pPr>
              <w:jc w:val="both"/>
              <w:rPr>
                <w:rFonts w:cs="Arial"/>
                <w:szCs w:val="22"/>
                <w:lang w:val="fr-FR"/>
              </w:rPr>
            </w:pPr>
          </w:p>
        </w:tc>
      </w:tr>
      <w:tr w:rsidR="000740B5" w:rsidRPr="001104C6" w14:paraId="3CCFA6A9" w14:textId="77777777" w:rsidTr="00AB4D20">
        <w:trPr>
          <w:trHeight w:val="53"/>
        </w:trPr>
        <w:tc>
          <w:tcPr>
            <w:tcW w:w="709" w:type="dxa"/>
            <w:vMerge w:val="restart"/>
            <w:shd w:val="clear" w:color="auto" w:fill="D9D9D9" w:themeFill="background1" w:themeFillShade="D9"/>
          </w:tcPr>
          <w:p w14:paraId="764BE135" w14:textId="7D84F0DE" w:rsidR="000740B5" w:rsidRPr="00AB4D20" w:rsidRDefault="000740B5" w:rsidP="005874B0">
            <w:pPr>
              <w:spacing w:before="100" w:after="60"/>
              <w:rPr>
                <w:rFonts w:cs="Arial"/>
                <w:sz w:val="20"/>
                <w:szCs w:val="20"/>
                <w:lang w:val="en-IE" w:eastAsia="en-GB"/>
              </w:rPr>
            </w:pPr>
            <w:r w:rsidRPr="00AB4D20">
              <w:rPr>
                <w:rFonts w:cs="Arial"/>
                <w:sz w:val="20"/>
                <w:szCs w:val="20"/>
                <w:lang w:val="en-IE" w:eastAsia="en-GB"/>
              </w:rPr>
              <w:t>4.</w:t>
            </w:r>
            <w:r>
              <w:rPr>
                <w:rFonts w:cs="Arial"/>
                <w:sz w:val="20"/>
                <w:szCs w:val="20"/>
                <w:lang w:val="en-IE" w:eastAsia="en-GB"/>
              </w:rPr>
              <w:t>33</w:t>
            </w:r>
          </w:p>
        </w:tc>
        <w:tc>
          <w:tcPr>
            <w:tcW w:w="8077" w:type="dxa"/>
            <w:gridSpan w:val="2"/>
            <w:shd w:val="clear" w:color="auto" w:fill="D9D9D9" w:themeFill="background1" w:themeFillShade="D9"/>
            <w:vAlign w:val="center"/>
          </w:tcPr>
          <w:p w14:paraId="1061D164" w14:textId="2D31CE89" w:rsidR="000740B5" w:rsidRPr="00C80CA4" w:rsidRDefault="000740B5" w:rsidP="00C80CA4">
            <w:pPr>
              <w:pStyle w:val="Listenabsatz"/>
              <w:numPr>
                <w:ilvl w:val="0"/>
                <w:numId w:val="11"/>
              </w:numPr>
              <w:spacing w:before="60"/>
              <w:ind w:left="324" w:hanging="284"/>
              <w:contextualSpacing w:val="0"/>
              <w:jc w:val="both"/>
              <w:rPr>
                <w:rFonts w:ascii="Arial" w:hAnsi="Arial" w:cs="Arial"/>
                <w:sz w:val="20"/>
                <w:szCs w:val="20"/>
                <w:lang w:val="de-DE" w:eastAsia="en-GB"/>
              </w:rPr>
            </w:pPr>
            <w:r w:rsidRPr="00C80CA4">
              <w:rPr>
                <w:rFonts w:ascii="Arial" w:hAnsi="Arial" w:cs="Arial"/>
                <w:sz w:val="20"/>
                <w:szCs w:val="20"/>
                <w:lang w:val="de-DE" w:eastAsia="en-GB"/>
              </w:rPr>
              <w:t xml:space="preserve">Unangekündigte Audits (4.5 </w:t>
            </w:r>
            <w:r>
              <w:rPr>
                <w:rFonts w:ascii="Arial" w:hAnsi="Arial" w:cs="Arial"/>
                <w:sz w:val="20"/>
                <w:szCs w:val="20"/>
                <w:lang w:val="de-DE" w:eastAsia="en-GB"/>
              </w:rPr>
              <w:t>und</w:t>
            </w:r>
            <w:r w:rsidRPr="00C80CA4">
              <w:rPr>
                <w:rFonts w:ascii="Arial" w:hAnsi="Arial" w:cs="Arial"/>
                <w:sz w:val="20"/>
                <w:szCs w:val="20"/>
                <w:lang w:val="de-DE" w:eastAsia="en-GB"/>
              </w:rPr>
              <w:t xml:space="preserve"> 4.10)</w:t>
            </w:r>
          </w:p>
          <w:p w14:paraId="775E51A0" w14:textId="61B7461B" w:rsidR="000740B5" w:rsidRPr="00C51EE7" w:rsidRDefault="000740B5" w:rsidP="00C80CA4">
            <w:pPr>
              <w:pStyle w:val="Listenabsatz"/>
              <w:numPr>
                <w:ilvl w:val="0"/>
                <w:numId w:val="11"/>
              </w:numPr>
              <w:spacing w:after="60"/>
              <w:ind w:left="324" w:hanging="284"/>
              <w:contextualSpacing w:val="0"/>
              <w:jc w:val="both"/>
              <w:rPr>
                <w:rFonts w:cs="Arial"/>
                <w:sz w:val="20"/>
                <w:szCs w:val="20"/>
                <w:lang w:val="en-IE" w:eastAsia="en-GB"/>
              </w:rPr>
            </w:pPr>
            <w:r w:rsidRPr="00C80CA4">
              <w:rPr>
                <w:rFonts w:ascii="Arial" w:hAnsi="Arial" w:cs="Arial"/>
                <w:sz w:val="16"/>
                <w:szCs w:val="16"/>
                <w:lang w:val="en-IE" w:eastAsia="en-GB"/>
              </w:rPr>
              <w:t>unannounced audits (4.5 and 4.10)</w:t>
            </w:r>
          </w:p>
        </w:tc>
        <w:permStart w:id="1312176994" w:edGrp="everyone"/>
        <w:tc>
          <w:tcPr>
            <w:tcW w:w="570" w:type="dxa"/>
            <w:shd w:val="clear" w:color="auto" w:fill="D9D9D9" w:themeFill="background1" w:themeFillShade="D9"/>
          </w:tcPr>
          <w:p w14:paraId="786E5C16" w14:textId="1E321499" w:rsidR="000740B5" w:rsidRPr="00D36B18" w:rsidRDefault="00292DAA" w:rsidP="00DC4587">
            <w:pPr>
              <w:spacing w:before="60" w:after="60"/>
              <w:jc w:val="both"/>
              <w:rPr>
                <w:rFonts w:cs="Arial"/>
                <w:bCs/>
                <w:sz w:val="20"/>
                <w:szCs w:val="20"/>
                <w:lang w:val="en-IE"/>
              </w:rPr>
            </w:pPr>
            <w:sdt>
              <w:sdtPr>
                <w:rPr>
                  <w:rFonts w:cs="Arial"/>
                  <w:szCs w:val="22"/>
                  <w:lang w:val="fr-FR"/>
                </w:rPr>
                <w:id w:val="-169866827"/>
                <w14:checkbox>
                  <w14:checked w14:val="0"/>
                  <w14:checkedState w14:val="2612" w14:font="MS Gothic"/>
                  <w14:uncheckedState w14:val="2610" w14:font="MS Gothic"/>
                </w14:checkbox>
              </w:sdtPr>
              <w:sdtEndPr/>
              <w:sdtContent>
                <w:r w:rsidR="000740B5">
                  <w:rPr>
                    <w:rFonts w:ascii="MS Gothic" w:eastAsia="MS Gothic" w:hAnsi="MS Gothic" w:cs="Arial" w:hint="eastAsia"/>
                    <w:szCs w:val="22"/>
                    <w:lang w:val="fr-FR"/>
                  </w:rPr>
                  <w:t>☐</w:t>
                </w:r>
              </w:sdtContent>
            </w:sdt>
            <w:permEnd w:id="1312176994"/>
          </w:p>
        </w:tc>
      </w:tr>
      <w:tr w:rsidR="000740B5" w:rsidRPr="001104C6" w14:paraId="5CE3DF9C" w14:textId="77777777" w:rsidTr="00AB4D20">
        <w:trPr>
          <w:trHeight w:val="53"/>
        </w:trPr>
        <w:tc>
          <w:tcPr>
            <w:tcW w:w="709" w:type="dxa"/>
            <w:vMerge/>
          </w:tcPr>
          <w:p w14:paraId="65DF1D9D" w14:textId="77777777" w:rsidR="000740B5" w:rsidRPr="00AB4D20" w:rsidRDefault="000740B5" w:rsidP="002E3EF3">
            <w:pPr>
              <w:spacing w:before="100" w:after="60"/>
              <w:rPr>
                <w:rFonts w:cs="Arial"/>
                <w:sz w:val="20"/>
                <w:szCs w:val="20"/>
                <w:lang w:val="en-IE" w:eastAsia="en-GB"/>
              </w:rPr>
            </w:pPr>
          </w:p>
        </w:tc>
        <w:permStart w:id="1670739421" w:edGrp="everyone"/>
        <w:tc>
          <w:tcPr>
            <w:tcW w:w="8647" w:type="dxa"/>
            <w:gridSpan w:val="3"/>
            <w:vAlign w:val="center"/>
          </w:tcPr>
          <w:p w14:paraId="661CC389"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670739421"/>
          </w:p>
          <w:p w14:paraId="74A0EE53" w14:textId="5005AD35" w:rsidR="000740B5" w:rsidRPr="00687596" w:rsidRDefault="000740B5" w:rsidP="00825B69">
            <w:pPr>
              <w:jc w:val="both"/>
              <w:rPr>
                <w:rFonts w:cs="Arial"/>
                <w:szCs w:val="22"/>
                <w:lang w:val="fr-FR"/>
              </w:rPr>
            </w:pPr>
          </w:p>
        </w:tc>
      </w:tr>
      <w:tr w:rsidR="000740B5" w:rsidRPr="004B5586" w14:paraId="7E97CA10" w14:textId="77777777" w:rsidTr="00AB4D20">
        <w:trPr>
          <w:trHeight w:val="53"/>
        </w:trPr>
        <w:tc>
          <w:tcPr>
            <w:tcW w:w="709" w:type="dxa"/>
            <w:vMerge w:val="restart"/>
            <w:shd w:val="clear" w:color="auto" w:fill="D9D9D9" w:themeFill="background1" w:themeFillShade="D9"/>
          </w:tcPr>
          <w:p w14:paraId="7B47B0DD" w14:textId="70196C9B" w:rsidR="000740B5" w:rsidRPr="00AB4D20" w:rsidRDefault="000740B5" w:rsidP="005874B0">
            <w:pPr>
              <w:spacing w:before="100" w:after="60"/>
              <w:rPr>
                <w:rFonts w:cs="Arial"/>
                <w:sz w:val="20"/>
                <w:szCs w:val="20"/>
                <w:lang w:val="en-IE" w:eastAsia="en-GB"/>
              </w:rPr>
            </w:pPr>
            <w:r w:rsidRPr="00AB4D20">
              <w:rPr>
                <w:rFonts w:cs="Arial"/>
                <w:sz w:val="20"/>
                <w:szCs w:val="20"/>
                <w:lang w:val="en-IE" w:eastAsia="en-GB"/>
              </w:rPr>
              <w:t>4.</w:t>
            </w:r>
            <w:r>
              <w:rPr>
                <w:rFonts w:cs="Arial"/>
                <w:sz w:val="20"/>
                <w:szCs w:val="20"/>
                <w:lang w:val="en-IE" w:eastAsia="en-GB"/>
              </w:rPr>
              <w:t>34</w:t>
            </w:r>
          </w:p>
        </w:tc>
        <w:tc>
          <w:tcPr>
            <w:tcW w:w="8077" w:type="dxa"/>
            <w:gridSpan w:val="2"/>
            <w:shd w:val="clear" w:color="auto" w:fill="D9D9D9" w:themeFill="background1" w:themeFillShade="D9"/>
            <w:vAlign w:val="center"/>
          </w:tcPr>
          <w:p w14:paraId="67CD98CF" w14:textId="6AD1F701" w:rsidR="000740B5" w:rsidRPr="00C80CA4" w:rsidRDefault="000740B5" w:rsidP="00C80CA4">
            <w:pPr>
              <w:spacing w:before="60"/>
              <w:jc w:val="both"/>
              <w:rPr>
                <w:rFonts w:cs="Arial"/>
                <w:sz w:val="20"/>
                <w:szCs w:val="20"/>
              </w:rPr>
            </w:pPr>
            <w:r w:rsidRPr="00C80CA4">
              <w:rPr>
                <w:rFonts w:cs="Arial"/>
                <w:sz w:val="20"/>
                <w:szCs w:val="20"/>
              </w:rPr>
              <w:t xml:space="preserve">Dokumentation </w:t>
            </w:r>
            <w:r>
              <w:rPr>
                <w:rFonts w:cs="Arial"/>
                <w:sz w:val="20"/>
                <w:szCs w:val="20"/>
              </w:rPr>
              <w:t>zu</w:t>
            </w:r>
            <w:r w:rsidRPr="00C80CA4">
              <w:rPr>
                <w:rFonts w:cs="Arial"/>
                <w:sz w:val="20"/>
                <w:szCs w:val="20"/>
              </w:rPr>
              <w:t xml:space="preserve"> Stichproben von Produkten</w:t>
            </w:r>
            <w:r>
              <w:rPr>
                <w:rFonts w:cs="Arial"/>
                <w:sz w:val="20"/>
                <w:szCs w:val="20"/>
              </w:rPr>
              <w:t xml:space="preserve"> </w:t>
            </w:r>
            <w:r w:rsidRPr="00C80CA4">
              <w:rPr>
                <w:rFonts w:cs="Arial"/>
                <w:sz w:val="20"/>
                <w:szCs w:val="20"/>
              </w:rPr>
              <w:t>(4.5.1</w:t>
            </w:r>
            <w:r w:rsidR="007363E0">
              <w:rPr>
                <w:rFonts w:cs="Arial"/>
                <w:sz w:val="20"/>
                <w:szCs w:val="20"/>
              </w:rPr>
              <w:t xml:space="preserve"> und 4.</w:t>
            </w:r>
            <w:r>
              <w:rPr>
                <w:rFonts w:cs="Arial"/>
                <w:sz w:val="20"/>
                <w:szCs w:val="20"/>
              </w:rPr>
              <w:t>10</w:t>
            </w:r>
            <w:r w:rsidRPr="00C80CA4">
              <w:rPr>
                <w:rFonts w:cs="Arial"/>
                <w:sz w:val="20"/>
                <w:szCs w:val="20"/>
              </w:rPr>
              <w:t>)</w:t>
            </w:r>
          </w:p>
          <w:p w14:paraId="6C2B9205" w14:textId="03A4B659" w:rsidR="000740B5" w:rsidRPr="00D36B18" w:rsidRDefault="000740B5" w:rsidP="00C80CA4">
            <w:pPr>
              <w:spacing w:after="60"/>
              <w:jc w:val="both"/>
              <w:rPr>
                <w:rFonts w:cs="Arial"/>
                <w:bCs/>
                <w:sz w:val="20"/>
                <w:szCs w:val="20"/>
                <w:lang w:val="en-IE"/>
              </w:rPr>
            </w:pPr>
            <w:r w:rsidRPr="00C80CA4">
              <w:rPr>
                <w:rFonts w:cs="Arial"/>
                <w:sz w:val="16"/>
                <w:szCs w:val="16"/>
                <w:lang w:val="en-US" w:eastAsia="en-GB"/>
              </w:rPr>
              <w:t>Documentation relating to sampling of devices (4.5.1</w:t>
            </w:r>
            <w:r>
              <w:rPr>
                <w:rFonts w:cs="Arial"/>
                <w:sz w:val="20"/>
                <w:szCs w:val="20"/>
                <w:lang w:val="en-IE" w:eastAsia="en-GB"/>
              </w:rPr>
              <w:t xml:space="preserve"> </w:t>
            </w:r>
            <w:r w:rsidRPr="00534EC7">
              <w:rPr>
                <w:rFonts w:cs="Arial"/>
                <w:sz w:val="16"/>
                <w:szCs w:val="16"/>
                <w:lang w:val="en-US" w:eastAsia="en-GB"/>
              </w:rPr>
              <w:t>and 4.10</w:t>
            </w:r>
            <w:r w:rsidRPr="00C80CA4">
              <w:rPr>
                <w:rFonts w:cs="Arial"/>
                <w:sz w:val="16"/>
                <w:szCs w:val="16"/>
                <w:lang w:val="en-US" w:eastAsia="en-GB"/>
              </w:rPr>
              <w:t>)</w:t>
            </w:r>
          </w:p>
        </w:tc>
        <w:tc>
          <w:tcPr>
            <w:tcW w:w="570" w:type="dxa"/>
            <w:shd w:val="clear" w:color="auto" w:fill="D9D9D9" w:themeFill="background1" w:themeFillShade="D9"/>
          </w:tcPr>
          <w:p w14:paraId="5E8DBCFB" w14:textId="5BD99829" w:rsidR="000740B5" w:rsidRPr="00E153A8" w:rsidRDefault="00292DAA" w:rsidP="00DC4587">
            <w:pPr>
              <w:spacing w:before="60" w:after="60"/>
              <w:jc w:val="both"/>
              <w:rPr>
                <w:rFonts w:ascii="MS Gothic" w:eastAsia="MS Gothic" w:hAnsi="MS Gothic" w:cs="Arial"/>
                <w:szCs w:val="22"/>
                <w:lang w:val="fr-FR"/>
              </w:rPr>
            </w:pPr>
            <w:sdt>
              <w:sdtPr>
                <w:rPr>
                  <w:rFonts w:ascii="MS Gothic" w:eastAsia="MS Gothic" w:hAnsi="MS Gothic" w:cs="Arial"/>
                  <w:szCs w:val="22"/>
                  <w:lang w:val="fr-FR"/>
                </w:rPr>
                <w:id w:val="-1710944020"/>
                <w14:checkbox>
                  <w14:checked w14:val="0"/>
                  <w14:checkedState w14:val="2612" w14:font="MS Gothic"/>
                  <w14:uncheckedState w14:val="2610" w14:font="MS Gothic"/>
                </w14:checkbox>
              </w:sdtPr>
              <w:sdtEndPr/>
              <w:sdtContent>
                <w:permStart w:id="1569684420" w:edGrp="everyone"/>
                <w:r w:rsidR="000740B5">
                  <w:rPr>
                    <w:rFonts w:ascii="MS Gothic" w:eastAsia="MS Gothic" w:hAnsi="MS Gothic" w:cs="Arial" w:hint="eastAsia"/>
                    <w:szCs w:val="22"/>
                    <w:lang w:val="fr-FR"/>
                  </w:rPr>
                  <w:t>☐</w:t>
                </w:r>
                <w:permEnd w:id="1569684420"/>
              </w:sdtContent>
            </w:sdt>
          </w:p>
        </w:tc>
      </w:tr>
      <w:tr w:rsidR="000740B5" w:rsidRPr="00BC4564" w14:paraId="6BE77101" w14:textId="77777777" w:rsidTr="00AB4D20">
        <w:trPr>
          <w:trHeight w:val="53"/>
        </w:trPr>
        <w:tc>
          <w:tcPr>
            <w:tcW w:w="709" w:type="dxa"/>
            <w:vMerge/>
          </w:tcPr>
          <w:p w14:paraId="172E5727" w14:textId="77777777" w:rsidR="000740B5" w:rsidRPr="00AB4D20" w:rsidRDefault="000740B5" w:rsidP="00DC4587">
            <w:pPr>
              <w:rPr>
                <w:rFonts w:cs="Arial"/>
                <w:sz w:val="20"/>
                <w:szCs w:val="20"/>
                <w:lang w:val="en-IE" w:eastAsia="en-GB"/>
              </w:rPr>
            </w:pPr>
          </w:p>
        </w:tc>
        <w:permStart w:id="1094066676" w:edGrp="everyone"/>
        <w:tc>
          <w:tcPr>
            <w:tcW w:w="8647" w:type="dxa"/>
            <w:gridSpan w:val="3"/>
            <w:vAlign w:val="center"/>
          </w:tcPr>
          <w:p w14:paraId="78865A9F"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094066676"/>
          </w:p>
          <w:p w14:paraId="6EB33439" w14:textId="06082442" w:rsidR="000740B5" w:rsidRPr="002D7387" w:rsidRDefault="000740B5" w:rsidP="00825B69">
            <w:pPr>
              <w:jc w:val="both"/>
              <w:rPr>
                <w:rFonts w:ascii="Arial Narrow" w:hAnsi="Arial Narrow" w:cs="Arial"/>
                <w:szCs w:val="22"/>
                <w:lang w:val="en-IE" w:eastAsia="en-GB"/>
              </w:rPr>
            </w:pPr>
          </w:p>
        </w:tc>
      </w:tr>
      <w:tr w:rsidR="000740B5" w:rsidRPr="004B5586" w14:paraId="4A6BA919" w14:textId="77777777" w:rsidTr="00AB4D20">
        <w:trPr>
          <w:trHeight w:val="165"/>
        </w:trPr>
        <w:tc>
          <w:tcPr>
            <w:tcW w:w="709" w:type="dxa"/>
            <w:vMerge w:val="restart"/>
            <w:shd w:val="clear" w:color="auto" w:fill="D9D9D9" w:themeFill="background1" w:themeFillShade="D9"/>
          </w:tcPr>
          <w:p w14:paraId="075E3424" w14:textId="337D9E03" w:rsidR="000740B5" w:rsidRPr="00AB4D20" w:rsidRDefault="000740B5" w:rsidP="00C251AE">
            <w:pPr>
              <w:spacing w:before="100" w:after="60"/>
              <w:rPr>
                <w:rFonts w:cs="Arial"/>
                <w:sz w:val="20"/>
                <w:szCs w:val="20"/>
                <w:lang w:val="en-IE" w:eastAsia="en-GB"/>
              </w:rPr>
            </w:pPr>
            <w:r w:rsidRPr="00AB4D20">
              <w:rPr>
                <w:rFonts w:cs="Arial"/>
                <w:sz w:val="20"/>
                <w:szCs w:val="20"/>
                <w:lang w:val="en-IE" w:eastAsia="en-GB"/>
              </w:rPr>
              <w:t>4.</w:t>
            </w:r>
            <w:r>
              <w:rPr>
                <w:rFonts w:cs="Arial"/>
                <w:sz w:val="20"/>
                <w:szCs w:val="20"/>
                <w:lang w:val="en-IE" w:eastAsia="en-GB"/>
              </w:rPr>
              <w:t>35</w:t>
            </w:r>
          </w:p>
        </w:tc>
        <w:tc>
          <w:tcPr>
            <w:tcW w:w="8077" w:type="dxa"/>
            <w:gridSpan w:val="2"/>
            <w:shd w:val="clear" w:color="auto" w:fill="D9D9D9" w:themeFill="background1" w:themeFillShade="D9"/>
            <w:vAlign w:val="center"/>
          </w:tcPr>
          <w:p w14:paraId="708B3359" w14:textId="7523A750" w:rsidR="000740B5" w:rsidRPr="00C80CA4" w:rsidRDefault="000740B5" w:rsidP="00C80CA4">
            <w:pPr>
              <w:spacing w:before="60"/>
              <w:jc w:val="both"/>
              <w:rPr>
                <w:rFonts w:cs="Arial"/>
                <w:sz w:val="20"/>
                <w:szCs w:val="20"/>
              </w:rPr>
            </w:pPr>
            <w:r>
              <w:rPr>
                <w:rFonts w:cs="Arial"/>
                <w:sz w:val="20"/>
                <w:szCs w:val="20"/>
              </w:rPr>
              <w:t>Dokumentation</w:t>
            </w:r>
            <w:r w:rsidRPr="00C80CA4">
              <w:rPr>
                <w:rFonts w:cs="Arial"/>
                <w:sz w:val="20"/>
                <w:szCs w:val="20"/>
              </w:rPr>
              <w:t xml:space="preserve"> über Informationspflichten der Hersteller und der Bewertung von Änderungen</w:t>
            </w:r>
            <w:r>
              <w:rPr>
                <w:rFonts w:cs="Arial"/>
                <w:sz w:val="20"/>
                <w:szCs w:val="20"/>
              </w:rPr>
              <w:t xml:space="preserve"> durch die Benannte Stelle </w:t>
            </w:r>
            <w:r w:rsidRPr="00C80CA4">
              <w:rPr>
                <w:rFonts w:cs="Arial"/>
                <w:sz w:val="20"/>
                <w:szCs w:val="20"/>
              </w:rPr>
              <w:t>(4.9)</w:t>
            </w:r>
          </w:p>
          <w:p w14:paraId="0CC814BF" w14:textId="1A983E10" w:rsidR="000740B5" w:rsidRPr="00D36B18" w:rsidRDefault="000740B5" w:rsidP="00C80CA4">
            <w:pPr>
              <w:spacing w:after="60"/>
              <w:jc w:val="both"/>
              <w:rPr>
                <w:rFonts w:cs="Arial"/>
                <w:bCs/>
                <w:sz w:val="20"/>
                <w:szCs w:val="20"/>
                <w:lang w:val="en-IE"/>
              </w:rPr>
            </w:pPr>
            <w:r w:rsidRPr="00C80CA4">
              <w:rPr>
                <w:rFonts w:cs="Arial"/>
                <w:sz w:val="16"/>
                <w:szCs w:val="16"/>
                <w:lang w:val="en-US" w:eastAsia="en-GB"/>
              </w:rPr>
              <w:t>Documentation detailing manufacturers’ information obligations and the conformity assessment body’s assessment of changes (4.9)</w:t>
            </w:r>
          </w:p>
        </w:tc>
        <w:permStart w:id="593832629" w:edGrp="everyone"/>
        <w:tc>
          <w:tcPr>
            <w:tcW w:w="570" w:type="dxa"/>
            <w:shd w:val="clear" w:color="auto" w:fill="D9D9D9" w:themeFill="background1" w:themeFillShade="D9"/>
          </w:tcPr>
          <w:p w14:paraId="72D0AC37" w14:textId="71F2A382" w:rsidR="000740B5" w:rsidRPr="00D36B18" w:rsidRDefault="00292DAA" w:rsidP="00DC4587">
            <w:pPr>
              <w:spacing w:before="60" w:after="60"/>
              <w:jc w:val="both"/>
              <w:rPr>
                <w:rFonts w:cs="Arial"/>
                <w:bCs/>
                <w:sz w:val="20"/>
                <w:szCs w:val="20"/>
                <w:lang w:val="en-IE"/>
              </w:rPr>
            </w:pPr>
            <w:sdt>
              <w:sdtPr>
                <w:rPr>
                  <w:rFonts w:cs="Arial"/>
                  <w:szCs w:val="22"/>
                  <w:lang w:val="fr-FR"/>
                </w:rPr>
                <w:id w:val="1597837197"/>
                <w14:checkbox>
                  <w14:checked w14:val="0"/>
                  <w14:checkedState w14:val="2612" w14:font="MS Gothic"/>
                  <w14:uncheckedState w14:val="2610" w14:font="MS Gothic"/>
                </w14:checkbox>
              </w:sdtPr>
              <w:sdtEndPr/>
              <w:sdtContent>
                <w:r w:rsidR="000740B5">
                  <w:rPr>
                    <w:rFonts w:ascii="MS Gothic" w:eastAsia="MS Gothic" w:hAnsi="MS Gothic" w:cs="Arial" w:hint="eastAsia"/>
                    <w:szCs w:val="22"/>
                    <w:lang w:val="fr-FR"/>
                  </w:rPr>
                  <w:t>☐</w:t>
                </w:r>
              </w:sdtContent>
            </w:sdt>
            <w:permEnd w:id="593832629"/>
          </w:p>
        </w:tc>
      </w:tr>
      <w:tr w:rsidR="000740B5" w:rsidRPr="00BC4564" w14:paraId="491E58C7" w14:textId="77777777" w:rsidTr="00AB4D20">
        <w:trPr>
          <w:trHeight w:val="53"/>
        </w:trPr>
        <w:tc>
          <w:tcPr>
            <w:tcW w:w="709" w:type="dxa"/>
            <w:vMerge/>
          </w:tcPr>
          <w:p w14:paraId="3F1E795A" w14:textId="77777777" w:rsidR="000740B5" w:rsidRPr="00386DE3" w:rsidRDefault="000740B5" w:rsidP="002E3EF3">
            <w:pPr>
              <w:spacing w:before="100" w:after="60"/>
              <w:rPr>
                <w:rFonts w:cs="Arial"/>
                <w:b/>
                <w:sz w:val="14"/>
                <w:szCs w:val="14"/>
                <w:lang w:val="en-IE" w:eastAsia="en-GB"/>
              </w:rPr>
            </w:pPr>
          </w:p>
        </w:tc>
        <w:permStart w:id="595591848" w:edGrp="everyone"/>
        <w:tc>
          <w:tcPr>
            <w:tcW w:w="8647" w:type="dxa"/>
            <w:gridSpan w:val="3"/>
            <w:vAlign w:val="center"/>
          </w:tcPr>
          <w:p w14:paraId="6845F5B8"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595591848"/>
          </w:p>
          <w:p w14:paraId="083A8C20" w14:textId="2B4CB73A" w:rsidR="000740B5" w:rsidRPr="00687596" w:rsidRDefault="000740B5" w:rsidP="00825B69">
            <w:pPr>
              <w:jc w:val="both"/>
              <w:rPr>
                <w:rFonts w:cs="Arial"/>
                <w:szCs w:val="22"/>
                <w:lang w:val="fr-FR"/>
              </w:rPr>
            </w:pPr>
          </w:p>
        </w:tc>
      </w:tr>
      <w:tr w:rsidR="000740B5" w:rsidRPr="004B5586" w14:paraId="24C735D1" w14:textId="77777777" w:rsidTr="00AB4D20">
        <w:trPr>
          <w:trHeight w:val="53"/>
        </w:trPr>
        <w:tc>
          <w:tcPr>
            <w:tcW w:w="709" w:type="dxa"/>
            <w:vMerge w:val="restart"/>
            <w:shd w:val="clear" w:color="auto" w:fill="D9D9D9" w:themeFill="background1" w:themeFillShade="D9"/>
          </w:tcPr>
          <w:p w14:paraId="4FF48686" w14:textId="73D69A2D" w:rsidR="000740B5" w:rsidRPr="00AB4D20" w:rsidRDefault="000740B5" w:rsidP="00C251AE">
            <w:pPr>
              <w:spacing w:before="100" w:after="60"/>
              <w:rPr>
                <w:rFonts w:cs="Arial"/>
                <w:sz w:val="20"/>
                <w:szCs w:val="20"/>
                <w:lang w:val="en-IE" w:eastAsia="en-GB"/>
              </w:rPr>
            </w:pPr>
            <w:r w:rsidRPr="00AB4D20">
              <w:rPr>
                <w:rFonts w:cs="Arial"/>
                <w:sz w:val="20"/>
                <w:szCs w:val="20"/>
                <w:lang w:val="en-IE" w:eastAsia="en-GB"/>
              </w:rPr>
              <w:t>4.</w:t>
            </w:r>
            <w:r>
              <w:rPr>
                <w:rFonts w:cs="Arial"/>
                <w:sz w:val="20"/>
                <w:szCs w:val="20"/>
                <w:lang w:val="en-IE" w:eastAsia="en-GB"/>
              </w:rPr>
              <w:t>36</w:t>
            </w:r>
          </w:p>
        </w:tc>
        <w:tc>
          <w:tcPr>
            <w:tcW w:w="8077" w:type="dxa"/>
            <w:gridSpan w:val="2"/>
            <w:shd w:val="clear" w:color="auto" w:fill="D9D9D9" w:themeFill="background1" w:themeFillShade="D9"/>
            <w:vAlign w:val="center"/>
          </w:tcPr>
          <w:p w14:paraId="1A3D0138" w14:textId="0AE5A2C4" w:rsidR="000740B5" w:rsidRPr="00C80CA4" w:rsidRDefault="000740B5" w:rsidP="00C80CA4">
            <w:pPr>
              <w:spacing w:before="60"/>
              <w:jc w:val="both"/>
              <w:rPr>
                <w:rFonts w:cs="Arial"/>
                <w:sz w:val="20"/>
                <w:szCs w:val="20"/>
              </w:rPr>
            </w:pPr>
            <w:r>
              <w:rPr>
                <w:rFonts w:cs="Arial"/>
                <w:sz w:val="20"/>
                <w:szCs w:val="20"/>
              </w:rPr>
              <w:t>Dokumentation</w:t>
            </w:r>
            <w:r w:rsidRPr="00C80CA4">
              <w:rPr>
                <w:rFonts w:cs="Arial"/>
                <w:sz w:val="20"/>
                <w:szCs w:val="20"/>
              </w:rPr>
              <w:t xml:space="preserve"> im Hinblick auf die erneute Zertifizierung und die Erneuerung von Bescheinigungen (4.11)</w:t>
            </w:r>
          </w:p>
          <w:p w14:paraId="3E23EF08" w14:textId="3BD392BE" w:rsidR="000740B5" w:rsidRPr="00D36B18" w:rsidRDefault="000740B5" w:rsidP="00C80CA4">
            <w:pPr>
              <w:spacing w:after="60"/>
              <w:jc w:val="both"/>
              <w:rPr>
                <w:rFonts w:cs="Arial"/>
                <w:bCs/>
                <w:sz w:val="20"/>
                <w:szCs w:val="20"/>
                <w:lang w:val="en-IE"/>
              </w:rPr>
            </w:pPr>
            <w:r w:rsidRPr="00C80CA4">
              <w:rPr>
                <w:rFonts w:cs="Arial"/>
                <w:sz w:val="16"/>
                <w:szCs w:val="16"/>
                <w:lang w:val="en-US" w:eastAsia="en-GB"/>
              </w:rPr>
              <w:t>Documentation detailing the conduct of re-certification reviews and the renewal of certificates (4.11)</w:t>
            </w:r>
          </w:p>
        </w:tc>
        <w:permStart w:id="1497521323" w:edGrp="everyone"/>
        <w:tc>
          <w:tcPr>
            <w:tcW w:w="570" w:type="dxa"/>
            <w:shd w:val="clear" w:color="auto" w:fill="D9D9D9" w:themeFill="background1" w:themeFillShade="D9"/>
          </w:tcPr>
          <w:p w14:paraId="0395CC31" w14:textId="7B282431" w:rsidR="000740B5" w:rsidRPr="00D36B18" w:rsidRDefault="00292DAA" w:rsidP="00DC4587">
            <w:pPr>
              <w:spacing w:before="60" w:after="60"/>
              <w:jc w:val="both"/>
              <w:rPr>
                <w:rFonts w:cs="Arial"/>
                <w:bCs/>
                <w:sz w:val="20"/>
                <w:szCs w:val="20"/>
                <w:lang w:val="en-IE"/>
              </w:rPr>
            </w:pPr>
            <w:sdt>
              <w:sdtPr>
                <w:rPr>
                  <w:rFonts w:cs="Arial"/>
                  <w:szCs w:val="22"/>
                  <w:lang w:val="fr-FR"/>
                </w:rPr>
                <w:id w:val="-191386172"/>
                <w14:checkbox>
                  <w14:checked w14:val="0"/>
                  <w14:checkedState w14:val="2612" w14:font="MS Gothic"/>
                  <w14:uncheckedState w14:val="2610" w14:font="MS Gothic"/>
                </w14:checkbox>
              </w:sdtPr>
              <w:sdtEndPr/>
              <w:sdtContent>
                <w:r w:rsidR="000740B5">
                  <w:rPr>
                    <w:rFonts w:ascii="MS Gothic" w:eastAsia="MS Gothic" w:hAnsi="MS Gothic" w:cs="Arial" w:hint="eastAsia"/>
                    <w:szCs w:val="22"/>
                    <w:lang w:val="fr-FR"/>
                  </w:rPr>
                  <w:t>☐</w:t>
                </w:r>
              </w:sdtContent>
            </w:sdt>
            <w:permEnd w:id="1497521323"/>
          </w:p>
        </w:tc>
      </w:tr>
      <w:tr w:rsidR="000740B5" w:rsidRPr="00BC4564" w14:paraId="0C4CEF43" w14:textId="77777777" w:rsidTr="00AB4D20">
        <w:trPr>
          <w:trHeight w:val="53"/>
        </w:trPr>
        <w:tc>
          <w:tcPr>
            <w:tcW w:w="709" w:type="dxa"/>
            <w:vMerge/>
          </w:tcPr>
          <w:p w14:paraId="5D4DE505" w14:textId="77777777" w:rsidR="000740B5" w:rsidRDefault="000740B5" w:rsidP="00DC4587">
            <w:pPr>
              <w:rPr>
                <w:rFonts w:cs="Arial"/>
                <w:b/>
                <w:sz w:val="14"/>
                <w:szCs w:val="14"/>
                <w:lang w:val="en-IE" w:eastAsia="en-GB"/>
              </w:rPr>
            </w:pPr>
          </w:p>
        </w:tc>
        <w:permStart w:id="1770852742" w:edGrp="everyone"/>
        <w:tc>
          <w:tcPr>
            <w:tcW w:w="8647" w:type="dxa"/>
            <w:gridSpan w:val="3"/>
            <w:vAlign w:val="center"/>
          </w:tcPr>
          <w:p w14:paraId="5EF072B4"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770852742"/>
          </w:p>
          <w:p w14:paraId="048563A9" w14:textId="577AE7B5" w:rsidR="000740B5" w:rsidRPr="00687596" w:rsidRDefault="000740B5" w:rsidP="00825B69">
            <w:pPr>
              <w:jc w:val="both"/>
              <w:rPr>
                <w:rFonts w:cs="Arial"/>
                <w:szCs w:val="22"/>
                <w:lang w:val="fr-FR"/>
              </w:rPr>
            </w:pPr>
          </w:p>
        </w:tc>
      </w:tr>
      <w:tr w:rsidR="000740B5" w:rsidRPr="004B5586" w14:paraId="21489314" w14:textId="77777777" w:rsidTr="00AB4D20">
        <w:tc>
          <w:tcPr>
            <w:tcW w:w="709" w:type="dxa"/>
            <w:vMerge w:val="restart"/>
            <w:shd w:val="clear" w:color="auto" w:fill="D9D9D9" w:themeFill="background1" w:themeFillShade="D9"/>
          </w:tcPr>
          <w:p w14:paraId="5683F85C" w14:textId="26A1FAC4" w:rsidR="000740B5" w:rsidRPr="00AB4D20" w:rsidRDefault="000740B5" w:rsidP="00C251AE">
            <w:pPr>
              <w:spacing w:before="100" w:after="60"/>
              <w:rPr>
                <w:rFonts w:cs="Arial"/>
                <w:sz w:val="20"/>
                <w:szCs w:val="20"/>
                <w:lang w:val="en-IE" w:eastAsia="en-GB"/>
              </w:rPr>
            </w:pPr>
            <w:r w:rsidRPr="00AB4D20">
              <w:rPr>
                <w:rFonts w:cs="Arial"/>
                <w:sz w:val="20"/>
                <w:szCs w:val="20"/>
                <w:lang w:val="en-IE" w:eastAsia="en-GB"/>
              </w:rPr>
              <w:t>4.</w:t>
            </w:r>
            <w:r>
              <w:rPr>
                <w:rFonts w:cs="Arial"/>
                <w:sz w:val="20"/>
                <w:szCs w:val="20"/>
                <w:lang w:val="en-IE" w:eastAsia="en-GB"/>
              </w:rPr>
              <w:t>37</w:t>
            </w:r>
          </w:p>
        </w:tc>
        <w:tc>
          <w:tcPr>
            <w:tcW w:w="8077" w:type="dxa"/>
            <w:gridSpan w:val="2"/>
            <w:shd w:val="clear" w:color="auto" w:fill="D9D9D9" w:themeFill="background1" w:themeFillShade="D9"/>
            <w:vAlign w:val="center"/>
          </w:tcPr>
          <w:p w14:paraId="2FF15D59" w14:textId="2F1E0892" w:rsidR="000740B5" w:rsidRPr="00C80CA4" w:rsidRDefault="000740B5" w:rsidP="00C80CA4">
            <w:pPr>
              <w:spacing w:before="60"/>
              <w:jc w:val="both"/>
              <w:rPr>
                <w:rFonts w:cs="Arial"/>
                <w:sz w:val="20"/>
                <w:szCs w:val="20"/>
              </w:rPr>
            </w:pPr>
            <w:r>
              <w:rPr>
                <w:rFonts w:cs="Arial"/>
                <w:sz w:val="20"/>
                <w:szCs w:val="20"/>
              </w:rPr>
              <w:t>Dokumentation</w:t>
            </w:r>
            <w:r w:rsidRPr="00C80CA4">
              <w:rPr>
                <w:rFonts w:cs="Arial"/>
                <w:sz w:val="20"/>
                <w:szCs w:val="20"/>
              </w:rPr>
              <w:t xml:space="preserve"> zum freiwilligen Wechsel der Benannten Stelle gemäß Artikel 58 der Verordnung (EU) 2017/745</w:t>
            </w:r>
          </w:p>
          <w:p w14:paraId="381E5277" w14:textId="3FB3B11E" w:rsidR="000740B5" w:rsidRPr="00D36B18" w:rsidRDefault="000740B5" w:rsidP="009267EE">
            <w:pPr>
              <w:spacing w:after="60"/>
              <w:jc w:val="both"/>
              <w:rPr>
                <w:rFonts w:cs="Arial"/>
                <w:bCs/>
                <w:sz w:val="20"/>
                <w:szCs w:val="20"/>
                <w:lang w:val="en-IE"/>
              </w:rPr>
            </w:pPr>
            <w:r w:rsidRPr="00C80CA4">
              <w:rPr>
                <w:rFonts w:cs="Arial"/>
                <w:sz w:val="16"/>
                <w:szCs w:val="16"/>
                <w:lang w:val="en-US" w:eastAsia="en-GB"/>
              </w:rPr>
              <w:t xml:space="preserve">Documentation relating to voluntary changes of a notified body in accordance with Article 58 of Regulation (EU) 2017/745 </w:t>
            </w:r>
          </w:p>
        </w:tc>
        <w:tc>
          <w:tcPr>
            <w:tcW w:w="570" w:type="dxa"/>
            <w:shd w:val="clear" w:color="auto" w:fill="D9D9D9" w:themeFill="background1" w:themeFillShade="D9"/>
          </w:tcPr>
          <w:p w14:paraId="7E4E6A15" w14:textId="284E4C0A" w:rsidR="000740B5" w:rsidRPr="00D36B18" w:rsidRDefault="00292DAA" w:rsidP="00DC4587">
            <w:pPr>
              <w:spacing w:before="60" w:after="60"/>
              <w:jc w:val="both"/>
              <w:rPr>
                <w:rFonts w:cs="Arial"/>
                <w:bCs/>
                <w:sz w:val="20"/>
                <w:szCs w:val="20"/>
                <w:lang w:val="en-IE"/>
              </w:rPr>
            </w:pPr>
            <w:sdt>
              <w:sdtPr>
                <w:rPr>
                  <w:rFonts w:cs="Arial"/>
                  <w:szCs w:val="22"/>
                  <w:lang w:val="fr-FR"/>
                </w:rPr>
                <w:id w:val="-1484543106"/>
                <w14:checkbox>
                  <w14:checked w14:val="0"/>
                  <w14:checkedState w14:val="2612" w14:font="MS Gothic"/>
                  <w14:uncheckedState w14:val="2610" w14:font="MS Gothic"/>
                </w14:checkbox>
              </w:sdtPr>
              <w:sdtEndPr/>
              <w:sdtContent>
                <w:permStart w:id="645233936" w:edGrp="everyone"/>
                <w:r w:rsidR="000740B5">
                  <w:rPr>
                    <w:rFonts w:ascii="MS Gothic" w:eastAsia="MS Gothic" w:hAnsi="MS Gothic" w:cs="Arial" w:hint="eastAsia"/>
                    <w:szCs w:val="22"/>
                    <w:lang w:val="fr-FR"/>
                  </w:rPr>
                  <w:t>☐</w:t>
                </w:r>
                <w:permEnd w:id="645233936"/>
              </w:sdtContent>
            </w:sdt>
          </w:p>
        </w:tc>
      </w:tr>
      <w:tr w:rsidR="000740B5" w:rsidRPr="00BC4564" w14:paraId="1E64603B" w14:textId="77777777" w:rsidTr="00AB4D20">
        <w:trPr>
          <w:trHeight w:val="53"/>
        </w:trPr>
        <w:tc>
          <w:tcPr>
            <w:tcW w:w="709" w:type="dxa"/>
            <w:vMerge/>
            <w:vAlign w:val="center"/>
          </w:tcPr>
          <w:p w14:paraId="739E6E23" w14:textId="77777777" w:rsidR="000740B5" w:rsidRPr="00386DE3" w:rsidRDefault="000740B5" w:rsidP="00825B69">
            <w:pPr>
              <w:jc w:val="both"/>
              <w:rPr>
                <w:rFonts w:cs="Arial"/>
                <w:b/>
                <w:sz w:val="14"/>
                <w:szCs w:val="14"/>
                <w:lang w:val="en-IE" w:eastAsia="en-GB"/>
              </w:rPr>
            </w:pPr>
          </w:p>
        </w:tc>
        <w:permStart w:id="1157959268" w:edGrp="everyone"/>
        <w:tc>
          <w:tcPr>
            <w:tcW w:w="8647" w:type="dxa"/>
            <w:gridSpan w:val="3"/>
            <w:vAlign w:val="center"/>
          </w:tcPr>
          <w:p w14:paraId="496D3B95" w14:textId="77777777" w:rsidR="000740B5" w:rsidRDefault="000740B5" w:rsidP="00825B69">
            <w:pPr>
              <w:jc w:val="both"/>
              <w:rPr>
                <w:rFonts w:ascii="Arial Narrow" w:hAnsi="Arial Narrow" w:cs="Arial"/>
                <w:szCs w:val="22"/>
                <w:lang w:val="en-IE" w:eastAsia="en-GB"/>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1157959268"/>
          </w:p>
          <w:p w14:paraId="5FBE30D6" w14:textId="0415BBF3" w:rsidR="000740B5" w:rsidRPr="00687596" w:rsidRDefault="000740B5" w:rsidP="00825B69">
            <w:pPr>
              <w:jc w:val="both"/>
              <w:rPr>
                <w:rFonts w:cs="Arial"/>
                <w:szCs w:val="22"/>
                <w:lang w:val="fr-FR"/>
              </w:rPr>
            </w:pPr>
          </w:p>
        </w:tc>
      </w:tr>
      <w:tr w:rsidR="000740B5" w:rsidRPr="001104C6" w14:paraId="42DE98E6" w14:textId="77777777" w:rsidTr="00B31320">
        <w:tc>
          <w:tcPr>
            <w:tcW w:w="9356" w:type="dxa"/>
            <w:gridSpan w:val="4"/>
            <w:tcBorders>
              <w:left w:val="nil"/>
              <w:right w:val="nil"/>
            </w:tcBorders>
            <w:vAlign w:val="center"/>
          </w:tcPr>
          <w:p w14:paraId="1FB6CCE1" w14:textId="77777777" w:rsidR="000740B5" w:rsidRPr="00B67F1B" w:rsidRDefault="000740B5" w:rsidP="00825B69">
            <w:pPr>
              <w:jc w:val="both"/>
              <w:rPr>
                <w:rFonts w:cs="Arial"/>
                <w:b/>
                <w:bCs/>
                <w:sz w:val="20"/>
                <w:szCs w:val="20"/>
                <w:lang w:val="en-IE"/>
              </w:rPr>
            </w:pPr>
          </w:p>
        </w:tc>
      </w:tr>
      <w:tr w:rsidR="00AA323A" w:rsidRPr="007E6E6B" w14:paraId="1629C4F0" w14:textId="77777777" w:rsidTr="00645562">
        <w:tc>
          <w:tcPr>
            <w:tcW w:w="709" w:type="dxa"/>
            <w:shd w:val="clear" w:color="auto" w:fill="auto"/>
          </w:tcPr>
          <w:p w14:paraId="700A1CDB" w14:textId="5B56A63C" w:rsidR="00AA323A" w:rsidRPr="00B47317" w:rsidRDefault="00AA323A" w:rsidP="00645562">
            <w:pPr>
              <w:spacing w:before="120"/>
              <w:rPr>
                <w:b/>
                <w:sz w:val="24"/>
                <w:lang w:eastAsia="en-US"/>
              </w:rPr>
            </w:pPr>
            <w:r>
              <w:rPr>
                <w:b/>
                <w:sz w:val="24"/>
                <w:lang w:eastAsia="en-US"/>
              </w:rPr>
              <w:t>5</w:t>
            </w:r>
            <w:r w:rsidRPr="00B47317">
              <w:rPr>
                <w:b/>
                <w:sz w:val="24"/>
                <w:lang w:eastAsia="en-US"/>
              </w:rPr>
              <w:t xml:space="preserve">. </w:t>
            </w:r>
          </w:p>
        </w:tc>
        <w:tc>
          <w:tcPr>
            <w:tcW w:w="8647" w:type="dxa"/>
            <w:gridSpan w:val="3"/>
            <w:shd w:val="clear" w:color="auto" w:fill="auto"/>
          </w:tcPr>
          <w:p w14:paraId="4F01E136" w14:textId="3EA5EF47" w:rsidR="00AA323A" w:rsidRPr="00CB47EA" w:rsidRDefault="00AA323A" w:rsidP="00645562">
            <w:pPr>
              <w:spacing w:before="120" w:after="120"/>
              <w:rPr>
                <w:b/>
                <w:sz w:val="28"/>
                <w:szCs w:val="32"/>
                <w:lang w:eastAsia="en-US"/>
              </w:rPr>
            </w:pPr>
            <w:r w:rsidRPr="00AA323A">
              <w:rPr>
                <w:b/>
                <w:caps/>
                <w:sz w:val="24"/>
                <w:lang w:eastAsia="en-US"/>
              </w:rPr>
              <w:t>MOCK-UP FILES</w:t>
            </w:r>
          </w:p>
        </w:tc>
      </w:tr>
      <w:tr w:rsidR="000740B5" w:rsidRPr="001104C6" w14:paraId="179C0C88" w14:textId="77777777" w:rsidTr="00B31320">
        <w:tc>
          <w:tcPr>
            <w:tcW w:w="9356" w:type="dxa"/>
            <w:gridSpan w:val="4"/>
            <w:tcBorders>
              <w:left w:val="nil"/>
              <w:right w:val="nil"/>
            </w:tcBorders>
            <w:vAlign w:val="center"/>
          </w:tcPr>
          <w:p w14:paraId="13615239" w14:textId="77777777" w:rsidR="000740B5" w:rsidRPr="00AA323A" w:rsidRDefault="000740B5" w:rsidP="00825B69">
            <w:pPr>
              <w:jc w:val="both"/>
              <w:rPr>
                <w:rFonts w:cs="Arial"/>
                <w:b/>
                <w:bCs/>
                <w:sz w:val="20"/>
                <w:szCs w:val="20"/>
              </w:rPr>
            </w:pPr>
          </w:p>
        </w:tc>
      </w:tr>
      <w:tr w:rsidR="000740B5" w:rsidRPr="003562D1" w14:paraId="17209032" w14:textId="77777777" w:rsidTr="000740B5">
        <w:tc>
          <w:tcPr>
            <w:tcW w:w="709" w:type="dxa"/>
            <w:shd w:val="clear" w:color="auto" w:fill="D9D9D9" w:themeFill="background1" w:themeFillShade="D9"/>
          </w:tcPr>
          <w:p w14:paraId="6FDF7406" w14:textId="0E50CAD7" w:rsidR="000740B5" w:rsidRPr="00AB4D20" w:rsidRDefault="000740B5" w:rsidP="002E3EF3">
            <w:pPr>
              <w:spacing w:before="100" w:after="60"/>
              <w:rPr>
                <w:rFonts w:cs="Arial"/>
                <w:sz w:val="20"/>
                <w:szCs w:val="20"/>
                <w:lang w:val="en-IE" w:eastAsia="en-GB"/>
              </w:rPr>
            </w:pPr>
            <w:r w:rsidRPr="00AB4D20">
              <w:rPr>
                <w:rFonts w:cs="Arial"/>
                <w:sz w:val="20"/>
                <w:szCs w:val="20"/>
                <w:lang w:val="en-IE" w:eastAsia="en-GB"/>
              </w:rPr>
              <w:t>5.1</w:t>
            </w:r>
          </w:p>
        </w:tc>
        <w:tc>
          <w:tcPr>
            <w:tcW w:w="6085" w:type="dxa"/>
            <w:shd w:val="clear" w:color="auto" w:fill="D9D9D9" w:themeFill="background1" w:themeFillShade="D9"/>
            <w:vAlign w:val="center"/>
          </w:tcPr>
          <w:p w14:paraId="47B20BF1" w14:textId="77777777" w:rsidR="000740B5" w:rsidRDefault="000740B5" w:rsidP="0046113E">
            <w:pPr>
              <w:spacing w:before="60"/>
              <w:rPr>
                <w:rFonts w:cs="Arial"/>
                <w:sz w:val="20"/>
                <w:szCs w:val="20"/>
              </w:rPr>
            </w:pPr>
            <w:r>
              <w:rPr>
                <w:rFonts w:cs="Arial"/>
                <w:sz w:val="20"/>
                <w:szCs w:val="20"/>
              </w:rPr>
              <w:t>Zur Vorlage erst am Beginn der Vor-Ort-Begutachtung.</w:t>
            </w:r>
          </w:p>
          <w:p w14:paraId="0B75B7CE" w14:textId="4DBDF738" w:rsidR="000740B5" w:rsidRPr="00C80CA4" w:rsidRDefault="00242899" w:rsidP="0046113E">
            <w:pPr>
              <w:spacing w:before="60"/>
              <w:rPr>
                <w:rFonts w:cs="Arial"/>
                <w:sz w:val="20"/>
                <w:szCs w:val="20"/>
              </w:rPr>
            </w:pPr>
            <w:r>
              <w:rPr>
                <w:rFonts w:cs="Arial"/>
                <w:sz w:val="20"/>
                <w:szCs w:val="20"/>
              </w:rPr>
              <w:t>Soweit zutreffend, b</w:t>
            </w:r>
            <w:r w:rsidR="000740B5" w:rsidRPr="00C80CA4">
              <w:rPr>
                <w:rFonts w:cs="Arial"/>
                <w:sz w:val="20"/>
                <w:szCs w:val="20"/>
              </w:rPr>
              <w:t>itte geben Sie an, wie viele Mock-up-</w:t>
            </w:r>
            <w:r w:rsidR="000740B5">
              <w:rPr>
                <w:rFonts w:cs="Arial"/>
                <w:sz w:val="20"/>
                <w:szCs w:val="20"/>
              </w:rPr>
              <w:t>Files</w:t>
            </w:r>
            <w:r w:rsidR="000740B5" w:rsidRPr="00C80CA4">
              <w:rPr>
                <w:rFonts w:cs="Arial"/>
                <w:sz w:val="20"/>
                <w:szCs w:val="20"/>
              </w:rPr>
              <w:t xml:space="preserve"> (einschließlich der </w:t>
            </w:r>
            <w:r w:rsidR="000740B5">
              <w:rPr>
                <w:rFonts w:cs="Arial"/>
                <w:sz w:val="20"/>
                <w:szCs w:val="20"/>
              </w:rPr>
              <w:t>T</w:t>
            </w:r>
            <w:r w:rsidR="000740B5" w:rsidRPr="00C80CA4">
              <w:rPr>
                <w:rFonts w:cs="Arial"/>
                <w:sz w:val="20"/>
                <w:szCs w:val="20"/>
              </w:rPr>
              <w:t xml:space="preserve">echnischen Dokumentation und deren Bewertung) zu Beginn der </w:t>
            </w:r>
            <w:r w:rsidR="000740B5">
              <w:rPr>
                <w:rFonts w:cs="Arial"/>
                <w:sz w:val="20"/>
                <w:szCs w:val="20"/>
              </w:rPr>
              <w:t>Vor-Ort-Begutachtung</w:t>
            </w:r>
            <w:r w:rsidR="000740B5" w:rsidRPr="00C80CA4">
              <w:rPr>
                <w:rFonts w:cs="Arial"/>
                <w:sz w:val="20"/>
                <w:szCs w:val="20"/>
              </w:rPr>
              <w:t xml:space="preserve"> bereitgestellt werden, einschließlich der Art </w:t>
            </w:r>
            <w:r w:rsidR="000740B5">
              <w:rPr>
                <w:rFonts w:cs="Arial"/>
                <w:sz w:val="20"/>
                <w:szCs w:val="20"/>
              </w:rPr>
              <w:t xml:space="preserve">der Medizinprodukte und der </w:t>
            </w:r>
            <w:r w:rsidR="000740B5" w:rsidRPr="00C80CA4">
              <w:rPr>
                <w:rFonts w:cs="Arial"/>
                <w:sz w:val="20"/>
                <w:szCs w:val="20"/>
              </w:rPr>
              <w:t>Konformitätsbewertungsaktivitäten</w:t>
            </w:r>
            <w:r w:rsidR="000740B5">
              <w:rPr>
                <w:rFonts w:cs="Arial"/>
                <w:sz w:val="20"/>
                <w:szCs w:val="20"/>
              </w:rPr>
              <w:t>, die durch diese Files abgedeckt werden.</w:t>
            </w:r>
          </w:p>
          <w:p w14:paraId="503345EB" w14:textId="77777777" w:rsidR="000740B5" w:rsidRPr="000E48C3" w:rsidRDefault="000740B5" w:rsidP="00AA323A">
            <w:pPr>
              <w:spacing w:after="60"/>
              <w:jc w:val="both"/>
              <w:rPr>
                <w:rFonts w:cs="Arial"/>
                <w:sz w:val="16"/>
                <w:szCs w:val="16"/>
                <w:lang w:val="en-US" w:eastAsia="en-GB"/>
              </w:rPr>
            </w:pPr>
            <w:r w:rsidRPr="000E48C3">
              <w:rPr>
                <w:rFonts w:cs="Arial"/>
                <w:sz w:val="16"/>
                <w:szCs w:val="16"/>
                <w:lang w:val="en-US" w:eastAsia="en-GB"/>
              </w:rPr>
              <w:t>Only to be provided at the beginning of the on-site assessment</w:t>
            </w:r>
          </w:p>
          <w:p w14:paraId="6A730C1A" w14:textId="3D0C53AD" w:rsidR="000740B5" w:rsidRDefault="00242899" w:rsidP="00242899">
            <w:pPr>
              <w:spacing w:after="60"/>
              <w:jc w:val="both"/>
              <w:rPr>
                <w:rFonts w:cs="Arial"/>
                <w:sz w:val="20"/>
                <w:szCs w:val="20"/>
                <w:lang w:val="en-IE" w:eastAsia="en-GB"/>
              </w:rPr>
            </w:pPr>
            <w:r>
              <w:rPr>
                <w:rFonts w:cs="Arial"/>
                <w:sz w:val="16"/>
                <w:szCs w:val="16"/>
                <w:lang w:val="en-US" w:eastAsia="en-GB"/>
              </w:rPr>
              <w:t>If applicable, p</w:t>
            </w:r>
            <w:r w:rsidR="000740B5" w:rsidRPr="00AB5370">
              <w:rPr>
                <w:rFonts w:cs="Arial"/>
                <w:sz w:val="16"/>
                <w:szCs w:val="16"/>
                <w:lang w:val="en-US" w:eastAsia="en-GB"/>
              </w:rPr>
              <w:t xml:space="preserve">lease indicate how many mock up (including technical documentation and the assessment </w:t>
            </w:r>
            <w:r w:rsidR="000740B5" w:rsidRPr="00AA323A">
              <w:rPr>
                <w:rFonts w:cs="Arial"/>
                <w:sz w:val="16"/>
                <w:szCs w:val="16"/>
                <w:lang w:val="en-IE" w:eastAsia="en-GB"/>
              </w:rPr>
              <w:t>thereof</w:t>
            </w:r>
            <w:r w:rsidR="000740B5" w:rsidRPr="00AB5370">
              <w:rPr>
                <w:rFonts w:cs="Arial"/>
                <w:sz w:val="16"/>
                <w:szCs w:val="16"/>
                <w:lang w:val="en-US" w:eastAsia="en-GB"/>
              </w:rPr>
              <w:t>) will be made available at the beginning of the onsite assessment, including the type of devices and the conformity assessment activities to be covered.</w:t>
            </w:r>
          </w:p>
        </w:tc>
        <w:permStart w:id="2028275171" w:edGrp="everyone"/>
        <w:tc>
          <w:tcPr>
            <w:tcW w:w="2562" w:type="dxa"/>
            <w:gridSpan w:val="2"/>
          </w:tcPr>
          <w:p w14:paraId="3D2A342E" w14:textId="5570B19A" w:rsidR="000740B5" w:rsidRPr="00D36B18" w:rsidRDefault="000740B5" w:rsidP="00DC4587">
            <w:pPr>
              <w:spacing w:before="60" w:after="60"/>
              <w:rPr>
                <w:rFonts w:cs="Arial"/>
                <w:bCs/>
                <w:sz w:val="20"/>
                <w:szCs w:val="20"/>
                <w:lang w:val="en-IE"/>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2028275171"/>
          </w:p>
        </w:tc>
      </w:tr>
    </w:tbl>
    <w:p w14:paraId="47B2FF21" w14:textId="1480FA4A" w:rsidR="005B5C9D" w:rsidRDefault="005B5C9D" w:rsidP="00825B69">
      <w:pPr>
        <w:jc w:val="both"/>
        <w:rPr>
          <w:lang w:val="en-GB"/>
        </w:rPr>
      </w:pPr>
    </w:p>
    <w:p w14:paraId="5A01A663" w14:textId="77777777" w:rsidR="00ED6F91" w:rsidRPr="00AB5370" w:rsidRDefault="00ED6F91" w:rsidP="00AB5370">
      <w:pPr>
        <w:spacing w:before="60"/>
        <w:jc w:val="both"/>
        <w:rPr>
          <w:rFonts w:cs="Arial"/>
          <w:sz w:val="20"/>
          <w:szCs w:val="20"/>
        </w:rPr>
      </w:pPr>
    </w:p>
    <w:tbl>
      <w:tblPr>
        <w:tblStyle w:val="Tabellenraster"/>
        <w:tblW w:w="0" w:type="auto"/>
        <w:tblInd w:w="108" w:type="dxa"/>
        <w:tblLook w:val="04A0" w:firstRow="1" w:lastRow="0" w:firstColumn="1" w:lastColumn="0" w:noHBand="0" w:noVBand="1"/>
      </w:tblPr>
      <w:tblGrid>
        <w:gridCol w:w="9236"/>
      </w:tblGrid>
      <w:tr w:rsidR="00ED6F91" w:rsidRPr="005C5574" w14:paraId="18A1A9F7" w14:textId="77777777" w:rsidTr="000441C0">
        <w:tc>
          <w:tcPr>
            <w:tcW w:w="9356" w:type="dxa"/>
            <w:shd w:val="clear" w:color="auto" w:fill="D9D9D9" w:themeFill="background1" w:themeFillShade="D9"/>
          </w:tcPr>
          <w:p w14:paraId="473EB786" w14:textId="148ACCF0" w:rsidR="00AB5370" w:rsidRPr="00AB5370" w:rsidRDefault="00AB5370" w:rsidP="00AB5370">
            <w:pPr>
              <w:spacing w:before="60"/>
              <w:jc w:val="both"/>
              <w:rPr>
                <w:rFonts w:cs="Arial"/>
                <w:b/>
                <w:sz w:val="20"/>
                <w:szCs w:val="20"/>
              </w:rPr>
            </w:pPr>
            <w:r w:rsidRPr="00AB5370">
              <w:rPr>
                <w:rFonts w:cs="Arial"/>
                <w:b/>
                <w:sz w:val="20"/>
                <w:szCs w:val="20"/>
              </w:rPr>
              <w:t>Für den Fall, dass die Ankreuzfelder oben „leer“ bleiben, geben Sie bitte eine kurze Begründung dafür an, dass d</w:t>
            </w:r>
            <w:r w:rsidR="0047574A">
              <w:rPr>
                <w:rFonts w:cs="Arial"/>
                <w:b/>
                <w:sz w:val="20"/>
                <w:szCs w:val="20"/>
              </w:rPr>
              <w:t>er</w:t>
            </w:r>
            <w:r w:rsidRPr="00AB5370">
              <w:rPr>
                <w:rFonts w:cs="Arial"/>
                <w:b/>
                <w:sz w:val="20"/>
                <w:szCs w:val="20"/>
              </w:rPr>
              <w:t xml:space="preserve"> Antrag vollständig ist.</w:t>
            </w:r>
          </w:p>
          <w:p w14:paraId="554F0CDB" w14:textId="29FB9D24" w:rsidR="00576031" w:rsidRPr="00AB5370" w:rsidRDefault="00D517E5" w:rsidP="00AB5370">
            <w:pPr>
              <w:spacing w:after="60"/>
              <w:jc w:val="both"/>
              <w:rPr>
                <w:rFonts w:cs="Arial"/>
                <w:sz w:val="16"/>
                <w:szCs w:val="16"/>
                <w:lang w:val="en-US" w:eastAsia="en-GB"/>
              </w:rPr>
            </w:pPr>
            <w:r w:rsidRPr="00AB5370">
              <w:rPr>
                <w:rFonts w:cs="Arial"/>
                <w:sz w:val="16"/>
                <w:szCs w:val="16"/>
                <w:lang w:val="en-US" w:eastAsia="en-GB"/>
              </w:rPr>
              <w:t xml:space="preserve">In case </w:t>
            </w:r>
            <w:r w:rsidR="004E3710" w:rsidRPr="00AB5370">
              <w:rPr>
                <w:rFonts w:cs="Arial"/>
                <w:sz w:val="16"/>
                <w:szCs w:val="16"/>
                <w:lang w:val="en-US" w:eastAsia="en-GB"/>
              </w:rPr>
              <w:t xml:space="preserve">any </w:t>
            </w:r>
            <w:r w:rsidRPr="00AB5370">
              <w:rPr>
                <w:rFonts w:cs="Arial"/>
                <w:sz w:val="16"/>
                <w:szCs w:val="16"/>
                <w:lang w:val="en-US" w:eastAsia="en-GB"/>
              </w:rPr>
              <w:t>tick box above stay</w:t>
            </w:r>
            <w:r w:rsidR="004E3710" w:rsidRPr="00AB5370">
              <w:rPr>
                <w:rFonts w:cs="Arial"/>
                <w:sz w:val="16"/>
                <w:szCs w:val="16"/>
                <w:lang w:val="en-US" w:eastAsia="en-GB"/>
              </w:rPr>
              <w:t>s</w:t>
            </w:r>
            <w:r w:rsidRPr="00AB5370">
              <w:rPr>
                <w:rFonts w:cs="Arial"/>
                <w:sz w:val="16"/>
                <w:szCs w:val="16"/>
                <w:lang w:val="en-US" w:eastAsia="en-GB"/>
              </w:rPr>
              <w:t xml:space="preserve"> empty</w:t>
            </w:r>
            <w:r w:rsidR="004E3710" w:rsidRPr="00AB5370">
              <w:rPr>
                <w:rFonts w:cs="Arial"/>
                <w:sz w:val="16"/>
                <w:szCs w:val="16"/>
                <w:lang w:val="en-US" w:eastAsia="en-GB"/>
              </w:rPr>
              <w:t>, please provide a</w:t>
            </w:r>
            <w:r w:rsidRPr="00AB5370">
              <w:rPr>
                <w:rFonts w:cs="Arial"/>
                <w:sz w:val="16"/>
                <w:szCs w:val="16"/>
                <w:lang w:val="en-US" w:eastAsia="en-GB"/>
              </w:rPr>
              <w:t xml:space="preserve"> brief j</w:t>
            </w:r>
            <w:r w:rsidR="00ED6F91" w:rsidRPr="00AB5370">
              <w:rPr>
                <w:rFonts w:cs="Arial"/>
                <w:sz w:val="16"/>
                <w:szCs w:val="16"/>
                <w:lang w:val="en-US" w:eastAsia="en-GB"/>
              </w:rPr>
              <w:t>ustification</w:t>
            </w:r>
            <w:r w:rsidR="00576031" w:rsidRPr="00AB5370">
              <w:rPr>
                <w:rFonts w:cs="Arial"/>
                <w:sz w:val="16"/>
                <w:szCs w:val="16"/>
                <w:lang w:val="en-US" w:eastAsia="en-GB"/>
              </w:rPr>
              <w:t xml:space="preserve"> for considering the application complete</w:t>
            </w:r>
            <w:r w:rsidR="00ED6F91" w:rsidRPr="00AB5370">
              <w:rPr>
                <w:rFonts w:cs="Arial"/>
                <w:sz w:val="16"/>
                <w:szCs w:val="16"/>
                <w:lang w:val="en-US" w:eastAsia="en-GB"/>
              </w:rPr>
              <w:t xml:space="preserve"> </w:t>
            </w:r>
          </w:p>
          <w:p w14:paraId="2856A885" w14:textId="77777777" w:rsidR="00ED6F91" w:rsidRPr="00AB5370" w:rsidRDefault="00ED6F91" w:rsidP="00AB5370">
            <w:pPr>
              <w:spacing w:before="60"/>
              <w:jc w:val="both"/>
              <w:rPr>
                <w:rFonts w:cs="Arial"/>
                <w:sz w:val="20"/>
                <w:szCs w:val="20"/>
                <w:lang w:val="en-US"/>
              </w:rPr>
            </w:pPr>
            <w:permStart w:id="340344322" w:edGrp="everyone"/>
          </w:p>
          <w:p w14:paraId="1F8BAD04" w14:textId="77777777" w:rsidR="00ED6F91" w:rsidRPr="00AB5370" w:rsidRDefault="00ED6F91" w:rsidP="00AB5370">
            <w:pPr>
              <w:spacing w:before="60"/>
              <w:jc w:val="both"/>
              <w:rPr>
                <w:rFonts w:cs="Arial"/>
                <w:sz w:val="20"/>
                <w:szCs w:val="20"/>
                <w:lang w:val="en-US"/>
              </w:rPr>
            </w:pPr>
          </w:p>
          <w:p w14:paraId="4C793CDB" w14:textId="77777777" w:rsidR="00ED6F91" w:rsidRPr="00AB5370" w:rsidRDefault="00ED6F91" w:rsidP="00AB5370">
            <w:pPr>
              <w:spacing w:before="60"/>
              <w:jc w:val="both"/>
              <w:rPr>
                <w:rFonts w:cs="Arial"/>
                <w:sz w:val="20"/>
                <w:szCs w:val="20"/>
                <w:lang w:val="en-US"/>
              </w:rPr>
            </w:pPr>
          </w:p>
          <w:p w14:paraId="6220858F" w14:textId="77777777" w:rsidR="00ED6F91" w:rsidRPr="00AB5370" w:rsidRDefault="00ED6F91" w:rsidP="00AB5370">
            <w:pPr>
              <w:spacing w:before="60"/>
              <w:jc w:val="both"/>
              <w:rPr>
                <w:rFonts w:cs="Arial"/>
                <w:sz w:val="20"/>
                <w:szCs w:val="20"/>
                <w:lang w:val="en-US"/>
              </w:rPr>
            </w:pPr>
          </w:p>
          <w:permEnd w:id="340344322"/>
          <w:p w14:paraId="63D90BAC" w14:textId="77777777" w:rsidR="00ED6F91" w:rsidRPr="00AB5370" w:rsidRDefault="00ED6F91" w:rsidP="00AB5370">
            <w:pPr>
              <w:spacing w:before="60"/>
              <w:jc w:val="both"/>
              <w:rPr>
                <w:rFonts w:cs="Arial"/>
                <w:sz w:val="20"/>
                <w:szCs w:val="20"/>
                <w:lang w:val="en-US"/>
              </w:rPr>
            </w:pPr>
          </w:p>
        </w:tc>
      </w:tr>
    </w:tbl>
    <w:p w14:paraId="764818B2" w14:textId="77777777" w:rsidR="00030588" w:rsidRDefault="00030588" w:rsidP="00030588">
      <w:pPr>
        <w:pStyle w:val="kopf"/>
        <w:pageBreakBefore/>
        <w:tabs>
          <w:tab w:val="clear" w:pos="9072"/>
          <w:tab w:val="left" w:pos="9356"/>
        </w:tabs>
        <w:spacing w:before="720" w:after="240"/>
        <w:jc w:val="both"/>
        <w:rPr>
          <w:bCs/>
          <w:sz w:val="28"/>
        </w:rPr>
      </w:pPr>
      <w:r>
        <w:rPr>
          <w:bCs/>
          <w:sz w:val="28"/>
        </w:rPr>
        <w:t>Unterrichtung und Aufklärung zur Erhebung personenbezogener Daten gemäß DSG NRW</w:t>
      </w:r>
      <w:r w:rsidRPr="00FF2B23">
        <w:rPr>
          <w:rStyle w:val="Funotenzeichen"/>
          <w:bCs/>
          <w:sz w:val="18"/>
          <w:szCs w:val="18"/>
        </w:rPr>
        <w:footnoteReference w:id="2"/>
      </w:r>
    </w:p>
    <w:p w14:paraId="46E84D0A" w14:textId="6FC684A7" w:rsidR="00030588" w:rsidRPr="000740B5" w:rsidRDefault="00030588" w:rsidP="00AA323A">
      <w:pPr>
        <w:pStyle w:val="Textkrper2"/>
        <w:spacing w:before="120"/>
        <w:jc w:val="both"/>
        <w:rPr>
          <w:i w:val="0"/>
          <w:sz w:val="22"/>
          <w:lang w:val="de-DE"/>
        </w:rPr>
      </w:pPr>
      <w:r w:rsidRPr="000740B5">
        <w:rPr>
          <w:i w:val="0"/>
          <w:sz w:val="22"/>
          <w:lang w:val="de-DE"/>
        </w:rPr>
        <w:t xml:space="preserve">Personenbezogene Daten werden erhoben und gespeichert, um die Erfüllung der in den Rechtsgrundlagen der ZLG festgelegten Aufgaben zu gewährleisten. Die Erhebung dieser Daten erfolgt auf der Grundlage des </w:t>
      </w:r>
      <w:r w:rsidR="00F24208" w:rsidRPr="000740B5">
        <w:rPr>
          <w:i w:val="0"/>
          <w:sz w:val="22"/>
          <w:lang w:val="de-DE"/>
        </w:rPr>
        <w:t>Kapitel IV in Verbindung mit Anhang VII der Verordnung (EU) 2017/745</w:t>
      </w:r>
      <w:r w:rsidRPr="000740B5">
        <w:rPr>
          <w:i w:val="0"/>
          <w:sz w:val="22"/>
          <w:lang w:val="de-DE"/>
        </w:rPr>
        <w:t>, um die erforderliche berufliche Zuverlässigkeit und Sachkenntnis des Personals zu ermitteln.</w:t>
      </w:r>
    </w:p>
    <w:p w14:paraId="58E05385" w14:textId="55DBBBA9" w:rsidR="00030588" w:rsidRPr="000740B5" w:rsidRDefault="00030588" w:rsidP="00AA323A">
      <w:pPr>
        <w:pStyle w:val="Textkrper2"/>
        <w:jc w:val="both"/>
        <w:rPr>
          <w:i w:val="0"/>
          <w:sz w:val="22"/>
          <w:lang w:val="de-DE"/>
        </w:rPr>
      </w:pPr>
      <w:r w:rsidRPr="000740B5">
        <w:rPr>
          <w:i w:val="0"/>
          <w:sz w:val="22"/>
          <w:lang w:val="de-DE"/>
        </w:rPr>
        <w:t xml:space="preserve">In einer automatisierten Datei werden Name, Funktion, Anschrift, </w:t>
      </w:r>
      <w:r w:rsidR="00F24208" w:rsidRPr="000740B5">
        <w:rPr>
          <w:i w:val="0"/>
          <w:sz w:val="22"/>
          <w:lang w:val="de-DE"/>
        </w:rPr>
        <w:t>Telefon-, und Fax</w:t>
      </w:r>
      <w:r w:rsidRPr="000740B5">
        <w:rPr>
          <w:i w:val="0"/>
          <w:sz w:val="22"/>
          <w:lang w:val="de-DE"/>
        </w:rPr>
        <w:t>nummern sowie E-Mail-Adressen von Personen des Antragstellers gespeichert, deren Tätigkeit wesentlichen Einfluss auf die Qualität der durchgeführten Prüfungen und Bewertungen haben. Die Löschfristen der personen</w:t>
      </w:r>
      <w:r w:rsidR="00CF0487" w:rsidRPr="000740B5">
        <w:rPr>
          <w:i w:val="0"/>
          <w:sz w:val="22"/>
          <w:lang w:val="de-DE"/>
        </w:rPr>
        <w:t>be</w:t>
      </w:r>
      <w:r w:rsidRPr="000740B5">
        <w:rPr>
          <w:i w:val="0"/>
          <w:sz w:val="22"/>
          <w:lang w:val="de-DE"/>
        </w:rPr>
        <w:t>zogenen Daten sind im Verfahrensverzeichnis der ZLG gemäß § 8 DSG NRW festgelegt. Das Verfahrensverzeichnis ist auf der ZLG-Website einsehbar (</w:t>
      </w:r>
      <w:hyperlink r:id="rId12" w:history="1">
        <w:r w:rsidRPr="000740B5">
          <w:rPr>
            <w:rStyle w:val="Hyperlink"/>
            <w:bCs/>
            <w:i w:val="0"/>
            <w:sz w:val="22"/>
            <w:lang w:val="de-DE"/>
          </w:rPr>
          <w:t>www.zlg.de</w:t>
        </w:r>
      </w:hyperlink>
      <w:r w:rsidRPr="000740B5">
        <w:rPr>
          <w:i w:val="0"/>
          <w:sz w:val="22"/>
          <w:lang w:val="de-DE"/>
        </w:rPr>
        <w:t>).</w:t>
      </w:r>
    </w:p>
    <w:p w14:paraId="03650D4B" w14:textId="77777777" w:rsidR="009D3142" w:rsidRDefault="009D3142">
      <w:pPr>
        <w:rPr>
          <w:b/>
          <w:bCs/>
          <w:sz w:val="28"/>
          <w:szCs w:val="20"/>
          <w:lang w:eastAsia="en-US"/>
        </w:rPr>
      </w:pPr>
      <w:r>
        <w:rPr>
          <w:bCs/>
          <w:sz w:val="28"/>
        </w:rPr>
        <w:br w:type="page"/>
      </w:r>
    </w:p>
    <w:p w14:paraId="56BB95DD" w14:textId="77777777" w:rsidR="009D3142" w:rsidRDefault="009D3142" w:rsidP="00030588">
      <w:pPr>
        <w:pStyle w:val="kopf"/>
        <w:tabs>
          <w:tab w:val="clear" w:pos="9072"/>
          <w:tab w:val="left" w:pos="9356"/>
        </w:tabs>
        <w:spacing w:before="480" w:after="120"/>
        <w:rPr>
          <w:bCs/>
          <w:sz w:val="28"/>
        </w:rPr>
      </w:pPr>
    </w:p>
    <w:p w14:paraId="30F0FBD2" w14:textId="1457B26F" w:rsidR="00030588" w:rsidRDefault="00030588" w:rsidP="00030588">
      <w:pPr>
        <w:pStyle w:val="kopf"/>
        <w:tabs>
          <w:tab w:val="clear" w:pos="9072"/>
          <w:tab w:val="left" w:pos="9356"/>
        </w:tabs>
        <w:spacing w:before="480" w:after="120"/>
        <w:rPr>
          <w:bCs/>
          <w:sz w:val="28"/>
        </w:rPr>
      </w:pPr>
      <w:r>
        <w:rPr>
          <w:bCs/>
          <w:sz w:val="28"/>
        </w:rPr>
        <w:t>Erklärung</w:t>
      </w:r>
    </w:p>
    <w:p w14:paraId="27F96D59" w14:textId="77777777" w:rsidR="00030588" w:rsidRDefault="00030588" w:rsidP="00030588">
      <w:pPr>
        <w:pStyle w:val="Fuzeile"/>
        <w:tabs>
          <w:tab w:val="clear" w:pos="9072"/>
        </w:tabs>
        <w:spacing w:before="120"/>
        <w:rPr>
          <w:bCs/>
        </w:rPr>
      </w:pPr>
      <w:r>
        <w:rPr>
          <w:bCs/>
        </w:rPr>
        <w:t>Ich erkläre/Wir erklären rechtsverbindlich, dass</w:t>
      </w:r>
    </w:p>
    <w:p w14:paraId="1E6ED3B7" w14:textId="3E64C28A" w:rsidR="00030588" w:rsidRDefault="00030588" w:rsidP="00030588">
      <w:pPr>
        <w:numPr>
          <w:ilvl w:val="0"/>
          <w:numId w:val="26"/>
        </w:numPr>
        <w:tabs>
          <w:tab w:val="left" w:pos="9356"/>
        </w:tabs>
        <w:overflowPunct w:val="0"/>
        <w:autoSpaceDE w:val="0"/>
        <w:autoSpaceDN w:val="0"/>
        <w:adjustRightInd w:val="0"/>
        <w:spacing w:before="120" w:after="120"/>
        <w:jc w:val="both"/>
        <w:textAlignment w:val="baseline"/>
      </w:pPr>
      <w:r>
        <w:t>wir unabhängig von dem Begutachtungsergebnis anfallende Gebühren und Auslagen für die Begutachtung und die Überwachungen der Benannten Stelle übernehmen.</w:t>
      </w:r>
    </w:p>
    <w:p w14:paraId="1FFB5261" w14:textId="0EA72C8C" w:rsidR="00A425F6" w:rsidRPr="00A425F6" w:rsidRDefault="00A425F6" w:rsidP="00A425F6">
      <w:pPr>
        <w:pStyle w:val="Listenabsatz"/>
        <w:numPr>
          <w:ilvl w:val="0"/>
          <w:numId w:val="26"/>
        </w:numPr>
        <w:rPr>
          <w:rFonts w:ascii="Arial" w:eastAsia="Times New Roman" w:hAnsi="Arial"/>
          <w:szCs w:val="24"/>
          <w:lang w:val="de-DE" w:eastAsia="de-DE"/>
        </w:rPr>
      </w:pPr>
      <w:r w:rsidRPr="00A425F6">
        <w:rPr>
          <w:rFonts w:ascii="Arial" w:eastAsia="Times New Roman" w:hAnsi="Arial"/>
          <w:szCs w:val="24"/>
          <w:lang w:val="de-DE" w:eastAsia="de-DE"/>
        </w:rPr>
        <w:t>wir die Tätigkeiten einer Benannten Stelle nach Verordnung (EU) 2017/745 erst dann ausführen, wenn die Benennung gemäß Artikel 42 Absatz 11 dieser Verordnung wirksam ist.</w:t>
      </w:r>
    </w:p>
    <w:p w14:paraId="1CBCE83A" w14:textId="1CF2371A" w:rsidR="00030588" w:rsidRPr="002235B6" w:rsidRDefault="00030588" w:rsidP="00030588">
      <w:pPr>
        <w:numPr>
          <w:ilvl w:val="0"/>
          <w:numId w:val="26"/>
        </w:numPr>
        <w:tabs>
          <w:tab w:val="left" w:pos="9356"/>
        </w:tabs>
        <w:overflowPunct w:val="0"/>
        <w:autoSpaceDE w:val="0"/>
        <w:autoSpaceDN w:val="0"/>
        <w:adjustRightInd w:val="0"/>
        <w:spacing w:before="120" w:after="120"/>
        <w:jc w:val="both"/>
        <w:textAlignment w:val="baseline"/>
      </w:pPr>
      <w:r w:rsidRPr="002235B6">
        <w:t xml:space="preserve">wir unverzüglich alle Hinweise auf den Benennungsstatus unterlassen, wenn die </w:t>
      </w:r>
      <w:r w:rsidR="002235B6" w:rsidRPr="002235B6">
        <w:t>Benennung erlischt, zurückgezogen, zurückgenommen, widerrufen oder ihr Ruhen angeordnet wird</w:t>
      </w:r>
      <w:r w:rsidRPr="002235B6">
        <w:t>.</w:t>
      </w:r>
    </w:p>
    <w:p w14:paraId="1625BD42" w14:textId="77777777" w:rsidR="00030588" w:rsidRDefault="00030588" w:rsidP="00030588">
      <w:pPr>
        <w:numPr>
          <w:ilvl w:val="0"/>
          <w:numId w:val="26"/>
        </w:numPr>
        <w:tabs>
          <w:tab w:val="left" w:pos="9356"/>
        </w:tabs>
        <w:overflowPunct w:val="0"/>
        <w:autoSpaceDE w:val="0"/>
        <w:autoSpaceDN w:val="0"/>
        <w:adjustRightInd w:val="0"/>
        <w:spacing w:before="120" w:after="120"/>
        <w:ind w:left="738" w:hanging="284"/>
        <w:jc w:val="both"/>
        <w:textAlignment w:val="baseline"/>
      </w:pPr>
      <w:r>
        <w:t>wir mit einer Veröffentlichung der Benennung, z. B. auf der Website der ZLG (</w:t>
      </w:r>
      <w:hyperlink r:id="rId13" w:history="1">
        <w:r w:rsidRPr="00E91D7D">
          <w:rPr>
            <w:rStyle w:val="Hyperlink"/>
          </w:rPr>
          <w:t>www.zlg.de</w:t>
        </w:r>
      </w:hyperlink>
      <w:r w:rsidRPr="00E91D7D">
        <w:t>),</w:t>
      </w:r>
      <w:r>
        <w:t xml:space="preserve"> einverstanden sind.</w:t>
      </w:r>
    </w:p>
    <w:p w14:paraId="40DA4BB1" w14:textId="77C3E5BF" w:rsidR="00030588" w:rsidRDefault="00030588" w:rsidP="00030588">
      <w:pPr>
        <w:numPr>
          <w:ilvl w:val="0"/>
          <w:numId w:val="26"/>
        </w:numPr>
        <w:tabs>
          <w:tab w:val="left" w:pos="9356"/>
        </w:tabs>
        <w:overflowPunct w:val="0"/>
        <w:autoSpaceDE w:val="0"/>
        <w:autoSpaceDN w:val="0"/>
        <w:adjustRightInd w:val="0"/>
        <w:spacing w:before="120" w:after="120"/>
        <w:jc w:val="both"/>
        <w:textAlignment w:val="baseline"/>
      </w:pPr>
      <w:r>
        <w:t>wir über die Unterrichtung und Aufklärung zur Erhebung personenbezogener Daten gemäß DSG NRW informiert worden sind.</w:t>
      </w:r>
    </w:p>
    <w:p w14:paraId="1196A06B" w14:textId="77777777" w:rsidR="00030588" w:rsidRDefault="00030588" w:rsidP="00030588">
      <w:pPr>
        <w:pStyle w:val="Fuzeile"/>
        <w:tabs>
          <w:tab w:val="clear" w:pos="9072"/>
        </w:tabs>
        <w:spacing w:after="120"/>
        <w:rPr>
          <w:rFonts w:cs="Arial"/>
        </w:rPr>
      </w:pPr>
    </w:p>
    <w:p w14:paraId="5A94D78D" w14:textId="77777777" w:rsidR="00030588" w:rsidRDefault="00030588" w:rsidP="00030588">
      <w:pPr>
        <w:spacing w:after="120"/>
      </w:pPr>
    </w:p>
    <w:tbl>
      <w:tblPr>
        <w:tblW w:w="9427" w:type="dxa"/>
        <w:tblLayout w:type="fixed"/>
        <w:tblCellMar>
          <w:left w:w="71" w:type="dxa"/>
          <w:right w:w="71" w:type="dxa"/>
        </w:tblCellMar>
        <w:tblLook w:val="0000" w:firstRow="0" w:lastRow="0" w:firstColumn="0" w:lastColumn="0" w:noHBand="0" w:noVBand="0"/>
      </w:tblPr>
      <w:tblGrid>
        <w:gridCol w:w="3190"/>
        <w:gridCol w:w="1134"/>
        <w:gridCol w:w="5103"/>
      </w:tblGrid>
      <w:tr w:rsidR="00030588" w14:paraId="5FEE2ABE" w14:textId="77777777" w:rsidTr="009E4D13">
        <w:trPr>
          <w:cantSplit/>
        </w:trPr>
        <w:tc>
          <w:tcPr>
            <w:tcW w:w="3190" w:type="dxa"/>
          </w:tcPr>
          <w:permStart w:id="723217362" w:edGrp="everyone"/>
          <w:permStart w:id="1625835556" w:edGrp="everyone"/>
          <w:p w14:paraId="1B1E1C49" w14:textId="435F3CC0" w:rsidR="00030588" w:rsidRPr="00373607" w:rsidRDefault="001630D2" w:rsidP="00D0094D">
            <w:pPr>
              <w:pStyle w:val="Fuzeile"/>
              <w:tabs>
                <w:tab w:val="clear" w:pos="9072"/>
              </w:tabs>
              <w:spacing w:before="600" w:after="120"/>
              <w:rPr>
                <w:rFonts w:cs="Arial"/>
              </w:rP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r>
              <w:rPr>
                <w:rFonts w:ascii="Arial Narrow" w:hAnsi="Arial Narrow" w:cs="Arial"/>
                <w:szCs w:val="22"/>
                <w:lang w:val="en-IE" w:eastAsia="en-GB"/>
              </w:rPr>
              <w:t xml:space="preserve">, </w:t>
            </w:r>
            <w:permStart w:id="635710517" w:edGrp="everyone"/>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723217362"/>
            <w:permEnd w:id="1625835556"/>
            <w:permEnd w:id="635710517"/>
          </w:p>
        </w:tc>
        <w:tc>
          <w:tcPr>
            <w:tcW w:w="1134" w:type="dxa"/>
          </w:tcPr>
          <w:p w14:paraId="6D2FCABF" w14:textId="77777777" w:rsidR="00030588" w:rsidRDefault="00030588" w:rsidP="00D0094D">
            <w:pPr>
              <w:spacing w:before="600" w:after="120"/>
            </w:pPr>
          </w:p>
        </w:tc>
        <w:tc>
          <w:tcPr>
            <w:tcW w:w="5103" w:type="dxa"/>
          </w:tcPr>
          <w:p w14:paraId="5D82045C" w14:textId="77777777" w:rsidR="00030588" w:rsidRDefault="00030588" w:rsidP="00D0094D">
            <w:pPr>
              <w:spacing w:before="600" w:after="120"/>
            </w:pPr>
          </w:p>
        </w:tc>
      </w:tr>
      <w:tr w:rsidR="00030588" w14:paraId="77DBE5F2" w14:textId="77777777" w:rsidTr="009E4D13">
        <w:trPr>
          <w:cantSplit/>
        </w:trPr>
        <w:tc>
          <w:tcPr>
            <w:tcW w:w="3190" w:type="dxa"/>
            <w:tcBorders>
              <w:top w:val="single" w:sz="4" w:space="0" w:color="auto"/>
            </w:tcBorders>
          </w:tcPr>
          <w:p w14:paraId="4EEA9563" w14:textId="77777777" w:rsidR="00030588" w:rsidRDefault="00030588" w:rsidP="00D0094D">
            <w:pPr>
              <w:spacing w:before="40" w:after="120"/>
            </w:pPr>
            <w:r>
              <w:rPr>
                <w:sz w:val="16"/>
              </w:rPr>
              <w:t>Ort, Datum</w:t>
            </w:r>
          </w:p>
        </w:tc>
        <w:tc>
          <w:tcPr>
            <w:tcW w:w="1134" w:type="dxa"/>
          </w:tcPr>
          <w:p w14:paraId="1871D30E" w14:textId="77777777" w:rsidR="00030588" w:rsidRDefault="00030588" w:rsidP="00D0094D">
            <w:pPr>
              <w:spacing w:before="40" w:after="120"/>
              <w:ind w:left="-419" w:firstLine="419"/>
            </w:pPr>
          </w:p>
        </w:tc>
        <w:tc>
          <w:tcPr>
            <w:tcW w:w="5103" w:type="dxa"/>
            <w:tcBorders>
              <w:top w:val="single" w:sz="4" w:space="0" w:color="auto"/>
              <w:bottom w:val="single" w:sz="4" w:space="0" w:color="auto"/>
            </w:tcBorders>
          </w:tcPr>
          <w:p w14:paraId="61BA7CA0" w14:textId="77777777" w:rsidR="00030588" w:rsidRDefault="00030588" w:rsidP="00D0094D">
            <w:pPr>
              <w:spacing w:before="40" w:after="120"/>
              <w:jc w:val="center"/>
              <w:rPr>
                <w:sz w:val="16"/>
              </w:rPr>
            </w:pPr>
            <w:r>
              <w:rPr>
                <w:sz w:val="16"/>
              </w:rPr>
              <w:t xml:space="preserve">Unterschrift Vertretungsberechtigte(r) </w:t>
            </w:r>
            <w:r>
              <w:rPr>
                <w:sz w:val="16"/>
              </w:rPr>
              <w:br/>
              <w:t xml:space="preserve">des Antragstellers </w:t>
            </w:r>
          </w:p>
          <w:p w14:paraId="4A4BFD56" w14:textId="77777777" w:rsidR="00030588" w:rsidRDefault="00030588" w:rsidP="00D0094D">
            <w:pPr>
              <w:spacing w:before="40" w:after="120"/>
              <w:jc w:val="center"/>
              <w:rPr>
                <w:sz w:val="16"/>
              </w:rPr>
            </w:pPr>
          </w:p>
          <w:permStart w:id="567883690" w:edGrp="everyone"/>
          <w:p w14:paraId="6042A5B4" w14:textId="3DC33CBC" w:rsidR="00030588" w:rsidRDefault="001630D2" w:rsidP="00D0094D">
            <w:pPr>
              <w:spacing w:before="40" w:after="120"/>
              <w:jc w:val="center"/>
            </w:pPr>
            <w:r w:rsidRPr="00D41E12">
              <w:rPr>
                <w:rFonts w:ascii="Arial Narrow" w:hAnsi="Arial Narrow" w:cs="Arial"/>
                <w:szCs w:val="22"/>
                <w:lang w:val="en-IE" w:eastAsia="en-GB"/>
              </w:rPr>
              <w:fldChar w:fldCharType="begin">
                <w:ffData>
                  <w:name w:val="Text7"/>
                  <w:enabled/>
                  <w:calcOnExit w:val="0"/>
                  <w:textInput/>
                </w:ffData>
              </w:fldChar>
            </w:r>
            <w:r w:rsidRPr="00D41E12">
              <w:rPr>
                <w:rFonts w:ascii="Arial Narrow" w:hAnsi="Arial Narrow" w:cs="Arial"/>
                <w:szCs w:val="22"/>
                <w:lang w:val="en-IE" w:eastAsia="en-GB"/>
              </w:rPr>
              <w:instrText xml:space="preserve"> FORMTEXT </w:instrText>
            </w:r>
            <w:r w:rsidRPr="00D41E12">
              <w:rPr>
                <w:rFonts w:ascii="Arial Narrow" w:hAnsi="Arial Narrow" w:cs="Arial"/>
                <w:szCs w:val="22"/>
                <w:lang w:val="en-IE" w:eastAsia="en-GB"/>
              </w:rPr>
            </w:r>
            <w:r w:rsidRPr="00D41E12">
              <w:rPr>
                <w:rFonts w:ascii="Arial Narrow" w:hAnsi="Arial Narrow" w:cs="Arial"/>
                <w:szCs w:val="22"/>
                <w:lang w:val="en-IE" w:eastAsia="en-GB"/>
              </w:rPr>
              <w:fldChar w:fldCharType="separate"/>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t> </w:t>
            </w:r>
            <w:r w:rsidRPr="00D41E12">
              <w:rPr>
                <w:rFonts w:ascii="Arial Narrow" w:hAnsi="Arial Narrow" w:cs="Arial"/>
                <w:szCs w:val="22"/>
                <w:lang w:val="en-IE" w:eastAsia="en-GB"/>
              </w:rPr>
              <w:fldChar w:fldCharType="end"/>
            </w:r>
            <w:permEnd w:id="567883690"/>
          </w:p>
        </w:tc>
      </w:tr>
      <w:tr w:rsidR="00030588" w14:paraId="3A4DD3EA" w14:textId="77777777" w:rsidTr="009E4D13">
        <w:trPr>
          <w:cantSplit/>
          <w:trHeight w:val="285"/>
        </w:trPr>
        <w:tc>
          <w:tcPr>
            <w:tcW w:w="3190" w:type="dxa"/>
          </w:tcPr>
          <w:p w14:paraId="4A1162E9" w14:textId="77777777" w:rsidR="00030588" w:rsidRDefault="00030588" w:rsidP="00D0094D">
            <w:pPr>
              <w:widowControl w:val="0"/>
              <w:spacing w:before="40"/>
            </w:pPr>
          </w:p>
        </w:tc>
        <w:tc>
          <w:tcPr>
            <w:tcW w:w="1134" w:type="dxa"/>
          </w:tcPr>
          <w:p w14:paraId="180C5100" w14:textId="77777777" w:rsidR="00030588" w:rsidRDefault="00030588" w:rsidP="00D0094D">
            <w:pPr>
              <w:widowControl w:val="0"/>
              <w:spacing w:before="40"/>
            </w:pPr>
          </w:p>
        </w:tc>
        <w:tc>
          <w:tcPr>
            <w:tcW w:w="5103" w:type="dxa"/>
            <w:tcBorders>
              <w:top w:val="single" w:sz="4" w:space="0" w:color="auto"/>
            </w:tcBorders>
          </w:tcPr>
          <w:p w14:paraId="2B8C2400" w14:textId="77777777" w:rsidR="00030588" w:rsidRDefault="00030588" w:rsidP="00D0094D">
            <w:pPr>
              <w:widowControl w:val="0"/>
              <w:spacing w:before="40"/>
              <w:jc w:val="center"/>
            </w:pPr>
            <w:r>
              <w:rPr>
                <w:sz w:val="16"/>
              </w:rPr>
              <w:t>Name(n) in Klarschrift</w:t>
            </w:r>
          </w:p>
        </w:tc>
      </w:tr>
    </w:tbl>
    <w:p w14:paraId="0C58FB1C" w14:textId="77777777" w:rsidR="00ED6F91" w:rsidRPr="001104C6" w:rsidRDefault="00ED6F91">
      <w:pPr>
        <w:rPr>
          <w:lang w:val="en-GB"/>
        </w:rPr>
      </w:pPr>
    </w:p>
    <w:sectPr w:rsidR="00ED6F91" w:rsidRPr="001104C6" w:rsidSect="00113A13">
      <w:headerReference w:type="default" r:id="rId14"/>
      <w:pgSz w:w="11906" w:h="16838"/>
      <w:pgMar w:top="1418" w:right="1134" w:bottom="1134" w:left="1418" w:header="73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CE966" w14:textId="77777777" w:rsidR="00D421B7" w:rsidRDefault="00D421B7">
      <w:r>
        <w:separator/>
      </w:r>
    </w:p>
  </w:endnote>
  <w:endnote w:type="continuationSeparator" w:id="0">
    <w:p w14:paraId="305A390B" w14:textId="77777777" w:rsidR="00D421B7" w:rsidRDefault="00D4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Cambria"/>
    <w:panose1 w:val="00000000000000000000"/>
    <w:charset w:val="EE"/>
    <w:family w:val="auto"/>
    <w:notTrueType/>
    <w:pitch w:val="default"/>
    <w:sig w:usb0="00000001" w:usb1="00000000" w:usb2="00000000" w:usb3="00000000" w:csb0="00000003" w:csb1="00000000"/>
  </w:font>
  <w:font w:name="Sinaloa">
    <w:panose1 w:val="000000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56" w:type="dxa"/>
        <w:right w:w="56" w:type="dxa"/>
      </w:tblCellMar>
      <w:tblLook w:val="0000" w:firstRow="0" w:lastRow="0" w:firstColumn="0" w:lastColumn="0" w:noHBand="0" w:noVBand="0"/>
    </w:tblPr>
    <w:tblGrid>
      <w:gridCol w:w="8278"/>
      <w:gridCol w:w="1134"/>
    </w:tblGrid>
    <w:tr w:rsidR="00D421B7" w14:paraId="06C9DD65" w14:textId="77777777" w:rsidTr="0097503D">
      <w:trPr>
        <w:cantSplit/>
      </w:trPr>
      <w:tc>
        <w:tcPr>
          <w:tcW w:w="8278" w:type="dxa"/>
        </w:tcPr>
        <w:p w14:paraId="53773347" w14:textId="78289CA0" w:rsidR="00D421B7" w:rsidRPr="009E78AD" w:rsidRDefault="00D421B7" w:rsidP="0097503D">
          <w:pPr>
            <w:pStyle w:val="Fuzeile"/>
            <w:rPr>
              <w:vanish/>
              <w:color w:val="808080"/>
              <w:sz w:val="14"/>
            </w:rPr>
          </w:pPr>
          <w:r>
            <w:rPr>
              <w:noProof/>
              <w:sz w:val="20"/>
            </w:rPr>
            <mc:AlternateContent>
              <mc:Choice Requires="wps">
                <w:drawing>
                  <wp:anchor distT="0" distB="0" distL="114300" distR="114300" simplePos="0" relativeHeight="251659264" behindDoc="0" locked="0" layoutInCell="1" allowOverlap="1" wp14:anchorId="093F2F48" wp14:editId="3C5F9648">
                    <wp:simplePos x="0" y="0"/>
                    <wp:positionH relativeFrom="column">
                      <wp:posOffset>-605155</wp:posOffset>
                    </wp:positionH>
                    <wp:positionV relativeFrom="paragraph">
                      <wp:posOffset>-1586865</wp:posOffset>
                    </wp:positionV>
                    <wp:extent cx="381000" cy="141605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1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8754B" w14:textId="693D2947" w:rsidR="00D421B7" w:rsidRDefault="0031534A" w:rsidP="00042793">
                                <w:pPr>
                                  <w:rPr>
                                    <w:rFonts w:cs="Arial"/>
                                    <w:color w:val="808080"/>
                                    <w:sz w:val="14"/>
                                  </w:rPr>
                                </w:pPr>
                                <w:r>
                                  <w:rPr>
                                    <w:rFonts w:cs="Arial"/>
                                    <w:color w:val="808080"/>
                                    <w:sz w:val="14"/>
                                  </w:rPr>
                                  <w:t>1100</w:t>
                                </w:r>
                                <w:r w:rsidR="00D421B7">
                                  <w:rPr>
                                    <w:rFonts w:cs="Arial"/>
                                    <w:color w:val="808080"/>
                                    <w:sz w:val="14"/>
                                  </w:rPr>
                                  <w:t>_AN01MDR_</w:t>
                                </w:r>
                                <w:r w:rsidR="00030DDF">
                                  <w:rPr>
                                    <w:rFonts w:cs="Arial"/>
                                    <w:color w:val="808080"/>
                                    <w:sz w:val="14"/>
                                  </w:rPr>
                                  <w:t>220104</w:t>
                                </w:r>
                              </w:p>
                              <w:p w14:paraId="650139D8" w14:textId="364D33C9" w:rsidR="00D421B7" w:rsidRDefault="00D421B7" w:rsidP="00D26669">
                                <w:pPr>
                                  <w:rPr>
                                    <w:rFonts w:cs="Arial"/>
                                    <w:color w:val="808080"/>
                                    <w:sz w:val="14"/>
                                  </w:rPr>
                                </w:pPr>
                              </w:p>
                              <w:p w14:paraId="3483E84F" w14:textId="663D9EC8" w:rsidR="00D421B7" w:rsidRDefault="00D421B7" w:rsidP="0097503D">
                                <w:pPr>
                                  <w:rPr>
                                    <w:rFonts w:cs="Arial"/>
                                    <w:color w:val="80808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F2F48" id="_x0000_t202" coordsize="21600,21600" o:spt="202" path="m,l,21600r21600,l21600,xe">
                    <v:stroke joinstyle="miter"/>
                    <v:path gradientshapeok="t" o:connecttype="rect"/>
                  </v:shapetype>
                  <v:shape id="Text Box 7" o:spid="_x0000_s1026" type="#_x0000_t202" style="position:absolute;margin-left:-47.65pt;margin-top:-124.95pt;width:30pt;height: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uhgIAABIFAAAOAAAAZHJzL2Uyb0RvYy54bWysVNuO2yAQfa/Uf0C8Z31Z52IrzmovTVVp&#10;e5F2+wEEcIyKgQKJvar67x1wks1uVamqmgfCMMNhZs4ZL6+GTqI9t05oVePsIsWIK6qZUNsaf31c&#10;TxYYOU8UI1IrXuMn7vDV6u2bZW8qnutWS8YtAhDlqt7UuPXeVEniaMs74i604QqcjbYd8WDabcIs&#10;6QG9k0meprOk15YZqyl3Dk7vRideRfym4dR/bhrHPZI1htx8XG1cN2FNVktSbS0xraCHNMg/ZNER&#10;oeDRE9Qd8QTtrPgNqhPUaqcbf0F1l+imEZTHGqCaLH1VzUNLDI+1QHOcObXJ/T9Y+mn/xSLBanyJ&#10;kSIdUPTIB49u9IDmoTu9cRUEPRgI8wMcA8uxUmfuNf3mkNK3LVFbfm2t7ltOGGSXhZvJ2dURxwWQ&#10;Tf9RM3iG7LyOQENju9A6aAYCdGDp6cRMSIXC4eUiS1PwUHBlRTZLp5G6hFTH28Y6/57rDoVNjS0w&#10;H9HJ/t75kA2pjiHhMaelYGshZTTsdnMrLdoTUMk6/mIBr8KkCsFKh2sj4ngCScIbwRfSjaz/KLO8&#10;SG/ycrKeLeaTYl1MJ+U8XUzSrLwpZ2lRFnfrnyHBrKhawRhX90LxowKz4u8YPszCqJ2oQdTXuJzm&#10;05GiPxYJzQz9HKt40YtOeBhIKboaL05BpArEvlMMLpDKEyHHffIy/dhl6MHxP3YlyiAwP2rAD5sB&#10;UII2Npo9gSCsBr6AW/iKwCas+RzMHoayxu77jliOkfygQFdlVhTg8tEopvMcDHvu2Zx7iKKthln3&#10;GI3bWz9O/s5YsW3hsVHJSl+DFhsRZfKc2EHBMHixnsNHIkz2uR2jnj9lq18AAAD//wMAUEsDBBQA&#10;BgAIAAAAIQAwKLp94AAAAAwBAAAPAAAAZHJzL2Rvd25yZXYueG1sTI9BT4NAEIXvJv6HzZh4o4ug&#10;RChLU008mTSxEs9bdmVp2VnCbin66x1O9jbz3subb8rNbHs26dF3DgU8rGJgGhunOmwF1J9v0TMw&#10;HyQq2TvUAn60h011e1PKQrkLfuhpH1pGJegLKcCEMBSc+8ZoK/3KDRrJ+3ajlYHWseVqlBcqtz1P&#10;4jjjVnZIF4wc9KvRzWl/tgKm+LduUun4++6Y1aetSV6m3ZcQ93fzdg0s6Dn8h2HBJ3SoiOngzqg8&#10;6wVE+VNKURqSxzwHRpEoXaTDImU58Krk109UfwAAAP//AwBQSwECLQAUAAYACAAAACEAtoM4kv4A&#10;AADhAQAAEwAAAAAAAAAAAAAAAAAAAAAAW0NvbnRlbnRfVHlwZXNdLnhtbFBLAQItABQABgAIAAAA&#10;IQA4/SH/1gAAAJQBAAALAAAAAAAAAAAAAAAAAC8BAABfcmVscy8ucmVsc1BLAQItABQABgAIAAAA&#10;IQBO+FDuhgIAABIFAAAOAAAAAAAAAAAAAAAAAC4CAABkcnMvZTJvRG9jLnhtbFBLAQItABQABgAI&#10;AAAAIQAwKLp94AAAAAwBAAAPAAAAAAAAAAAAAAAAAOAEAABkcnMvZG93bnJldi54bWxQSwUGAAAA&#10;AAQABADzAAAA7QUAAAAA&#10;" stroked="f">
                    <v:textbox style="layout-flow:vertical;mso-layout-flow-alt:bottom-to-top">
                      <w:txbxContent>
                        <w:p w14:paraId="4AC8754B" w14:textId="693D2947" w:rsidR="00D421B7" w:rsidRDefault="0031534A" w:rsidP="00042793">
                          <w:pPr>
                            <w:rPr>
                              <w:rFonts w:cs="Arial"/>
                              <w:color w:val="808080"/>
                              <w:sz w:val="14"/>
                            </w:rPr>
                          </w:pPr>
                          <w:r>
                            <w:rPr>
                              <w:rFonts w:cs="Arial"/>
                              <w:color w:val="808080"/>
                              <w:sz w:val="14"/>
                            </w:rPr>
                            <w:t>1100</w:t>
                          </w:r>
                          <w:r w:rsidR="00D421B7">
                            <w:rPr>
                              <w:rFonts w:cs="Arial"/>
                              <w:color w:val="808080"/>
                              <w:sz w:val="14"/>
                            </w:rPr>
                            <w:t>_AN01MDR_</w:t>
                          </w:r>
                          <w:r w:rsidR="00030DDF">
                            <w:rPr>
                              <w:rFonts w:cs="Arial"/>
                              <w:color w:val="808080"/>
                              <w:sz w:val="14"/>
                            </w:rPr>
                            <w:t>220104</w:t>
                          </w:r>
                        </w:p>
                        <w:p w14:paraId="650139D8" w14:textId="364D33C9" w:rsidR="00D421B7" w:rsidRDefault="00D421B7" w:rsidP="00D26669">
                          <w:pPr>
                            <w:rPr>
                              <w:rFonts w:cs="Arial"/>
                              <w:color w:val="808080"/>
                              <w:sz w:val="14"/>
                            </w:rPr>
                          </w:pPr>
                        </w:p>
                        <w:p w14:paraId="3483E84F" w14:textId="663D9EC8" w:rsidR="00D421B7" w:rsidRDefault="00D421B7" w:rsidP="0097503D">
                          <w:pPr>
                            <w:rPr>
                              <w:rFonts w:cs="Arial"/>
                              <w:color w:val="808080"/>
                              <w:sz w:val="14"/>
                            </w:rPr>
                          </w:pPr>
                        </w:p>
                      </w:txbxContent>
                    </v:textbox>
                  </v:shape>
                </w:pict>
              </mc:Fallback>
            </mc:AlternateContent>
          </w:r>
          <w:r w:rsidR="0031534A" w:rsidRPr="009E78AD">
            <w:rPr>
              <w:vanish/>
              <w:color w:val="808080"/>
              <w:sz w:val="14"/>
            </w:rPr>
            <w:t xml:space="preserve"> </w:t>
          </w:r>
        </w:p>
      </w:tc>
      <w:tc>
        <w:tcPr>
          <w:tcW w:w="1134" w:type="dxa"/>
        </w:tcPr>
        <w:p w14:paraId="1EF70D67" w14:textId="5077D0FD" w:rsidR="00D421B7" w:rsidRDefault="00D421B7" w:rsidP="0097503D">
          <w:pPr>
            <w:pStyle w:val="Fuzeile"/>
            <w:jc w:val="right"/>
            <w:rPr>
              <w:sz w:val="18"/>
            </w:rPr>
          </w:pPr>
          <w:r>
            <w:rPr>
              <w:sz w:val="18"/>
            </w:rPr>
            <w:fldChar w:fldCharType="begin"/>
          </w:r>
          <w:r>
            <w:rPr>
              <w:sz w:val="18"/>
            </w:rPr>
            <w:instrText xml:space="preserve">PAGE </w:instrText>
          </w:r>
          <w:r>
            <w:rPr>
              <w:sz w:val="18"/>
            </w:rPr>
            <w:fldChar w:fldCharType="separate"/>
          </w:r>
          <w:r w:rsidR="00292DAA">
            <w:rPr>
              <w:noProof/>
              <w:sz w:val="18"/>
            </w:rPr>
            <w:t>18</w:t>
          </w:r>
          <w:r>
            <w:rPr>
              <w:sz w:val="18"/>
            </w:rPr>
            <w:fldChar w:fldCharType="end"/>
          </w:r>
          <w:r>
            <w:rPr>
              <w:sz w:val="18"/>
            </w:rPr>
            <w:t>/</w:t>
          </w:r>
          <w:r>
            <w:rPr>
              <w:sz w:val="18"/>
            </w:rPr>
            <w:fldChar w:fldCharType="begin"/>
          </w:r>
          <w:r>
            <w:rPr>
              <w:sz w:val="18"/>
            </w:rPr>
            <w:instrText xml:space="preserve">NUMPAGES </w:instrText>
          </w:r>
          <w:r>
            <w:rPr>
              <w:sz w:val="18"/>
            </w:rPr>
            <w:fldChar w:fldCharType="separate"/>
          </w:r>
          <w:r w:rsidR="00292DAA">
            <w:rPr>
              <w:noProof/>
              <w:sz w:val="18"/>
            </w:rPr>
            <w:t>18</w:t>
          </w:r>
          <w:r>
            <w:rPr>
              <w:sz w:val="18"/>
            </w:rPr>
            <w:fldChar w:fldCharType="end"/>
          </w:r>
        </w:p>
      </w:tc>
    </w:tr>
  </w:tbl>
  <w:p w14:paraId="3433EEC1" w14:textId="76FCDE71" w:rsidR="00D421B7" w:rsidRPr="006355F0" w:rsidRDefault="00D421B7" w:rsidP="006355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56" w:type="dxa"/>
        <w:right w:w="56" w:type="dxa"/>
      </w:tblCellMar>
      <w:tblLook w:val="0000" w:firstRow="0" w:lastRow="0" w:firstColumn="0" w:lastColumn="0" w:noHBand="0" w:noVBand="0"/>
    </w:tblPr>
    <w:tblGrid>
      <w:gridCol w:w="8278"/>
      <w:gridCol w:w="1134"/>
    </w:tblGrid>
    <w:tr w:rsidR="00D421B7" w14:paraId="0D0AB2E9" w14:textId="77777777" w:rsidTr="00154ED8">
      <w:trPr>
        <w:cantSplit/>
      </w:trPr>
      <w:tc>
        <w:tcPr>
          <w:tcW w:w="8278" w:type="dxa"/>
        </w:tcPr>
        <w:p w14:paraId="3F76711C" w14:textId="5C53A75A" w:rsidR="00D421B7" w:rsidRPr="009E78AD" w:rsidRDefault="00D421B7" w:rsidP="00154ED8">
          <w:pPr>
            <w:pStyle w:val="Fuzeile"/>
            <w:rPr>
              <w:vanish/>
              <w:color w:val="808080"/>
              <w:sz w:val="14"/>
            </w:rPr>
          </w:pPr>
          <w:r>
            <w:rPr>
              <w:noProof/>
              <w:sz w:val="20"/>
            </w:rPr>
            <mc:AlternateContent>
              <mc:Choice Requires="wps">
                <w:drawing>
                  <wp:anchor distT="0" distB="0" distL="114300" distR="114300" simplePos="0" relativeHeight="251661312" behindDoc="0" locked="0" layoutInCell="1" allowOverlap="1" wp14:anchorId="6E7E536F" wp14:editId="73A6D020">
                    <wp:simplePos x="0" y="0"/>
                    <wp:positionH relativeFrom="column">
                      <wp:posOffset>-605155</wp:posOffset>
                    </wp:positionH>
                    <wp:positionV relativeFrom="paragraph">
                      <wp:posOffset>-1510665</wp:posOffset>
                    </wp:positionV>
                    <wp:extent cx="381000" cy="133985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7206D" w14:textId="6150986D" w:rsidR="00D421B7" w:rsidRDefault="0031534A" w:rsidP="003E5483">
                                <w:pPr>
                                  <w:rPr>
                                    <w:rFonts w:cs="Arial"/>
                                    <w:color w:val="808080"/>
                                    <w:sz w:val="14"/>
                                  </w:rPr>
                                </w:pPr>
                                <w:r>
                                  <w:rPr>
                                    <w:rFonts w:cs="Arial"/>
                                    <w:color w:val="808080"/>
                                    <w:sz w:val="14"/>
                                  </w:rPr>
                                  <w:t>1100</w:t>
                                </w:r>
                                <w:r w:rsidR="00D421B7">
                                  <w:rPr>
                                    <w:rFonts w:cs="Arial"/>
                                    <w:color w:val="808080"/>
                                    <w:sz w:val="14"/>
                                  </w:rPr>
                                  <w:t>_AN01MDR_</w:t>
                                </w:r>
                                <w:r w:rsidR="00030DDF">
                                  <w:rPr>
                                    <w:rFonts w:cs="Arial"/>
                                    <w:color w:val="808080"/>
                                    <w:sz w:val="14"/>
                                  </w:rPr>
                                  <w:t>220104</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E536F" id="_x0000_t202" coordsize="21600,21600" o:spt="202" path="m,l,21600r21600,l21600,xe">
                    <v:stroke joinstyle="miter"/>
                    <v:path gradientshapeok="t" o:connecttype="rect"/>
                  </v:shapetype>
                  <v:shape id="_x0000_s1027" type="#_x0000_t202" style="position:absolute;margin-left:-47.65pt;margin-top:-118.95pt;width:30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19iQIAABkFAAAOAAAAZHJzL2Uyb0RvYy54bWysVG1v2yAQ/j5p/wHxPfVLnSa26lRNukyT&#10;uhep3Q8ggGM0DAxI7Graf9+BkzTtNGma5g8YuOPh7p7nuL4ZOon23DqhVY2zixQjrqhmQm1r/PVx&#10;PZlj5DxRjEiteI2fuMM3i7dvrntT8Vy3WjJuEYAoV/Wmxq33pkoSR1veEXehDVdgbLTtiIel3SbM&#10;kh7QO5nkaXqV9NoyYzXlzsHu3WjEi4jfNJz6z03juEeyxhCbj6ON4yaMyeKaVFtLTCvoIQzyD1F0&#10;RCi49AR1RzxBOyt+g+oEtdrpxl9Q3SW6aQTlMQfIJktfZfPQEsNjLlAcZ05lcv8Pln7af7FIsBoX&#10;GCnSAUWPfPBoqQc0C9XpjavA6cGAmx9gG1iOmTpzr+k3h5RetURt+a21um85YRBdFk4mZ0dHHBdA&#10;Nv1HzeAasvM6Ag2N7ULpoBgI0IGlpxMzIRQKm5fzLE3BQsGUXV6W82mkLiHV8bSxzr/nukNhUmML&#10;zEd0sr93PkRDqqNLuMxpKdhaSBkXdrtZSYv2BFSyjl9M4JWbVMFZ6XBsRBx3IEi4I9hCuJH1H2WW&#10;F+kyLyfrq/lsUqyL6aScpfNJmpXL8iotyuJu/TMEmBVVKxjj6l4oflRgVvwdw4deGLUTNYj6GpfT&#10;fDpS9MckoZihnmMWL2rRCQ8NKUVX4/nJiVSB2HeKwQFSeSLkOE9ehh+rDDU4/mNVogwC86MG/LAZ&#10;ot6iRoJENpo9gS6sBtqAYnhMYBLGfAbLHnqzxu77jliOkfygQF5lVhRg8nFRTGc5LOy5ZXNuIYq2&#10;GlreYzROV358AHbGim0Ll42CVvoWJNmIqJbnwA5Chv6LaR3eitDg5+vo9fyiLX4BAAD//wMAUEsD&#10;BBQABgAIAAAAIQB25sVj4AAAAAwBAAAPAAAAZHJzL2Rvd25yZXYueG1sTI9BT4NAEIXvJv6HzZh4&#10;o4sQUShLU008mTSxEs9Tdsti2VnCbin6611O9jbz3subb8rNbHo2qdF1lgQ8rGJgihorO2oF1J9v&#10;0TMw55Ek9paUgB/lYFPd3pRYSHuhDzXtfctCCbkCBWjvh4Jz12hl0K3soCh4Rzsa9GEdWy5HvIRy&#10;0/MkjjNusKNwQeOgXrVqTvuzETDFv3WTouXvu++sPm118jLtvoS4v5u3a2Bezf4/DAt+QIcqMB3s&#10;maRjvYAof0xDNAxJ+pQDC5EoXaTDImU58Krk109UfwAAAP//AwBQSwECLQAUAAYACAAAACEAtoM4&#10;kv4AAADhAQAAEwAAAAAAAAAAAAAAAAAAAAAAW0NvbnRlbnRfVHlwZXNdLnhtbFBLAQItABQABgAI&#10;AAAAIQA4/SH/1gAAAJQBAAALAAAAAAAAAAAAAAAAAC8BAABfcmVscy8ucmVsc1BLAQItABQABgAI&#10;AAAAIQDjfF19iQIAABkFAAAOAAAAAAAAAAAAAAAAAC4CAABkcnMvZTJvRG9jLnhtbFBLAQItABQA&#10;BgAIAAAAIQB25sVj4AAAAAwBAAAPAAAAAAAAAAAAAAAAAOMEAABkcnMvZG93bnJldi54bWxQSwUG&#10;AAAAAAQABADzAAAA8AUAAAAA&#10;" stroked="f">
                    <v:textbox style="layout-flow:vertical;mso-layout-flow-alt:bottom-to-top">
                      <w:txbxContent>
                        <w:p w14:paraId="4EE7206D" w14:textId="6150986D" w:rsidR="00D421B7" w:rsidRDefault="0031534A" w:rsidP="003E5483">
                          <w:pPr>
                            <w:rPr>
                              <w:rFonts w:cs="Arial"/>
                              <w:color w:val="808080"/>
                              <w:sz w:val="14"/>
                            </w:rPr>
                          </w:pPr>
                          <w:r>
                            <w:rPr>
                              <w:rFonts w:cs="Arial"/>
                              <w:color w:val="808080"/>
                              <w:sz w:val="14"/>
                            </w:rPr>
                            <w:t>1100</w:t>
                          </w:r>
                          <w:r w:rsidR="00D421B7">
                            <w:rPr>
                              <w:rFonts w:cs="Arial"/>
                              <w:color w:val="808080"/>
                              <w:sz w:val="14"/>
                            </w:rPr>
                            <w:t>_AN01MDR_</w:t>
                          </w:r>
                          <w:r w:rsidR="00030DDF">
                            <w:rPr>
                              <w:rFonts w:cs="Arial"/>
                              <w:color w:val="808080"/>
                              <w:sz w:val="14"/>
                            </w:rPr>
                            <w:t>220104</w:t>
                          </w:r>
                        </w:p>
                      </w:txbxContent>
                    </v:textbox>
                  </v:shape>
                </w:pict>
              </mc:Fallback>
            </mc:AlternateContent>
          </w:r>
          <w:r w:rsidR="00C77CD4" w:rsidRPr="009E78AD">
            <w:rPr>
              <w:vanish/>
              <w:color w:val="808080"/>
              <w:sz w:val="14"/>
            </w:rPr>
            <w:t xml:space="preserve"> </w:t>
          </w:r>
        </w:p>
      </w:tc>
      <w:tc>
        <w:tcPr>
          <w:tcW w:w="1134" w:type="dxa"/>
        </w:tcPr>
        <w:p w14:paraId="3DDE1CFC" w14:textId="0AF65FA3" w:rsidR="00D421B7" w:rsidRDefault="00D421B7" w:rsidP="00154ED8">
          <w:pPr>
            <w:pStyle w:val="Fuzeile"/>
            <w:jc w:val="right"/>
            <w:rPr>
              <w:sz w:val="18"/>
            </w:rPr>
          </w:pPr>
          <w:r>
            <w:rPr>
              <w:sz w:val="18"/>
            </w:rPr>
            <w:fldChar w:fldCharType="begin"/>
          </w:r>
          <w:r>
            <w:rPr>
              <w:sz w:val="18"/>
            </w:rPr>
            <w:instrText xml:space="preserve">PAGE </w:instrText>
          </w:r>
          <w:r>
            <w:rPr>
              <w:sz w:val="18"/>
            </w:rPr>
            <w:fldChar w:fldCharType="separate"/>
          </w:r>
          <w:r w:rsidR="00292DAA">
            <w:rPr>
              <w:noProof/>
              <w:sz w:val="18"/>
            </w:rPr>
            <w:t>1</w:t>
          </w:r>
          <w:r>
            <w:rPr>
              <w:sz w:val="18"/>
            </w:rPr>
            <w:fldChar w:fldCharType="end"/>
          </w:r>
          <w:r>
            <w:rPr>
              <w:sz w:val="18"/>
            </w:rPr>
            <w:t>/</w:t>
          </w:r>
          <w:r>
            <w:rPr>
              <w:sz w:val="18"/>
            </w:rPr>
            <w:fldChar w:fldCharType="begin"/>
          </w:r>
          <w:r>
            <w:rPr>
              <w:sz w:val="18"/>
            </w:rPr>
            <w:instrText xml:space="preserve">NUMPAGES </w:instrText>
          </w:r>
          <w:r>
            <w:rPr>
              <w:sz w:val="18"/>
            </w:rPr>
            <w:fldChar w:fldCharType="separate"/>
          </w:r>
          <w:r w:rsidR="00292DAA">
            <w:rPr>
              <w:noProof/>
              <w:sz w:val="18"/>
            </w:rPr>
            <w:t>18</w:t>
          </w:r>
          <w:r>
            <w:rPr>
              <w:sz w:val="18"/>
            </w:rPr>
            <w:fldChar w:fldCharType="end"/>
          </w:r>
        </w:p>
      </w:tc>
    </w:tr>
  </w:tbl>
  <w:p w14:paraId="0B1A0A4A" w14:textId="77777777" w:rsidR="00D421B7" w:rsidRDefault="00D421B7" w:rsidP="003E54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07D20" w14:textId="77777777" w:rsidR="00D421B7" w:rsidRDefault="00D421B7">
      <w:r>
        <w:separator/>
      </w:r>
    </w:p>
  </w:footnote>
  <w:footnote w:type="continuationSeparator" w:id="0">
    <w:p w14:paraId="655DE148" w14:textId="77777777" w:rsidR="00D421B7" w:rsidRDefault="00D421B7">
      <w:r>
        <w:continuationSeparator/>
      </w:r>
    </w:p>
  </w:footnote>
  <w:footnote w:id="1">
    <w:p w14:paraId="292316FF" w14:textId="7412F415" w:rsidR="00D421B7" w:rsidRPr="00D5654D" w:rsidRDefault="00D421B7" w:rsidP="000A6F3C">
      <w:pPr>
        <w:pStyle w:val="Funotentext"/>
        <w:rPr>
          <w:sz w:val="18"/>
          <w:szCs w:val="18"/>
        </w:rPr>
      </w:pPr>
      <w:r w:rsidRPr="000A6F3C">
        <w:rPr>
          <w:rStyle w:val="Funotenzeichen"/>
          <w:sz w:val="18"/>
          <w:szCs w:val="18"/>
        </w:rPr>
        <w:footnoteRef/>
      </w:r>
      <w:r w:rsidRPr="00D5654D">
        <w:rPr>
          <w:sz w:val="18"/>
          <w:szCs w:val="18"/>
        </w:rPr>
        <w:t xml:space="preserve"> Bei Neuantragstellern bitte “ neu” eintragen</w:t>
      </w:r>
      <w:r w:rsidRPr="00D5654D">
        <w:rPr>
          <w:sz w:val="18"/>
          <w:szCs w:val="18"/>
        </w:rPr>
        <w:br/>
        <w:t>In case of new applicants, please insert “new”</w:t>
      </w:r>
    </w:p>
  </w:footnote>
  <w:footnote w:id="2">
    <w:p w14:paraId="56C78F86" w14:textId="064BAB67" w:rsidR="00D421B7" w:rsidRDefault="00D421B7" w:rsidP="00030588">
      <w:pPr>
        <w:pStyle w:val="Funotentext"/>
        <w:ind w:left="142" w:hanging="142"/>
        <w:rPr>
          <w:sz w:val="18"/>
        </w:rPr>
      </w:pPr>
      <w:r>
        <w:rPr>
          <w:rStyle w:val="Funotenzeichen"/>
        </w:rPr>
        <w:footnoteRef/>
      </w:r>
      <w:r>
        <w:t xml:space="preserve"> </w:t>
      </w:r>
      <w:r w:rsidRPr="00A425F6">
        <w:rPr>
          <w:sz w:val="18"/>
        </w:rPr>
        <w:t>Gesetz zum Schutz personenbezogener Daten (Datenschutzgesetz Nordrhein-Westfalen - DSG NRW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8" w:type="dxa"/>
      <w:tblInd w:w="8" w:type="dxa"/>
      <w:tblLayout w:type="fixed"/>
      <w:tblCellMar>
        <w:left w:w="0" w:type="dxa"/>
        <w:right w:w="0" w:type="dxa"/>
      </w:tblCellMar>
      <w:tblLook w:val="0000" w:firstRow="0" w:lastRow="0" w:firstColumn="0" w:lastColumn="0" w:noHBand="0" w:noVBand="0"/>
    </w:tblPr>
    <w:tblGrid>
      <w:gridCol w:w="1977"/>
      <w:gridCol w:w="5670"/>
      <w:gridCol w:w="1701"/>
    </w:tblGrid>
    <w:tr w:rsidR="00D421B7" w14:paraId="2C70CD6D" w14:textId="77777777" w:rsidTr="00D26669">
      <w:trPr>
        <w:trHeight w:val="568"/>
      </w:trPr>
      <w:tc>
        <w:tcPr>
          <w:tcW w:w="1977" w:type="dxa"/>
        </w:tcPr>
        <w:p w14:paraId="5BBCF7A3" w14:textId="77777777" w:rsidR="00D421B7" w:rsidRPr="00147A3B" w:rsidRDefault="00D421B7" w:rsidP="00D26669">
          <w:pPr>
            <w:tabs>
              <w:tab w:val="left" w:pos="5387"/>
              <w:tab w:val="left" w:pos="6805"/>
            </w:tabs>
            <w:spacing w:before="120" w:line="0" w:lineRule="atLeast"/>
            <w:rPr>
              <w:rFonts w:cs="Arial"/>
              <w:sz w:val="18"/>
              <w:lang w:val="en-US"/>
            </w:rPr>
          </w:pPr>
          <w:r w:rsidRPr="00147A3B">
            <w:rPr>
              <w:b/>
              <w:bCs/>
              <w:sz w:val="18"/>
              <w:lang w:val="en-US"/>
            </w:rPr>
            <w:t>Antragsteller</w:t>
          </w:r>
          <w:r w:rsidRPr="00147A3B">
            <w:rPr>
              <w:b/>
              <w:bCs/>
              <w:sz w:val="18"/>
              <w:lang w:val="en-US"/>
            </w:rPr>
            <w:br/>
          </w:r>
          <w:r w:rsidRPr="00147A3B">
            <w:rPr>
              <w:bCs/>
              <w:sz w:val="18"/>
              <w:lang w:val="en-US"/>
            </w:rPr>
            <w:t>applicant</w:t>
          </w:r>
          <w:r>
            <w:rPr>
              <w:bCs/>
              <w:sz w:val="18"/>
              <w:lang w:val="en-US"/>
            </w:rPr>
            <w:br/>
          </w:r>
          <w:r w:rsidRPr="00147A3B">
            <w:rPr>
              <w:b/>
              <w:bCs/>
              <w:sz w:val="18"/>
              <w:lang w:val="en-US"/>
            </w:rPr>
            <w:t>Antragsdatum</w:t>
          </w:r>
          <w:r w:rsidRPr="00147A3B">
            <w:rPr>
              <w:b/>
              <w:bCs/>
              <w:sz w:val="18"/>
              <w:lang w:val="en-US"/>
            </w:rPr>
            <w:br/>
          </w:r>
          <w:r w:rsidRPr="00147A3B">
            <w:rPr>
              <w:bCs/>
              <w:sz w:val="18"/>
              <w:lang w:val="en-US"/>
            </w:rPr>
            <w:t>date of application</w:t>
          </w:r>
        </w:p>
      </w:tc>
      <w:tc>
        <w:tcPr>
          <w:tcW w:w="5670" w:type="dxa"/>
        </w:tcPr>
        <w:p w14:paraId="2B4D67DA" w14:textId="6599BE63" w:rsidR="00D421B7" w:rsidRDefault="00D421B7" w:rsidP="002C3C5E">
          <w:pPr>
            <w:pStyle w:val="Inst"/>
            <w:spacing w:before="120"/>
          </w:pPr>
          <w:r>
            <w:rPr>
              <w:noProof/>
              <w:lang w:val="de-DE"/>
            </w:rPr>
            <w:fldChar w:fldCharType="begin"/>
          </w:r>
          <w:r w:rsidRPr="00D5654D">
            <w:rPr>
              <w:noProof/>
              <w:lang w:val="en-US"/>
            </w:rPr>
            <w:instrText xml:space="preserve"> STYLEREF  Inst </w:instrText>
          </w:r>
          <w:r>
            <w:rPr>
              <w:noProof/>
              <w:lang w:val="de-DE"/>
            </w:rPr>
            <w:fldChar w:fldCharType="end"/>
          </w:r>
          <w:r w:rsidRPr="00D5654D">
            <w:rPr>
              <w:noProof/>
              <w:lang w:val="en-US"/>
            </w:rPr>
            <w:t xml:space="preserve"> </w:t>
          </w:r>
          <w:r>
            <w:fldChar w:fldCharType="begin"/>
          </w:r>
          <w:r>
            <w:instrText xml:space="preserve"> STYLEREF  Adresse </w:instrText>
          </w:r>
          <w:r>
            <w:fldChar w:fldCharType="end"/>
          </w:r>
        </w:p>
        <w:p w14:paraId="7B7510B3" w14:textId="1A86821F" w:rsidR="00D421B7" w:rsidRPr="00D5654D" w:rsidRDefault="00D421B7" w:rsidP="002C3C5E">
          <w:pPr>
            <w:pStyle w:val="Inst"/>
            <w:rPr>
              <w:lang w:val="en-US"/>
            </w:rPr>
          </w:pPr>
          <w:r>
            <w:br/>
          </w:r>
          <w:r>
            <w:fldChar w:fldCharType="begin"/>
          </w:r>
          <w:r>
            <w:instrText xml:space="preserve"> STYLEREF  "Datum Antrag" </w:instrText>
          </w:r>
          <w:r>
            <w:fldChar w:fldCharType="end"/>
          </w:r>
        </w:p>
      </w:tc>
      <w:tc>
        <w:tcPr>
          <w:tcW w:w="1701" w:type="dxa"/>
        </w:tcPr>
        <w:p w14:paraId="550E9B83" w14:textId="77777777" w:rsidR="00D421B7" w:rsidRDefault="00D421B7" w:rsidP="00D26669">
          <w:pPr>
            <w:tabs>
              <w:tab w:val="left" w:pos="5387"/>
              <w:tab w:val="left" w:pos="6805"/>
            </w:tabs>
            <w:jc w:val="right"/>
            <w:rPr>
              <w:sz w:val="82"/>
            </w:rPr>
          </w:pPr>
          <w:r>
            <w:rPr>
              <w:noProof/>
              <w:sz w:val="82"/>
            </w:rPr>
            <w:drawing>
              <wp:inline distT="0" distB="0" distL="0" distR="0" wp14:anchorId="7E85AA75" wp14:editId="68E93EDE">
                <wp:extent cx="1095375" cy="495300"/>
                <wp:effectExtent l="0" t="0" r="9525" b="0"/>
                <wp:docPr id="2" name="Bild 1" descr="Z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95300"/>
                        </a:xfrm>
                        <a:prstGeom prst="rect">
                          <a:avLst/>
                        </a:prstGeom>
                        <a:noFill/>
                        <a:ln>
                          <a:noFill/>
                        </a:ln>
                      </pic:spPr>
                    </pic:pic>
                  </a:graphicData>
                </a:graphic>
              </wp:inline>
            </w:drawing>
          </w:r>
        </w:p>
      </w:tc>
    </w:tr>
  </w:tbl>
  <w:p w14:paraId="16D5CC12" w14:textId="77777777" w:rsidR="00D421B7" w:rsidRPr="00D26669" w:rsidRDefault="00D421B7" w:rsidP="00B139CB">
    <w:pPr>
      <w:pStyle w:val="Kopfzeile"/>
      <w:rPr>
        <w:sz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7513"/>
      <w:gridCol w:w="1843"/>
    </w:tblGrid>
    <w:tr w:rsidR="00D421B7" w14:paraId="64695B14" w14:textId="77777777" w:rsidTr="0097503D">
      <w:trPr>
        <w:cantSplit/>
      </w:trPr>
      <w:tc>
        <w:tcPr>
          <w:tcW w:w="7513" w:type="dxa"/>
          <w:tcBorders>
            <w:top w:val="nil"/>
            <w:left w:val="nil"/>
            <w:bottom w:val="nil"/>
            <w:right w:val="nil"/>
          </w:tcBorders>
        </w:tcPr>
        <w:p w14:paraId="175EE8B5" w14:textId="77777777" w:rsidR="00D421B7" w:rsidRDefault="00D421B7" w:rsidP="0097503D">
          <w:pPr>
            <w:tabs>
              <w:tab w:val="left" w:pos="5387"/>
              <w:tab w:val="left" w:pos="6805"/>
            </w:tabs>
            <w:spacing w:before="120" w:line="360" w:lineRule="atLeast"/>
          </w:pPr>
          <w:r>
            <w:rPr>
              <w:b/>
              <w:sz w:val="32"/>
            </w:rPr>
            <w:t>Zentralstelle der Länder für Gesundheitsschutz bei Arzneimitteln und Medizinprodukten</w:t>
          </w:r>
        </w:p>
      </w:tc>
      <w:tc>
        <w:tcPr>
          <w:tcW w:w="1843" w:type="dxa"/>
          <w:tcBorders>
            <w:top w:val="nil"/>
            <w:left w:val="nil"/>
            <w:bottom w:val="nil"/>
            <w:right w:val="nil"/>
          </w:tcBorders>
        </w:tcPr>
        <w:p w14:paraId="2F121982" w14:textId="77777777" w:rsidR="00D421B7" w:rsidRDefault="00D421B7" w:rsidP="0097503D">
          <w:pPr>
            <w:tabs>
              <w:tab w:val="left" w:pos="5387"/>
              <w:tab w:val="left" w:pos="6805"/>
            </w:tabs>
            <w:ind w:right="-57"/>
            <w:jc w:val="right"/>
            <w:rPr>
              <w:sz w:val="82"/>
            </w:rPr>
          </w:pPr>
          <w:r>
            <w:rPr>
              <w:rFonts w:ascii="Sinaloa" w:hAnsi="Sinaloa"/>
              <w:noProof/>
              <w:color w:val="000080"/>
              <w:sz w:val="82"/>
            </w:rPr>
            <w:drawing>
              <wp:inline distT="0" distB="0" distL="0" distR="0" wp14:anchorId="38D7F9B7" wp14:editId="5093A717">
                <wp:extent cx="1097280" cy="492760"/>
                <wp:effectExtent l="0" t="0" r="7620" b="2540"/>
                <wp:docPr id="6" name="Bild 2" descr="Z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92760"/>
                        </a:xfrm>
                        <a:prstGeom prst="rect">
                          <a:avLst/>
                        </a:prstGeom>
                        <a:noFill/>
                        <a:ln>
                          <a:noFill/>
                        </a:ln>
                      </pic:spPr>
                    </pic:pic>
                  </a:graphicData>
                </a:graphic>
              </wp:inline>
            </w:drawing>
          </w:r>
        </w:p>
      </w:tc>
    </w:tr>
  </w:tbl>
  <w:p w14:paraId="54E19ACC" w14:textId="77777777" w:rsidR="00D421B7" w:rsidRPr="005E1B85" w:rsidRDefault="00D421B7">
    <w:pPr>
      <w:pStyle w:val="Kopfzeile"/>
      <w:rPr>
        <w:lang w:val="en-I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8" w:type="dxa"/>
      <w:tblInd w:w="8" w:type="dxa"/>
      <w:tblLayout w:type="fixed"/>
      <w:tblCellMar>
        <w:left w:w="0" w:type="dxa"/>
        <w:right w:w="0" w:type="dxa"/>
      </w:tblCellMar>
      <w:tblLook w:val="0000" w:firstRow="0" w:lastRow="0" w:firstColumn="0" w:lastColumn="0" w:noHBand="0" w:noVBand="0"/>
    </w:tblPr>
    <w:tblGrid>
      <w:gridCol w:w="1977"/>
      <w:gridCol w:w="5670"/>
      <w:gridCol w:w="1701"/>
    </w:tblGrid>
    <w:tr w:rsidR="00D421B7" w14:paraId="1B1CC400" w14:textId="77777777" w:rsidTr="00AD2AE4">
      <w:trPr>
        <w:trHeight w:val="568"/>
      </w:trPr>
      <w:tc>
        <w:tcPr>
          <w:tcW w:w="1977" w:type="dxa"/>
        </w:tcPr>
        <w:p w14:paraId="12136683" w14:textId="2A816A34" w:rsidR="00D421B7" w:rsidRPr="00147A3B" w:rsidRDefault="00D421B7" w:rsidP="006C11FF">
          <w:pPr>
            <w:tabs>
              <w:tab w:val="left" w:pos="5387"/>
              <w:tab w:val="left" w:pos="6805"/>
            </w:tabs>
            <w:spacing w:before="120" w:line="0" w:lineRule="atLeast"/>
            <w:rPr>
              <w:rFonts w:cs="Arial"/>
              <w:sz w:val="18"/>
              <w:lang w:val="en-US"/>
            </w:rPr>
          </w:pPr>
          <w:r w:rsidRPr="00147A3B">
            <w:rPr>
              <w:b/>
              <w:bCs/>
              <w:sz w:val="18"/>
              <w:lang w:val="en-US"/>
            </w:rPr>
            <w:t>Antragsteller</w:t>
          </w:r>
          <w:r w:rsidRPr="00147A3B">
            <w:rPr>
              <w:b/>
              <w:bCs/>
              <w:sz w:val="18"/>
              <w:lang w:val="en-US"/>
            </w:rPr>
            <w:br/>
          </w:r>
          <w:r w:rsidRPr="00147A3B">
            <w:rPr>
              <w:bCs/>
              <w:sz w:val="18"/>
              <w:lang w:val="en-US"/>
            </w:rPr>
            <w:t>applicant</w:t>
          </w:r>
          <w:r>
            <w:rPr>
              <w:bCs/>
              <w:sz w:val="18"/>
              <w:lang w:val="en-US"/>
            </w:rPr>
            <w:br/>
          </w:r>
          <w:r w:rsidRPr="00147A3B">
            <w:rPr>
              <w:b/>
              <w:bCs/>
              <w:sz w:val="18"/>
              <w:lang w:val="en-US"/>
            </w:rPr>
            <w:t>Antragsdatum</w:t>
          </w:r>
          <w:r w:rsidRPr="00147A3B">
            <w:rPr>
              <w:b/>
              <w:bCs/>
              <w:sz w:val="18"/>
              <w:lang w:val="en-US"/>
            </w:rPr>
            <w:br/>
          </w:r>
          <w:r w:rsidRPr="00147A3B">
            <w:rPr>
              <w:bCs/>
              <w:sz w:val="18"/>
              <w:lang w:val="en-US"/>
            </w:rPr>
            <w:t>date of application</w:t>
          </w:r>
        </w:p>
      </w:tc>
      <w:tc>
        <w:tcPr>
          <w:tcW w:w="5670" w:type="dxa"/>
        </w:tcPr>
        <w:p w14:paraId="06959BAE" w14:textId="41426211" w:rsidR="00D421B7" w:rsidRPr="002C3C5E" w:rsidRDefault="00D421B7" w:rsidP="002C3C5E">
          <w:pPr>
            <w:pStyle w:val="Inst"/>
            <w:spacing w:before="120"/>
          </w:pPr>
          <w:r>
            <w:rPr>
              <w:noProof/>
              <w:lang w:val="de-DE"/>
            </w:rPr>
            <w:fldChar w:fldCharType="begin"/>
          </w:r>
          <w:r w:rsidRPr="00D5654D">
            <w:rPr>
              <w:noProof/>
              <w:lang w:val="en-US"/>
            </w:rPr>
            <w:instrText xml:space="preserve"> STYLEREF  Inst </w:instrText>
          </w:r>
          <w:r>
            <w:rPr>
              <w:noProof/>
              <w:lang w:val="de-DE"/>
            </w:rPr>
            <w:fldChar w:fldCharType="end"/>
          </w:r>
          <w:r w:rsidRPr="00D5654D">
            <w:rPr>
              <w:noProof/>
              <w:lang w:val="en-US"/>
            </w:rPr>
            <w:t xml:space="preserve"> </w:t>
          </w:r>
          <w:r>
            <w:fldChar w:fldCharType="begin"/>
          </w:r>
          <w:r>
            <w:instrText xml:space="preserve"> STYLEREF  Adresse </w:instrText>
          </w:r>
          <w:r>
            <w:fldChar w:fldCharType="end"/>
          </w:r>
        </w:p>
        <w:p w14:paraId="0D5059A1" w14:textId="18255567" w:rsidR="00D421B7" w:rsidRPr="00D5654D" w:rsidRDefault="00D421B7" w:rsidP="002C3C5E">
          <w:pPr>
            <w:tabs>
              <w:tab w:val="left" w:pos="5387"/>
              <w:tab w:val="left" w:pos="6805"/>
            </w:tabs>
            <w:spacing w:before="120" w:line="0" w:lineRule="atLeast"/>
            <w:rPr>
              <w:rFonts w:cs="Arial"/>
              <w:sz w:val="18"/>
              <w:szCs w:val="18"/>
              <w:lang w:val="en-US"/>
            </w:rPr>
          </w:pPr>
          <w:r w:rsidRPr="00D5654D">
            <w:rPr>
              <w:sz w:val="18"/>
              <w:szCs w:val="18"/>
              <w:lang w:val="en-US"/>
            </w:rPr>
            <w:br/>
          </w:r>
          <w:r w:rsidRPr="002C3C5E">
            <w:rPr>
              <w:rStyle w:val="DatumAntrag"/>
            </w:rPr>
            <w:fldChar w:fldCharType="begin"/>
          </w:r>
          <w:r w:rsidRPr="002C3C5E">
            <w:rPr>
              <w:rStyle w:val="DatumAntrag"/>
            </w:rPr>
            <w:instrText xml:space="preserve"> STYLEREF  "Datum Antrag" </w:instrText>
          </w:r>
          <w:r w:rsidRPr="002C3C5E">
            <w:rPr>
              <w:rStyle w:val="DatumAntrag"/>
            </w:rPr>
            <w:fldChar w:fldCharType="end"/>
          </w:r>
        </w:p>
      </w:tc>
      <w:tc>
        <w:tcPr>
          <w:tcW w:w="1701" w:type="dxa"/>
        </w:tcPr>
        <w:p w14:paraId="5E8B2524" w14:textId="77777777" w:rsidR="00D421B7" w:rsidRDefault="00D421B7" w:rsidP="00D0094D">
          <w:pPr>
            <w:tabs>
              <w:tab w:val="left" w:pos="5387"/>
              <w:tab w:val="left" w:pos="6805"/>
            </w:tabs>
            <w:jc w:val="right"/>
            <w:rPr>
              <w:sz w:val="82"/>
            </w:rPr>
          </w:pPr>
          <w:r>
            <w:rPr>
              <w:noProof/>
              <w:sz w:val="82"/>
            </w:rPr>
            <w:drawing>
              <wp:inline distT="0" distB="0" distL="0" distR="0" wp14:anchorId="3997F962" wp14:editId="16470616">
                <wp:extent cx="1095375" cy="495300"/>
                <wp:effectExtent l="0" t="0" r="9525" b="0"/>
                <wp:docPr id="1" name="Bild 1" descr="Z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95300"/>
                        </a:xfrm>
                        <a:prstGeom prst="rect">
                          <a:avLst/>
                        </a:prstGeom>
                        <a:noFill/>
                        <a:ln>
                          <a:noFill/>
                        </a:ln>
                      </pic:spPr>
                    </pic:pic>
                  </a:graphicData>
                </a:graphic>
              </wp:inline>
            </w:drawing>
          </w:r>
        </w:p>
      </w:tc>
    </w:tr>
  </w:tbl>
  <w:p w14:paraId="37624650" w14:textId="77777777" w:rsidR="00D421B7" w:rsidRDefault="00D421B7" w:rsidP="001314D1">
    <w:pPr>
      <w:pStyle w:val="Kopfzeile"/>
      <w:tabs>
        <w:tab w:val="clear" w:pos="4536"/>
        <w:tab w:val="clear" w:pos="9072"/>
        <w:tab w:val="left" w:pos="924"/>
      </w:tabs>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080"/>
      <w:gridCol w:w="567"/>
    </w:tblGrid>
    <w:tr w:rsidR="00D421B7" w:rsidRPr="005C5574" w14:paraId="2A3693D3" w14:textId="77777777" w:rsidTr="00ED31A1">
      <w:trPr>
        <w:cantSplit/>
        <w:trHeight w:val="231"/>
        <w:tblHeader/>
      </w:trPr>
      <w:tc>
        <w:tcPr>
          <w:tcW w:w="709" w:type="dxa"/>
          <w:vMerge w:val="restart"/>
          <w:shd w:val="clear" w:color="auto" w:fill="D9D9D9" w:themeFill="background1" w:themeFillShade="D9"/>
          <w:vAlign w:val="center"/>
        </w:tcPr>
        <w:p w14:paraId="7FB28914" w14:textId="77777777" w:rsidR="00D421B7" w:rsidRPr="00522D4A" w:rsidRDefault="00D421B7" w:rsidP="00ED31A1">
          <w:pPr>
            <w:spacing w:before="60" w:after="60"/>
            <w:rPr>
              <w:b/>
              <w:sz w:val="18"/>
              <w:szCs w:val="18"/>
              <w:lang w:val="en-IE" w:eastAsia="en-US"/>
            </w:rPr>
          </w:pPr>
          <w:r w:rsidRPr="007743B2">
            <w:rPr>
              <w:b/>
              <w:szCs w:val="22"/>
              <w:lang w:val="en-IE" w:eastAsia="en-US"/>
            </w:rPr>
            <w:t>Nr.</w:t>
          </w:r>
          <w:r>
            <w:rPr>
              <w:b/>
              <w:sz w:val="14"/>
              <w:szCs w:val="18"/>
              <w:lang w:val="en-IE" w:eastAsia="en-US"/>
            </w:rPr>
            <w:br/>
          </w:r>
          <w:r w:rsidRPr="007743B2">
            <w:rPr>
              <w:sz w:val="18"/>
              <w:szCs w:val="18"/>
              <w:lang w:val="en-IE" w:eastAsia="en-US"/>
            </w:rPr>
            <w:t>no.</w:t>
          </w:r>
        </w:p>
      </w:tc>
      <w:tc>
        <w:tcPr>
          <w:tcW w:w="8080" w:type="dxa"/>
          <w:shd w:val="clear" w:color="auto" w:fill="D9D9D9" w:themeFill="background1" w:themeFillShade="D9"/>
        </w:tcPr>
        <w:p w14:paraId="7F41C969" w14:textId="77777777" w:rsidR="00D421B7" w:rsidRPr="003E5483" w:rsidRDefault="00D421B7" w:rsidP="00ED31A1">
          <w:pPr>
            <w:spacing w:before="60" w:after="60"/>
            <w:rPr>
              <w:rFonts w:cs="Arial"/>
              <w:i/>
              <w:sz w:val="16"/>
              <w:szCs w:val="18"/>
              <w:lang w:eastAsia="en-GB"/>
            </w:rPr>
          </w:pPr>
          <w:r w:rsidRPr="003E5483">
            <w:rPr>
              <w:sz w:val="18"/>
              <w:szCs w:val="18"/>
              <w:lang w:eastAsia="en-US"/>
            </w:rPr>
            <w:br w:type="page"/>
          </w:r>
          <w:r w:rsidRPr="007743B2">
            <w:rPr>
              <w:szCs w:val="22"/>
              <w:lang w:eastAsia="en-US"/>
            </w:rPr>
            <w:t>Erforderliche Unterlagen zum Antrag</w:t>
          </w:r>
          <w:r w:rsidRPr="003E5483">
            <w:rPr>
              <w:sz w:val="18"/>
              <w:szCs w:val="18"/>
              <w:lang w:eastAsia="en-US"/>
            </w:rPr>
            <w:br/>
          </w:r>
          <w:r w:rsidRPr="007743B2">
            <w:rPr>
              <w:rFonts w:cs="Arial"/>
              <w:sz w:val="18"/>
              <w:szCs w:val="18"/>
              <w:lang w:eastAsia="en-GB"/>
            </w:rPr>
            <w:t>information requested</w:t>
          </w:r>
          <w:r w:rsidRPr="003E5483">
            <w:rPr>
              <w:rFonts w:cs="Arial"/>
              <w:sz w:val="20"/>
              <w:szCs w:val="18"/>
              <w:lang w:eastAsia="en-GB"/>
            </w:rPr>
            <w:t xml:space="preserve"> </w:t>
          </w:r>
        </w:p>
      </w:tc>
      <w:tc>
        <w:tcPr>
          <w:tcW w:w="567" w:type="dxa"/>
          <w:vMerge w:val="restart"/>
          <w:shd w:val="clear" w:color="auto" w:fill="D9D9D9" w:themeFill="background1" w:themeFillShade="D9"/>
        </w:tcPr>
        <w:p w14:paraId="19D8B8CF" w14:textId="77777777" w:rsidR="00D421B7" w:rsidRPr="003E5483" w:rsidRDefault="00D421B7" w:rsidP="00ED31A1">
          <w:pPr>
            <w:spacing w:before="60" w:after="60"/>
            <w:jc w:val="center"/>
            <w:rPr>
              <w:rFonts w:cs="Arial"/>
              <w:sz w:val="12"/>
              <w:szCs w:val="18"/>
              <w:lang w:val="pt-PT" w:eastAsia="en-GB"/>
            </w:rPr>
          </w:pPr>
          <w:r w:rsidRPr="003E5483">
            <w:rPr>
              <w:rFonts w:cs="Arial"/>
              <w:b/>
              <w:sz w:val="14"/>
              <w:szCs w:val="16"/>
              <w:lang w:val="pt-PT" w:eastAsia="en-GB"/>
            </w:rPr>
            <w:t>Für ZLG</w:t>
          </w:r>
          <w:r>
            <w:rPr>
              <w:rFonts w:cs="Arial"/>
              <w:sz w:val="12"/>
              <w:szCs w:val="16"/>
              <w:lang w:val="pt-PT" w:eastAsia="en-GB"/>
            </w:rPr>
            <w:br/>
          </w:r>
          <w:r w:rsidRPr="003E5483">
            <w:rPr>
              <w:rFonts w:cs="Arial"/>
              <w:sz w:val="12"/>
              <w:szCs w:val="16"/>
              <w:lang w:val="pt-PT" w:eastAsia="en-GB"/>
            </w:rPr>
            <w:t xml:space="preserve">FOR </w:t>
          </w:r>
          <w:r>
            <w:rPr>
              <w:rFonts w:cs="Arial"/>
              <w:sz w:val="12"/>
              <w:szCs w:val="16"/>
              <w:lang w:val="pt-PT" w:eastAsia="en-GB"/>
            </w:rPr>
            <w:t>ZLG</w:t>
          </w:r>
          <w:r w:rsidRPr="003E5483">
            <w:rPr>
              <w:rFonts w:cs="Arial"/>
              <w:sz w:val="12"/>
              <w:szCs w:val="16"/>
              <w:lang w:val="pt-PT" w:eastAsia="en-GB"/>
            </w:rPr>
            <w:t xml:space="preserve"> USE</w:t>
          </w:r>
        </w:p>
      </w:tc>
    </w:tr>
    <w:tr w:rsidR="00D421B7" w:rsidRPr="003E5483" w14:paraId="45995C6F" w14:textId="77777777" w:rsidTr="00ED31A1">
      <w:trPr>
        <w:cantSplit/>
        <w:trHeight w:val="231"/>
        <w:tblHeader/>
      </w:trPr>
      <w:tc>
        <w:tcPr>
          <w:tcW w:w="709" w:type="dxa"/>
          <w:vMerge/>
        </w:tcPr>
        <w:p w14:paraId="0AD1C917" w14:textId="77777777" w:rsidR="00D421B7" w:rsidRPr="00C47191" w:rsidRDefault="00D421B7" w:rsidP="00ED31A1">
          <w:pPr>
            <w:spacing w:before="60" w:after="60"/>
            <w:rPr>
              <w:sz w:val="18"/>
              <w:szCs w:val="18"/>
              <w:lang w:val="en-US" w:eastAsia="en-US"/>
            </w:rPr>
          </w:pPr>
        </w:p>
      </w:tc>
      <w:tc>
        <w:tcPr>
          <w:tcW w:w="8080" w:type="dxa"/>
        </w:tcPr>
        <w:p w14:paraId="2D1C3D1D" w14:textId="77777777" w:rsidR="00D421B7" w:rsidRPr="003E5483" w:rsidRDefault="00D421B7" w:rsidP="00ED31A1">
          <w:pPr>
            <w:spacing w:before="60" w:after="60"/>
            <w:rPr>
              <w:rFonts w:ascii="Arial Narrow" w:hAnsi="Arial Narrow"/>
              <w:sz w:val="18"/>
              <w:szCs w:val="18"/>
              <w:lang w:eastAsia="en-US"/>
            </w:rPr>
          </w:pPr>
          <w:r>
            <w:rPr>
              <w:rFonts w:ascii="Arial Narrow" w:hAnsi="Arial Narrow" w:cs="Arial"/>
              <w:sz w:val="20"/>
              <w:szCs w:val="18"/>
              <w:lang w:eastAsia="en-GB"/>
            </w:rPr>
            <w:t xml:space="preserve">Beigefügte </w:t>
          </w:r>
          <w:r w:rsidRPr="003E5483">
            <w:rPr>
              <w:rFonts w:ascii="Arial Narrow" w:hAnsi="Arial Narrow" w:cs="Arial"/>
              <w:sz w:val="20"/>
              <w:szCs w:val="18"/>
              <w:lang w:eastAsia="en-GB"/>
            </w:rPr>
            <w:t>Dokumente</w:t>
          </w:r>
          <w:r w:rsidRPr="003E5483">
            <w:rPr>
              <w:rFonts w:ascii="Arial Narrow" w:hAnsi="Arial Narrow" w:cs="Arial"/>
              <w:sz w:val="20"/>
              <w:szCs w:val="18"/>
              <w:lang w:eastAsia="en-GB"/>
            </w:rPr>
            <w:br/>
          </w:r>
          <w:r>
            <w:rPr>
              <w:rFonts w:ascii="Arial Narrow" w:hAnsi="Arial Narrow" w:cs="Arial"/>
              <w:sz w:val="16"/>
              <w:szCs w:val="16"/>
              <w:lang w:eastAsia="en-GB"/>
            </w:rPr>
            <w:t>s</w:t>
          </w:r>
          <w:r w:rsidRPr="003E5483">
            <w:rPr>
              <w:rFonts w:ascii="Arial Narrow" w:hAnsi="Arial Narrow" w:cs="Arial"/>
              <w:sz w:val="16"/>
              <w:szCs w:val="16"/>
              <w:lang w:eastAsia="en-GB"/>
            </w:rPr>
            <w:t>upporting documentation provided</w:t>
          </w:r>
        </w:p>
      </w:tc>
      <w:tc>
        <w:tcPr>
          <w:tcW w:w="567" w:type="dxa"/>
          <w:vMerge/>
          <w:shd w:val="clear" w:color="auto" w:fill="D9D9D9" w:themeFill="background1" w:themeFillShade="D9"/>
        </w:tcPr>
        <w:p w14:paraId="2F615F7F" w14:textId="77777777" w:rsidR="00D421B7" w:rsidRPr="0023059F" w:rsidRDefault="00D421B7" w:rsidP="00ED31A1">
          <w:pPr>
            <w:spacing w:before="60" w:after="60"/>
            <w:jc w:val="center"/>
            <w:rPr>
              <w:rFonts w:cs="Arial"/>
              <w:b/>
              <w:sz w:val="14"/>
              <w:szCs w:val="16"/>
              <w:lang w:val="pt-PT" w:eastAsia="en-GB"/>
            </w:rPr>
          </w:pPr>
        </w:p>
      </w:tc>
    </w:tr>
  </w:tbl>
  <w:p w14:paraId="0402EFB4" w14:textId="77777777" w:rsidR="00D421B7" w:rsidRPr="003E5483" w:rsidRDefault="00D421B7" w:rsidP="001314D1">
    <w:pPr>
      <w:pStyle w:val="Kopfzeile"/>
      <w:tabs>
        <w:tab w:val="clear" w:pos="4536"/>
        <w:tab w:val="clear" w:pos="9072"/>
        <w:tab w:val="left" w:pos="9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A7A741E"/>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153E1F06"/>
    <w:multiLevelType w:val="hybridMultilevel"/>
    <w:tmpl w:val="FCF2856E"/>
    <w:lvl w:ilvl="0" w:tplc="B44AE7BC">
      <w:start w:val="1"/>
      <w:numFmt w:val="bullet"/>
      <w:lvlText w:val="-"/>
      <w:lvlJc w:val="left"/>
      <w:pPr>
        <w:ind w:left="720" w:hanging="360"/>
      </w:pPr>
      <w:rPr>
        <w:rFonts w:ascii="Courier New" w:hAnsi="Courier New" w:hint="default"/>
      </w:rPr>
    </w:lvl>
    <w:lvl w:ilvl="1" w:tplc="35EAB514">
      <w:start w:val="1"/>
      <w:numFmt w:val="bullet"/>
      <w:lvlText w:val=""/>
      <w:lvlJc w:val="left"/>
      <w:pPr>
        <w:ind w:left="1440" w:hanging="360"/>
      </w:pPr>
      <w:rPr>
        <w:rFonts w:ascii="Symbol" w:hAnsi="Symbol"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B0657"/>
    <w:multiLevelType w:val="hybridMultilevel"/>
    <w:tmpl w:val="D280F16E"/>
    <w:lvl w:ilvl="0" w:tplc="981C007C">
      <w:numFmt w:val="bullet"/>
      <w:lvlText w:val=""/>
      <w:legacy w:legacy="1" w:legacySpace="0" w:legacyIndent="283"/>
      <w:lvlJc w:val="left"/>
      <w:pPr>
        <w:ind w:left="737" w:hanging="283"/>
      </w:pPr>
      <w:rPr>
        <w:rFonts w:ascii="Symbol" w:hAnsi="Symbol" w:hint="default"/>
      </w:rPr>
    </w:lvl>
    <w:lvl w:ilvl="1" w:tplc="04070003" w:tentative="1">
      <w:start w:val="1"/>
      <w:numFmt w:val="bullet"/>
      <w:lvlText w:val="o"/>
      <w:lvlJc w:val="left"/>
      <w:pPr>
        <w:tabs>
          <w:tab w:val="num" w:pos="1185"/>
        </w:tabs>
        <w:ind w:left="1185" w:hanging="360"/>
      </w:pPr>
      <w:rPr>
        <w:rFonts w:ascii="Courier New" w:hAnsi="Courier New" w:hint="default"/>
      </w:rPr>
    </w:lvl>
    <w:lvl w:ilvl="2" w:tplc="04070005" w:tentative="1">
      <w:start w:val="1"/>
      <w:numFmt w:val="bullet"/>
      <w:lvlText w:val=""/>
      <w:lvlJc w:val="left"/>
      <w:pPr>
        <w:tabs>
          <w:tab w:val="num" w:pos="1905"/>
        </w:tabs>
        <w:ind w:left="1905" w:hanging="360"/>
      </w:pPr>
      <w:rPr>
        <w:rFonts w:ascii="Wingdings" w:hAnsi="Wingdings" w:hint="default"/>
      </w:rPr>
    </w:lvl>
    <w:lvl w:ilvl="3" w:tplc="04070001" w:tentative="1">
      <w:start w:val="1"/>
      <w:numFmt w:val="bullet"/>
      <w:lvlText w:val=""/>
      <w:lvlJc w:val="left"/>
      <w:pPr>
        <w:tabs>
          <w:tab w:val="num" w:pos="2625"/>
        </w:tabs>
        <w:ind w:left="2625" w:hanging="360"/>
      </w:pPr>
      <w:rPr>
        <w:rFonts w:ascii="Symbol" w:hAnsi="Symbol" w:hint="default"/>
      </w:rPr>
    </w:lvl>
    <w:lvl w:ilvl="4" w:tplc="04070003" w:tentative="1">
      <w:start w:val="1"/>
      <w:numFmt w:val="bullet"/>
      <w:lvlText w:val="o"/>
      <w:lvlJc w:val="left"/>
      <w:pPr>
        <w:tabs>
          <w:tab w:val="num" w:pos="3345"/>
        </w:tabs>
        <w:ind w:left="3345" w:hanging="360"/>
      </w:pPr>
      <w:rPr>
        <w:rFonts w:ascii="Courier New" w:hAnsi="Courier New" w:hint="default"/>
      </w:rPr>
    </w:lvl>
    <w:lvl w:ilvl="5" w:tplc="04070005" w:tentative="1">
      <w:start w:val="1"/>
      <w:numFmt w:val="bullet"/>
      <w:lvlText w:val=""/>
      <w:lvlJc w:val="left"/>
      <w:pPr>
        <w:tabs>
          <w:tab w:val="num" w:pos="4065"/>
        </w:tabs>
        <w:ind w:left="4065" w:hanging="360"/>
      </w:pPr>
      <w:rPr>
        <w:rFonts w:ascii="Wingdings" w:hAnsi="Wingdings" w:hint="default"/>
      </w:rPr>
    </w:lvl>
    <w:lvl w:ilvl="6" w:tplc="04070001" w:tentative="1">
      <w:start w:val="1"/>
      <w:numFmt w:val="bullet"/>
      <w:lvlText w:val=""/>
      <w:lvlJc w:val="left"/>
      <w:pPr>
        <w:tabs>
          <w:tab w:val="num" w:pos="4785"/>
        </w:tabs>
        <w:ind w:left="4785" w:hanging="360"/>
      </w:pPr>
      <w:rPr>
        <w:rFonts w:ascii="Symbol" w:hAnsi="Symbol" w:hint="default"/>
      </w:rPr>
    </w:lvl>
    <w:lvl w:ilvl="7" w:tplc="04070003" w:tentative="1">
      <w:start w:val="1"/>
      <w:numFmt w:val="bullet"/>
      <w:lvlText w:val="o"/>
      <w:lvlJc w:val="left"/>
      <w:pPr>
        <w:tabs>
          <w:tab w:val="num" w:pos="5505"/>
        </w:tabs>
        <w:ind w:left="5505" w:hanging="360"/>
      </w:pPr>
      <w:rPr>
        <w:rFonts w:ascii="Courier New" w:hAnsi="Courier New" w:hint="default"/>
      </w:rPr>
    </w:lvl>
    <w:lvl w:ilvl="8" w:tplc="04070005" w:tentative="1">
      <w:start w:val="1"/>
      <w:numFmt w:val="bullet"/>
      <w:lvlText w:val=""/>
      <w:lvlJc w:val="left"/>
      <w:pPr>
        <w:tabs>
          <w:tab w:val="num" w:pos="6225"/>
        </w:tabs>
        <w:ind w:left="6225" w:hanging="360"/>
      </w:pPr>
      <w:rPr>
        <w:rFonts w:ascii="Wingdings" w:hAnsi="Wingdings" w:hint="default"/>
      </w:rPr>
    </w:lvl>
  </w:abstractNum>
  <w:abstractNum w:abstractNumId="3" w15:restartNumberingAfterBreak="0">
    <w:nsid w:val="2B3D07C3"/>
    <w:multiLevelType w:val="hybridMultilevel"/>
    <w:tmpl w:val="0EC62842"/>
    <w:lvl w:ilvl="0" w:tplc="EF8434EA">
      <w:start w:val="1"/>
      <w:numFmt w:val="bullet"/>
      <w:pStyle w:val="gremiumAnwortanstrich"/>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6200E4"/>
    <w:multiLevelType w:val="multilevel"/>
    <w:tmpl w:val="0809001F"/>
    <w:lvl w:ilvl="0">
      <w:start w:val="1"/>
      <w:numFmt w:val="decimal"/>
      <w:lvlText w:val="%1."/>
      <w:lvlJc w:val="left"/>
      <w:pPr>
        <w:ind w:left="360" w:hanging="360"/>
      </w:pPr>
      <w:rPr>
        <w:rFonts w:hint="default"/>
        <w:b w:val="0"/>
        <w:lang w:val="en-G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FF3500"/>
    <w:multiLevelType w:val="singleLevel"/>
    <w:tmpl w:val="84DA1EE8"/>
    <w:name w:val="0,385128522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15:restartNumberingAfterBreak="0">
    <w:nsid w:val="620D6850"/>
    <w:multiLevelType w:val="hybridMultilevel"/>
    <w:tmpl w:val="8D22B45E"/>
    <w:name w:val="0,5025555"/>
    <w:lvl w:ilvl="0" w:tplc="100ACB9C">
      <w:start w:val="1"/>
      <w:numFmt w:val="lowerLetter"/>
      <w:lvlText w:val="(%1)"/>
      <w:lvlJc w:val="left"/>
      <w:pPr>
        <w:ind w:left="1216" w:hanging="360"/>
      </w:pPr>
      <w:rPr>
        <w:rFonts w:hint="default"/>
      </w:rPr>
    </w:lvl>
    <w:lvl w:ilvl="1" w:tplc="A89254B2" w:tentative="1">
      <w:start w:val="1"/>
      <w:numFmt w:val="lowerLetter"/>
      <w:lvlText w:val="%2."/>
      <w:lvlJc w:val="left"/>
      <w:pPr>
        <w:ind w:left="1936" w:hanging="360"/>
      </w:pPr>
    </w:lvl>
    <w:lvl w:ilvl="2" w:tplc="C1A6762E" w:tentative="1">
      <w:start w:val="1"/>
      <w:numFmt w:val="lowerRoman"/>
      <w:lvlText w:val="%3."/>
      <w:lvlJc w:val="right"/>
      <w:pPr>
        <w:ind w:left="2656" w:hanging="180"/>
      </w:pPr>
    </w:lvl>
    <w:lvl w:ilvl="3" w:tplc="57560CEA" w:tentative="1">
      <w:start w:val="1"/>
      <w:numFmt w:val="decimal"/>
      <w:lvlText w:val="%4."/>
      <w:lvlJc w:val="left"/>
      <w:pPr>
        <w:ind w:left="3376" w:hanging="360"/>
      </w:pPr>
    </w:lvl>
    <w:lvl w:ilvl="4" w:tplc="B0C4E11A" w:tentative="1">
      <w:start w:val="1"/>
      <w:numFmt w:val="lowerLetter"/>
      <w:lvlText w:val="%5."/>
      <w:lvlJc w:val="left"/>
      <w:pPr>
        <w:ind w:left="4096" w:hanging="360"/>
      </w:pPr>
    </w:lvl>
    <w:lvl w:ilvl="5" w:tplc="55D2BD66" w:tentative="1">
      <w:start w:val="1"/>
      <w:numFmt w:val="lowerRoman"/>
      <w:lvlText w:val="%6."/>
      <w:lvlJc w:val="right"/>
      <w:pPr>
        <w:ind w:left="4816" w:hanging="180"/>
      </w:pPr>
    </w:lvl>
    <w:lvl w:ilvl="6" w:tplc="7DEA13A0" w:tentative="1">
      <w:start w:val="1"/>
      <w:numFmt w:val="decimal"/>
      <w:lvlText w:val="%7."/>
      <w:lvlJc w:val="left"/>
      <w:pPr>
        <w:ind w:left="5536" w:hanging="360"/>
      </w:pPr>
    </w:lvl>
    <w:lvl w:ilvl="7" w:tplc="50A88D6A" w:tentative="1">
      <w:start w:val="1"/>
      <w:numFmt w:val="lowerLetter"/>
      <w:lvlText w:val="%8."/>
      <w:lvlJc w:val="left"/>
      <w:pPr>
        <w:ind w:left="6256" w:hanging="360"/>
      </w:pPr>
    </w:lvl>
    <w:lvl w:ilvl="8" w:tplc="8006DB38" w:tentative="1">
      <w:start w:val="1"/>
      <w:numFmt w:val="lowerRoman"/>
      <w:lvlText w:val="%9."/>
      <w:lvlJc w:val="right"/>
      <w:pPr>
        <w:ind w:left="6976" w:hanging="180"/>
      </w:pPr>
    </w:lvl>
  </w:abstractNum>
  <w:abstractNum w:abstractNumId="7" w15:restartNumberingAfterBreak="0">
    <w:nsid w:val="69941E74"/>
    <w:multiLevelType w:val="multilevel"/>
    <w:tmpl w:val="FF8AEAE6"/>
    <w:lvl w:ilvl="0">
      <w:start w:val="1"/>
      <w:numFmt w:val="decimal"/>
      <w:lvlText w:val="%1"/>
      <w:lvlJc w:val="left"/>
      <w:pPr>
        <w:ind w:left="360" w:hanging="360"/>
      </w:pPr>
      <w:rPr>
        <w:rFonts w:hint="default"/>
        <w:u w:val="none"/>
      </w:rPr>
    </w:lvl>
    <w:lvl w:ilvl="1">
      <w:start w:val="1"/>
      <w:numFmt w:val="decimal"/>
      <w:lvlText w:val="%1.%2"/>
      <w:lvlJc w:val="left"/>
      <w:pPr>
        <w:ind w:left="928" w:hanging="360"/>
      </w:pPr>
      <w:rPr>
        <w:rFonts w:hint="default"/>
        <w:u w:val="none"/>
        <w:lang w:val="de-DE"/>
      </w:rPr>
    </w:lvl>
    <w:lvl w:ilvl="2">
      <w:start w:val="1"/>
      <w:numFmt w:val="decimal"/>
      <w:lvlText w:val="%3.2.1"/>
      <w:lvlJc w:val="left"/>
      <w:pPr>
        <w:ind w:left="2160" w:hanging="720"/>
      </w:pPr>
      <w:rPr>
        <w:rFonts w:hint="default"/>
        <w:sz w:val="16"/>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8" w15:restartNumberingAfterBreak="0">
    <w:nsid w:val="6BBB4008"/>
    <w:multiLevelType w:val="hybridMultilevel"/>
    <w:tmpl w:val="300EE774"/>
    <w:lvl w:ilvl="0" w:tplc="B44AE7BC">
      <w:start w:val="1"/>
      <w:numFmt w:val="bullet"/>
      <w:lvlText w:val="-"/>
      <w:lvlJc w:val="left"/>
      <w:pPr>
        <w:ind w:left="1386" w:hanging="360"/>
      </w:pPr>
      <w:rPr>
        <w:rFonts w:ascii="Courier New" w:hAnsi="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8A3DE5"/>
    <w:multiLevelType w:val="hybridMultilevel"/>
    <w:tmpl w:val="FABEF2C4"/>
    <w:lvl w:ilvl="0" w:tplc="B44AE7BC">
      <w:start w:val="1"/>
      <w:numFmt w:val="bullet"/>
      <w:lvlText w:val="-"/>
      <w:lvlJc w:val="left"/>
      <w:pPr>
        <w:ind w:left="615" w:hanging="360"/>
      </w:pPr>
      <w:rPr>
        <w:rFonts w:ascii="Courier New" w:hAnsi="Courier New"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0" w15:restartNumberingAfterBreak="0">
    <w:nsid w:val="712E4B18"/>
    <w:multiLevelType w:val="singleLevel"/>
    <w:tmpl w:val="66ECC298"/>
    <w:lvl w:ilvl="0">
      <w:start w:val="1"/>
      <w:numFmt w:val="bullet"/>
      <w:lvlRestart w:val="0"/>
      <w:pStyle w:val="Tiret4"/>
      <w:lvlText w:val="–"/>
      <w:lvlJc w:val="left"/>
      <w:pPr>
        <w:tabs>
          <w:tab w:val="num" w:pos="2551"/>
        </w:tabs>
        <w:ind w:left="2551" w:hanging="567"/>
      </w:pPr>
    </w:lvl>
  </w:abstractNum>
  <w:abstractNum w:abstractNumId="11" w15:restartNumberingAfterBreak="0">
    <w:nsid w:val="780521A0"/>
    <w:multiLevelType w:val="hybridMultilevel"/>
    <w:tmpl w:val="A0DCC6D4"/>
    <w:lvl w:ilvl="0" w:tplc="932436E4">
      <w:start w:val="1"/>
      <w:numFmt w:val="bullet"/>
      <w:pStyle w:val="gremiumAnwortaufz"/>
      <w:lvlText w:val=""/>
      <w:lvlJc w:val="left"/>
      <w:pPr>
        <w:tabs>
          <w:tab w:val="num" w:pos="794"/>
        </w:tabs>
        <w:ind w:left="794" w:hanging="794"/>
      </w:pPr>
      <w:rPr>
        <w:rFonts w:ascii="Symbol" w:hAnsi="Symbol" w:hint="default"/>
      </w:rPr>
    </w:lvl>
    <w:lvl w:ilvl="1" w:tplc="504A8C54" w:tentative="1">
      <w:start w:val="1"/>
      <w:numFmt w:val="bullet"/>
      <w:lvlText w:val="o"/>
      <w:lvlJc w:val="left"/>
      <w:pPr>
        <w:tabs>
          <w:tab w:val="num" w:pos="1440"/>
        </w:tabs>
        <w:ind w:left="1440" w:hanging="360"/>
      </w:pPr>
      <w:rPr>
        <w:rFonts w:ascii="Courier New" w:hAnsi="Courier New" w:hint="default"/>
      </w:rPr>
    </w:lvl>
    <w:lvl w:ilvl="2" w:tplc="0B02BAD0" w:tentative="1">
      <w:start w:val="1"/>
      <w:numFmt w:val="bullet"/>
      <w:lvlText w:val=""/>
      <w:lvlJc w:val="left"/>
      <w:pPr>
        <w:tabs>
          <w:tab w:val="num" w:pos="2160"/>
        </w:tabs>
        <w:ind w:left="2160" w:hanging="360"/>
      </w:pPr>
      <w:rPr>
        <w:rFonts w:ascii="Wingdings" w:hAnsi="Wingdings" w:hint="default"/>
      </w:rPr>
    </w:lvl>
    <w:lvl w:ilvl="3" w:tplc="4B929762" w:tentative="1">
      <w:start w:val="1"/>
      <w:numFmt w:val="bullet"/>
      <w:lvlText w:val=""/>
      <w:lvlJc w:val="left"/>
      <w:pPr>
        <w:tabs>
          <w:tab w:val="num" w:pos="2880"/>
        </w:tabs>
        <w:ind w:left="2880" w:hanging="360"/>
      </w:pPr>
      <w:rPr>
        <w:rFonts w:ascii="Symbol" w:hAnsi="Symbol" w:hint="default"/>
      </w:rPr>
    </w:lvl>
    <w:lvl w:ilvl="4" w:tplc="0D1AF98A" w:tentative="1">
      <w:start w:val="1"/>
      <w:numFmt w:val="bullet"/>
      <w:lvlText w:val="o"/>
      <w:lvlJc w:val="left"/>
      <w:pPr>
        <w:tabs>
          <w:tab w:val="num" w:pos="3600"/>
        </w:tabs>
        <w:ind w:left="3600" w:hanging="360"/>
      </w:pPr>
      <w:rPr>
        <w:rFonts w:ascii="Courier New" w:hAnsi="Courier New" w:hint="default"/>
      </w:rPr>
    </w:lvl>
    <w:lvl w:ilvl="5" w:tplc="E13411B6" w:tentative="1">
      <w:start w:val="1"/>
      <w:numFmt w:val="bullet"/>
      <w:lvlText w:val=""/>
      <w:lvlJc w:val="left"/>
      <w:pPr>
        <w:tabs>
          <w:tab w:val="num" w:pos="4320"/>
        </w:tabs>
        <w:ind w:left="4320" w:hanging="360"/>
      </w:pPr>
      <w:rPr>
        <w:rFonts w:ascii="Wingdings" w:hAnsi="Wingdings" w:hint="default"/>
      </w:rPr>
    </w:lvl>
    <w:lvl w:ilvl="6" w:tplc="E3500D2A" w:tentative="1">
      <w:start w:val="1"/>
      <w:numFmt w:val="bullet"/>
      <w:lvlText w:val=""/>
      <w:lvlJc w:val="left"/>
      <w:pPr>
        <w:tabs>
          <w:tab w:val="num" w:pos="5040"/>
        </w:tabs>
        <w:ind w:left="5040" w:hanging="360"/>
      </w:pPr>
      <w:rPr>
        <w:rFonts w:ascii="Symbol" w:hAnsi="Symbol" w:hint="default"/>
      </w:rPr>
    </w:lvl>
    <w:lvl w:ilvl="7" w:tplc="44B06C02" w:tentative="1">
      <w:start w:val="1"/>
      <w:numFmt w:val="bullet"/>
      <w:lvlText w:val="o"/>
      <w:lvlJc w:val="left"/>
      <w:pPr>
        <w:tabs>
          <w:tab w:val="num" w:pos="5760"/>
        </w:tabs>
        <w:ind w:left="5760" w:hanging="360"/>
      </w:pPr>
      <w:rPr>
        <w:rFonts w:ascii="Courier New" w:hAnsi="Courier New" w:hint="default"/>
      </w:rPr>
    </w:lvl>
    <w:lvl w:ilvl="8" w:tplc="11E6138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A2170C"/>
    <w:multiLevelType w:val="hybridMultilevel"/>
    <w:tmpl w:val="20A84B6C"/>
    <w:lvl w:ilvl="0" w:tplc="B44AE7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
  </w:num>
  <w:num w:numId="4">
    <w:abstractNumId w:val="4"/>
  </w:num>
  <w:num w:numId="5">
    <w:abstractNumId w:val="5"/>
  </w:num>
  <w:num w:numId="6">
    <w:abstractNumId w:val="10"/>
  </w:num>
  <w:num w:numId="7">
    <w:abstractNumId w:val="12"/>
  </w:num>
  <w:num w:numId="8">
    <w:abstractNumId w:val="8"/>
  </w:num>
  <w:num w:numId="9">
    <w:abstractNumId w:val="1"/>
  </w:num>
  <w:num w:numId="10">
    <w:abstractNumId w:val="7"/>
  </w:num>
  <w:num w:numId="11">
    <w:abstractNumId w:val="9"/>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readOnly" w:enforcement="1" w:cryptProviderType="rsaAES" w:cryptAlgorithmClass="hash" w:cryptAlgorithmType="typeAny" w:cryptAlgorithmSid="14" w:cryptSpinCount="100000" w:hash="dczglZ6v1wp/YjrG2NABvkURFj1/3rPumVJk1G69XA8LHzZUYzVLvUTxCormi3j4QtDjNWlblPJi74KZCOEEiQ==" w:salt="VrAKleee3UUdV06s97ZAQA=="/>
  <w:defaultTabStop w:val="709"/>
  <w:hyphenationZone w:val="425"/>
  <w:drawingGridHorizontalSpacing w:val="110"/>
  <w:displayHorizontalDrawingGridEvery w:val="2"/>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E5CB1"/>
    <w:rsid w:val="00000111"/>
    <w:rsid w:val="00005376"/>
    <w:rsid w:val="00011173"/>
    <w:rsid w:val="000130AB"/>
    <w:rsid w:val="00017EE6"/>
    <w:rsid w:val="0002500E"/>
    <w:rsid w:val="00025201"/>
    <w:rsid w:val="000274EA"/>
    <w:rsid w:val="00027BB2"/>
    <w:rsid w:val="00030588"/>
    <w:rsid w:val="0003066C"/>
    <w:rsid w:val="00030DDF"/>
    <w:rsid w:val="00033F45"/>
    <w:rsid w:val="00042793"/>
    <w:rsid w:val="000441C0"/>
    <w:rsid w:val="000457CF"/>
    <w:rsid w:val="00047DA2"/>
    <w:rsid w:val="00053F7D"/>
    <w:rsid w:val="000545BA"/>
    <w:rsid w:val="000545C7"/>
    <w:rsid w:val="000548F5"/>
    <w:rsid w:val="00056931"/>
    <w:rsid w:val="0006602B"/>
    <w:rsid w:val="000669C0"/>
    <w:rsid w:val="000740B5"/>
    <w:rsid w:val="00074AD7"/>
    <w:rsid w:val="00075320"/>
    <w:rsid w:val="00080BE7"/>
    <w:rsid w:val="0008236D"/>
    <w:rsid w:val="000832B1"/>
    <w:rsid w:val="00083EDF"/>
    <w:rsid w:val="00090E73"/>
    <w:rsid w:val="00091012"/>
    <w:rsid w:val="00092F79"/>
    <w:rsid w:val="00095E94"/>
    <w:rsid w:val="000A1C1D"/>
    <w:rsid w:val="000A2EEF"/>
    <w:rsid w:val="000A39BD"/>
    <w:rsid w:val="000A6F3C"/>
    <w:rsid w:val="000B47FD"/>
    <w:rsid w:val="000C6371"/>
    <w:rsid w:val="000C69C4"/>
    <w:rsid w:val="000C7258"/>
    <w:rsid w:val="000D3072"/>
    <w:rsid w:val="000D7A17"/>
    <w:rsid w:val="000E05BE"/>
    <w:rsid w:val="000E0E94"/>
    <w:rsid w:val="000E11D4"/>
    <w:rsid w:val="000E141F"/>
    <w:rsid w:val="000E48C3"/>
    <w:rsid w:val="000E4F51"/>
    <w:rsid w:val="000E4F83"/>
    <w:rsid w:val="000E5941"/>
    <w:rsid w:val="000F039F"/>
    <w:rsid w:val="000F0C43"/>
    <w:rsid w:val="000F210B"/>
    <w:rsid w:val="000F4E5D"/>
    <w:rsid w:val="000F72D3"/>
    <w:rsid w:val="000F7B2C"/>
    <w:rsid w:val="001018DA"/>
    <w:rsid w:val="001024E6"/>
    <w:rsid w:val="0010476C"/>
    <w:rsid w:val="001104C6"/>
    <w:rsid w:val="001109D1"/>
    <w:rsid w:val="0011310C"/>
    <w:rsid w:val="00113740"/>
    <w:rsid w:val="00113A13"/>
    <w:rsid w:val="00120139"/>
    <w:rsid w:val="00121437"/>
    <w:rsid w:val="001235B6"/>
    <w:rsid w:val="00125E0B"/>
    <w:rsid w:val="00127720"/>
    <w:rsid w:val="001314D1"/>
    <w:rsid w:val="0013300C"/>
    <w:rsid w:val="00134C69"/>
    <w:rsid w:val="00135948"/>
    <w:rsid w:val="00136B6B"/>
    <w:rsid w:val="00136C73"/>
    <w:rsid w:val="001411E6"/>
    <w:rsid w:val="00141643"/>
    <w:rsid w:val="00142705"/>
    <w:rsid w:val="00143824"/>
    <w:rsid w:val="001446A7"/>
    <w:rsid w:val="00145D0E"/>
    <w:rsid w:val="00146416"/>
    <w:rsid w:val="0014658C"/>
    <w:rsid w:val="00147A3B"/>
    <w:rsid w:val="00151F3B"/>
    <w:rsid w:val="00154ED8"/>
    <w:rsid w:val="00156144"/>
    <w:rsid w:val="00157FFC"/>
    <w:rsid w:val="001630D2"/>
    <w:rsid w:val="00163CBF"/>
    <w:rsid w:val="0016539A"/>
    <w:rsid w:val="0016616F"/>
    <w:rsid w:val="001737DE"/>
    <w:rsid w:val="0017382A"/>
    <w:rsid w:val="0018051B"/>
    <w:rsid w:val="00186D68"/>
    <w:rsid w:val="00187A35"/>
    <w:rsid w:val="001910A4"/>
    <w:rsid w:val="001951A9"/>
    <w:rsid w:val="00195C39"/>
    <w:rsid w:val="00197FD9"/>
    <w:rsid w:val="001A1612"/>
    <w:rsid w:val="001A1630"/>
    <w:rsid w:val="001A35C8"/>
    <w:rsid w:val="001A6525"/>
    <w:rsid w:val="001B1C19"/>
    <w:rsid w:val="001B50D2"/>
    <w:rsid w:val="001B7CF3"/>
    <w:rsid w:val="001C1482"/>
    <w:rsid w:val="001C1E1A"/>
    <w:rsid w:val="001C1E41"/>
    <w:rsid w:val="001C2163"/>
    <w:rsid w:val="001C3A71"/>
    <w:rsid w:val="001C4B3E"/>
    <w:rsid w:val="001C690C"/>
    <w:rsid w:val="001D0C34"/>
    <w:rsid w:val="001D13C4"/>
    <w:rsid w:val="001E083D"/>
    <w:rsid w:val="001E1501"/>
    <w:rsid w:val="001E7159"/>
    <w:rsid w:val="001F1230"/>
    <w:rsid w:val="001F1874"/>
    <w:rsid w:val="001F4F9A"/>
    <w:rsid w:val="001F7148"/>
    <w:rsid w:val="002027DB"/>
    <w:rsid w:val="0020494E"/>
    <w:rsid w:val="002055E7"/>
    <w:rsid w:val="00220E8C"/>
    <w:rsid w:val="002235B6"/>
    <w:rsid w:val="00225A25"/>
    <w:rsid w:val="0023059F"/>
    <w:rsid w:val="0023205B"/>
    <w:rsid w:val="0023229F"/>
    <w:rsid w:val="002405D1"/>
    <w:rsid w:val="00242899"/>
    <w:rsid w:val="00242BC0"/>
    <w:rsid w:val="002460E5"/>
    <w:rsid w:val="00253276"/>
    <w:rsid w:val="0025435F"/>
    <w:rsid w:val="002548B2"/>
    <w:rsid w:val="00257439"/>
    <w:rsid w:val="002608A4"/>
    <w:rsid w:val="00261180"/>
    <w:rsid w:val="00266986"/>
    <w:rsid w:val="0027000E"/>
    <w:rsid w:val="0028286D"/>
    <w:rsid w:val="002830BC"/>
    <w:rsid w:val="0028730C"/>
    <w:rsid w:val="002873F2"/>
    <w:rsid w:val="002910C5"/>
    <w:rsid w:val="00292DAA"/>
    <w:rsid w:val="002A04A6"/>
    <w:rsid w:val="002A4636"/>
    <w:rsid w:val="002B1547"/>
    <w:rsid w:val="002B229A"/>
    <w:rsid w:val="002C388F"/>
    <w:rsid w:val="002C3C5E"/>
    <w:rsid w:val="002C5193"/>
    <w:rsid w:val="002C51C7"/>
    <w:rsid w:val="002C544C"/>
    <w:rsid w:val="002D30C5"/>
    <w:rsid w:val="002D3532"/>
    <w:rsid w:val="002D4DAF"/>
    <w:rsid w:val="002D7234"/>
    <w:rsid w:val="002D7387"/>
    <w:rsid w:val="002E120F"/>
    <w:rsid w:val="002E24BD"/>
    <w:rsid w:val="002E3A2B"/>
    <w:rsid w:val="002E3EF3"/>
    <w:rsid w:val="002F0D71"/>
    <w:rsid w:val="002F4A98"/>
    <w:rsid w:val="00300A1E"/>
    <w:rsid w:val="00303740"/>
    <w:rsid w:val="00304FC4"/>
    <w:rsid w:val="0030632A"/>
    <w:rsid w:val="00307478"/>
    <w:rsid w:val="00312508"/>
    <w:rsid w:val="0031534A"/>
    <w:rsid w:val="00316E89"/>
    <w:rsid w:val="00317AC3"/>
    <w:rsid w:val="00320F8A"/>
    <w:rsid w:val="00322A2B"/>
    <w:rsid w:val="00326709"/>
    <w:rsid w:val="00327C67"/>
    <w:rsid w:val="00334A0C"/>
    <w:rsid w:val="00343B2E"/>
    <w:rsid w:val="003454B4"/>
    <w:rsid w:val="00347423"/>
    <w:rsid w:val="00347CE7"/>
    <w:rsid w:val="003500E3"/>
    <w:rsid w:val="00350247"/>
    <w:rsid w:val="00351563"/>
    <w:rsid w:val="003517CB"/>
    <w:rsid w:val="003560CB"/>
    <w:rsid w:val="00356174"/>
    <w:rsid w:val="003562D1"/>
    <w:rsid w:val="00356318"/>
    <w:rsid w:val="003618E8"/>
    <w:rsid w:val="003673F3"/>
    <w:rsid w:val="00371CBB"/>
    <w:rsid w:val="0037378E"/>
    <w:rsid w:val="00374385"/>
    <w:rsid w:val="00375BFB"/>
    <w:rsid w:val="0037744B"/>
    <w:rsid w:val="00377A7D"/>
    <w:rsid w:val="0038148F"/>
    <w:rsid w:val="00381A82"/>
    <w:rsid w:val="00382F19"/>
    <w:rsid w:val="00386DE3"/>
    <w:rsid w:val="003900CF"/>
    <w:rsid w:val="00390FD2"/>
    <w:rsid w:val="00393689"/>
    <w:rsid w:val="003952AA"/>
    <w:rsid w:val="003978FD"/>
    <w:rsid w:val="00397F72"/>
    <w:rsid w:val="003A1BCB"/>
    <w:rsid w:val="003A6ACD"/>
    <w:rsid w:val="003B4C6F"/>
    <w:rsid w:val="003C2F5B"/>
    <w:rsid w:val="003C465B"/>
    <w:rsid w:val="003C6DA3"/>
    <w:rsid w:val="003D1FEA"/>
    <w:rsid w:val="003D2331"/>
    <w:rsid w:val="003D2C85"/>
    <w:rsid w:val="003D465C"/>
    <w:rsid w:val="003E0A4D"/>
    <w:rsid w:val="003E10A9"/>
    <w:rsid w:val="003E158B"/>
    <w:rsid w:val="003E4EC2"/>
    <w:rsid w:val="003E5483"/>
    <w:rsid w:val="003F3294"/>
    <w:rsid w:val="004026DE"/>
    <w:rsid w:val="00402CC5"/>
    <w:rsid w:val="00402DDF"/>
    <w:rsid w:val="00403C3D"/>
    <w:rsid w:val="004052DB"/>
    <w:rsid w:val="00406929"/>
    <w:rsid w:val="00413859"/>
    <w:rsid w:val="00416B2D"/>
    <w:rsid w:val="00416C0B"/>
    <w:rsid w:val="004236A7"/>
    <w:rsid w:val="004259F0"/>
    <w:rsid w:val="00425E04"/>
    <w:rsid w:val="004267C4"/>
    <w:rsid w:val="0043388C"/>
    <w:rsid w:val="00444761"/>
    <w:rsid w:val="004510AA"/>
    <w:rsid w:val="00451328"/>
    <w:rsid w:val="00451814"/>
    <w:rsid w:val="00452255"/>
    <w:rsid w:val="00453EEE"/>
    <w:rsid w:val="00454408"/>
    <w:rsid w:val="00455403"/>
    <w:rsid w:val="00455B1B"/>
    <w:rsid w:val="0046113E"/>
    <w:rsid w:val="004644DD"/>
    <w:rsid w:val="00465893"/>
    <w:rsid w:val="0047574A"/>
    <w:rsid w:val="00476150"/>
    <w:rsid w:val="00477759"/>
    <w:rsid w:val="004778A6"/>
    <w:rsid w:val="00483FEE"/>
    <w:rsid w:val="00485173"/>
    <w:rsid w:val="00485AC5"/>
    <w:rsid w:val="00485D7E"/>
    <w:rsid w:val="00494030"/>
    <w:rsid w:val="0049426F"/>
    <w:rsid w:val="00494288"/>
    <w:rsid w:val="0049512C"/>
    <w:rsid w:val="00495FEA"/>
    <w:rsid w:val="004960D0"/>
    <w:rsid w:val="004A6387"/>
    <w:rsid w:val="004A77FA"/>
    <w:rsid w:val="004B2F62"/>
    <w:rsid w:val="004B5586"/>
    <w:rsid w:val="004B6B50"/>
    <w:rsid w:val="004C1E89"/>
    <w:rsid w:val="004C28B1"/>
    <w:rsid w:val="004C4068"/>
    <w:rsid w:val="004C42ED"/>
    <w:rsid w:val="004D44B4"/>
    <w:rsid w:val="004D6C9F"/>
    <w:rsid w:val="004E3710"/>
    <w:rsid w:val="004E58C7"/>
    <w:rsid w:val="004F01BB"/>
    <w:rsid w:val="004F346F"/>
    <w:rsid w:val="004F393D"/>
    <w:rsid w:val="004F3A7C"/>
    <w:rsid w:val="004F4BAB"/>
    <w:rsid w:val="004F5688"/>
    <w:rsid w:val="00500645"/>
    <w:rsid w:val="005016F8"/>
    <w:rsid w:val="00502369"/>
    <w:rsid w:val="005025FF"/>
    <w:rsid w:val="0050432E"/>
    <w:rsid w:val="0050485F"/>
    <w:rsid w:val="00504A29"/>
    <w:rsid w:val="00505544"/>
    <w:rsid w:val="00507D87"/>
    <w:rsid w:val="00507F3F"/>
    <w:rsid w:val="00511FE9"/>
    <w:rsid w:val="005133DB"/>
    <w:rsid w:val="0051627E"/>
    <w:rsid w:val="00517EAB"/>
    <w:rsid w:val="00517F5A"/>
    <w:rsid w:val="00522D4A"/>
    <w:rsid w:val="00524DB5"/>
    <w:rsid w:val="00534EC7"/>
    <w:rsid w:val="00537403"/>
    <w:rsid w:val="00541EE5"/>
    <w:rsid w:val="00542CA9"/>
    <w:rsid w:val="0054417B"/>
    <w:rsid w:val="00544A42"/>
    <w:rsid w:val="00546700"/>
    <w:rsid w:val="0054674F"/>
    <w:rsid w:val="005472E0"/>
    <w:rsid w:val="00547B65"/>
    <w:rsid w:val="00550221"/>
    <w:rsid w:val="00550DE8"/>
    <w:rsid w:val="005633CD"/>
    <w:rsid w:val="0056418F"/>
    <w:rsid w:val="00576031"/>
    <w:rsid w:val="0058170B"/>
    <w:rsid w:val="0058195E"/>
    <w:rsid w:val="00584333"/>
    <w:rsid w:val="00585060"/>
    <w:rsid w:val="00586A56"/>
    <w:rsid w:val="005874B0"/>
    <w:rsid w:val="00590D22"/>
    <w:rsid w:val="00594B0C"/>
    <w:rsid w:val="00594DCE"/>
    <w:rsid w:val="005957EB"/>
    <w:rsid w:val="005960FC"/>
    <w:rsid w:val="005972E1"/>
    <w:rsid w:val="005974C3"/>
    <w:rsid w:val="00597A59"/>
    <w:rsid w:val="005A0DEF"/>
    <w:rsid w:val="005A13D0"/>
    <w:rsid w:val="005A346D"/>
    <w:rsid w:val="005A65ED"/>
    <w:rsid w:val="005A73EA"/>
    <w:rsid w:val="005B5C9D"/>
    <w:rsid w:val="005B735B"/>
    <w:rsid w:val="005C5574"/>
    <w:rsid w:val="005C7657"/>
    <w:rsid w:val="005D1801"/>
    <w:rsid w:val="005D2E21"/>
    <w:rsid w:val="005D40C0"/>
    <w:rsid w:val="005D56D2"/>
    <w:rsid w:val="005E1AEA"/>
    <w:rsid w:val="005E1B85"/>
    <w:rsid w:val="005E5ACF"/>
    <w:rsid w:val="005E5DF2"/>
    <w:rsid w:val="005F0EB1"/>
    <w:rsid w:val="005F5705"/>
    <w:rsid w:val="005F6E30"/>
    <w:rsid w:val="0060287B"/>
    <w:rsid w:val="00602B64"/>
    <w:rsid w:val="0060483A"/>
    <w:rsid w:val="00610C35"/>
    <w:rsid w:val="00611A21"/>
    <w:rsid w:val="00616486"/>
    <w:rsid w:val="00617777"/>
    <w:rsid w:val="00623A93"/>
    <w:rsid w:val="00624C47"/>
    <w:rsid w:val="00625D5E"/>
    <w:rsid w:val="006268F0"/>
    <w:rsid w:val="006275CF"/>
    <w:rsid w:val="006338C4"/>
    <w:rsid w:val="00634689"/>
    <w:rsid w:val="0063557D"/>
    <w:rsid w:val="006355F0"/>
    <w:rsid w:val="00643FF8"/>
    <w:rsid w:val="00646439"/>
    <w:rsid w:val="00646CA3"/>
    <w:rsid w:val="006523FD"/>
    <w:rsid w:val="00657CE4"/>
    <w:rsid w:val="00660339"/>
    <w:rsid w:val="0067069A"/>
    <w:rsid w:val="00671143"/>
    <w:rsid w:val="00676DEF"/>
    <w:rsid w:val="00677E33"/>
    <w:rsid w:val="00683E41"/>
    <w:rsid w:val="00685FB6"/>
    <w:rsid w:val="006B46F7"/>
    <w:rsid w:val="006B5B20"/>
    <w:rsid w:val="006B606F"/>
    <w:rsid w:val="006C0AF2"/>
    <w:rsid w:val="006C11FF"/>
    <w:rsid w:val="006C1DD5"/>
    <w:rsid w:val="006C3896"/>
    <w:rsid w:val="006C3FC5"/>
    <w:rsid w:val="006C505E"/>
    <w:rsid w:val="006C5550"/>
    <w:rsid w:val="006D4A88"/>
    <w:rsid w:val="006D4CA6"/>
    <w:rsid w:val="006D5E4B"/>
    <w:rsid w:val="006E238C"/>
    <w:rsid w:val="006E3352"/>
    <w:rsid w:val="006E3863"/>
    <w:rsid w:val="006E4773"/>
    <w:rsid w:val="006E52A1"/>
    <w:rsid w:val="006F2159"/>
    <w:rsid w:val="006F2B42"/>
    <w:rsid w:val="006F6AEE"/>
    <w:rsid w:val="006F7662"/>
    <w:rsid w:val="00713770"/>
    <w:rsid w:val="007139AE"/>
    <w:rsid w:val="007147F3"/>
    <w:rsid w:val="0071502D"/>
    <w:rsid w:val="00716F2C"/>
    <w:rsid w:val="00717D93"/>
    <w:rsid w:val="00721A43"/>
    <w:rsid w:val="007253F8"/>
    <w:rsid w:val="0073151B"/>
    <w:rsid w:val="007320AE"/>
    <w:rsid w:val="00732189"/>
    <w:rsid w:val="00733DB7"/>
    <w:rsid w:val="00734E1F"/>
    <w:rsid w:val="007363E0"/>
    <w:rsid w:val="00741667"/>
    <w:rsid w:val="00743204"/>
    <w:rsid w:val="0074374F"/>
    <w:rsid w:val="00744591"/>
    <w:rsid w:val="007458F7"/>
    <w:rsid w:val="00747102"/>
    <w:rsid w:val="00751453"/>
    <w:rsid w:val="00755388"/>
    <w:rsid w:val="007559E2"/>
    <w:rsid w:val="00757549"/>
    <w:rsid w:val="00761E02"/>
    <w:rsid w:val="00762A3D"/>
    <w:rsid w:val="0076398A"/>
    <w:rsid w:val="00764933"/>
    <w:rsid w:val="00764AC7"/>
    <w:rsid w:val="007726C1"/>
    <w:rsid w:val="00774209"/>
    <w:rsid w:val="007743B2"/>
    <w:rsid w:val="007743BD"/>
    <w:rsid w:val="007754FE"/>
    <w:rsid w:val="00776C42"/>
    <w:rsid w:val="00781808"/>
    <w:rsid w:val="007821DB"/>
    <w:rsid w:val="0078367A"/>
    <w:rsid w:val="0078577B"/>
    <w:rsid w:val="00787F8A"/>
    <w:rsid w:val="00790396"/>
    <w:rsid w:val="00791FD5"/>
    <w:rsid w:val="007923AF"/>
    <w:rsid w:val="00794061"/>
    <w:rsid w:val="007945AE"/>
    <w:rsid w:val="00794F5F"/>
    <w:rsid w:val="007A0C6A"/>
    <w:rsid w:val="007A15BD"/>
    <w:rsid w:val="007A241C"/>
    <w:rsid w:val="007B16F5"/>
    <w:rsid w:val="007B1E73"/>
    <w:rsid w:val="007B2880"/>
    <w:rsid w:val="007B3A28"/>
    <w:rsid w:val="007B3FC8"/>
    <w:rsid w:val="007B59A5"/>
    <w:rsid w:val="007B7681"/>
    <w:rsid w:val="007C06C5"/>
    <w:rsid w:val="007C1986"/>
    <w:rsid w:val="007D21AE"/>
    <w:rsid w:val="007D33C8"/>
    <w:rsid w:val="007D4BD7"/>
    <w:rsid w:val="007D543E"/>
    <w:rsid w:val="007D5A66"/>
    <w:rsid w:val="007D67E3"/>
    <w:rsid w:val="007E3E7F"/>
    <w:rsid w:val="007E41E8"/>
    <w:rsid w:val="007E6E6B"/>
    <w:rsid w:val="007F1633"/>
    <w:rsid w:val="007F27F7"/>
    <w:rsid w:val="007F37F1"/>
    <w:rsid w:val="007F3E1C"/>
    <w:rsid w:val="007F41BA"/>
    <w:rsid w:val="007F4B82"/>
    <w:rsid w:val="007F5A69"/>
    <w:rsid w:val="007F68FF"/>
    <w:rsid w:val="00804830"/>
    <w:rsid w:val="00805CC2"/>
    <w:rsid w:val="0081187E"/>
    <w:rsid w:val="0081279F"/>
    <w:rsid w:val="00813ED4"/>
    <w:rsid w:val="00823053"/>
    <w:rsid w:val="00825B69"/>
    <w:rsid w:val="00825C0A"/>
    <w:rsid w:val="00833998"/>
    <w:rsid w:val="008361E8"/>
    <w:rsid w:val="0083746C"/>
    <w:rsid w:val="00840474"/>
    <w:rsid w:val="0084136A"/>
    <w:rsid w:val="00842B43"/>
    <w:rsid w:val="00843462"/>
    <w:rsid w:val="00844C3C"/>
    <w:rsid w:val="00845220"/>
    <w:rsid w:val="00846467"/>
    <w:rsid w:val="00846CD6"/>
    <w:rsid w:val="008503BC"/>
    <w:rsid w:val="00853BCE"/>
    <w:rsid w:val="008562FB"/>
    <w:rsid w:val="00861DD5"/>
    <w:rsid w:val="008626F9"/>
    <w:rsid w:val="00864325"/>
    <w:rsid w:val="00873697"/>
    <w:rsid w:val="00874823"/>
    <w:rsid w:val="00874CF1"/>
    <w:rsid w:val="00875EF5"/>
    <w:rsid w:val="008767BF"/>
    <w:rsid w:val="0088017C"/>
    <w:rsid w:val="0088758F"/>
    <w:rsid w:val="0089177B"/>
    <w:rsid w:val="0089218C"/>
    <w:rsid w:val="0089508C"/>
    <w:rsid w:val="00897B80"/>
    <w:rsid w:val="008A00AC"/>
    <w:rsid w:val="008A0707"/>
    <w:rsid w:val="008A079A"/>
    <w:rsid w:val="008A1679"/>
    <w:rsid w:val="008B2069"/>
    <w:rsid w:val="008B39E9"/>
    <w:rsid w:val="008B3B37"/>
    <w:rsid w:val="008B5539"/>
    <w:rsid w:val="008B7598"/>
    <w:rsid w:val="008C1F6C"/>
    <w:rsid w:val="008C6596"/>
    <w:rsid w:val="008D2563"/>
    <w:rsid w:val="008D2FAD"/>
    <w:rsid w:val="008D4668"/>
    <w:rsid w:val="008D6C6B"/>
    <w:rsid w:val="008E0457"/>
    <w:rsid w:val="008E0A16"/>
    <w:rsid w:val="008E0C4A"/>
    <w:rsid w:val="008E27AE"/>
    <w:rsid w:val="008E4FA7"/>
    <w:rsid w:val="008E76A5"/>
    <w:rsid w:val="008F266C"/>
    <w:rsid w:val="008F2E76"/>
    <w:rsid w:val="008F6494"/>
    <w:rsid w:val="00903BBB"/>
    <w:rsid w:val="009058AC"/>
    <w:rsid w:val="00905ED9"/>
    <w:rsid w:val="00916658"/>
    <w:rsid w:val="00916A99"/>
    <w:rsid w:val="0092315C"/>
    <w:rsid w:val="009255E5"/>
    <w:rsid w:val="009267EE"/>
    <w:rsid w:val="00927603"/>
    <w:rsid w:val="0092798D"/>
    <w:rsid w:val="00927DA3"/>
    <w:rsid w:val="009301CC"/>
    <w:rsid w:val="009306B3"/>
    <w:rsid w:val="00930B0E"/>
    <w:rsid w:val="00934237"/>
    <w:rsid w:val="009367BD"/>
    <w:rsid w:val="00943DB5"/>
    <w:rsid w:val="00944A10"/>
    <w:rsid w:val="00946843"/>
    <w:rsid w:val="009505F0"/>
    <w:rsid w:val="009520F3"/>
    <w:rsid w:val="00952E64"/>
    <w:rsid w:val="00955DAB"/>
    <w:rsid w:val="00955DDF"/>
    <w:rsid w:val="00961474"/>
    <w:rsid w:val="00962E2D"/>
    <w:rsid w:val="0097053D"/>
    <w:rsid w:val="0097200A"/>
    <w:rsid w:val="0097453D"/>
    <w:rsid w:val="0097503D"/>
    <w:rsid w:val="00975982"/>
    <w:rsid w:val="0097758E"/>
    <w:rsid w:val="00982B5E"/>
    <w:rsid w:val="00983369"/>
    <w:rsid w:val="00983655"/>
    <w:rsid w:val="00985E95"/>
    <w:rsid w:val="00992E49"/>
    <w:rsid w:val="00993B1D"/>
    <w:rsid w:val="009962FA"/>
    <w:rsid w:val="00997915"/>
    <w:rsid w:val="009A05A3"/>
    <w:rsid w:val="009A32F0"/>
    <w:rsid w:val="009A3C05"/>
    <w:rsid w:val="009A5973"/>
    <w:rsid w:val="009B63DE"/>
    <w:rsid w:val="009B7E6C"/>
    <w:rsid w:val="009C539D"/>
    <w:rsid w:val="009C6137"/>
    <w:rsid w:val="009C6AC2"/>
    <w:rsid w:val="009C6B47"/>
    <w:rsid w:val="009D3142"/>
    <w:rsid w:val="009D7C75"/>
    <w:rsid w:val="009E0BC1"/>
    <w:rsid w:val="009E4D13"/>
    <w:rsid w:val="009E5011"/>
    <w:rsid w:val="009E5425"/>
    <w:rsid w:val="009F0AB0"/>
    <w:rsid w:val="009F18A6"/>
    <w:rsid w:val="009F358F"/>
    <w:rsid w:val="009F406F"/>
    <w:rsid w:val="00A00B89"/>
    <w:rsid w:val="00A00B8A"/>
    <w:rsid w:val="00A04195"/>
    <w:rsid w:val="00A05D5A"/>
    <w:rsid w:val="00A13397"/>
    <w:rsid w:val="00A13C93"/>
    <w:rsid w:val="00A17521"/>
    <w:rsid w:val="00A17DE3"/>
    <w:rsid w:val="00A20A20"/>
    <w:rsid w:val="00A2167A"/>
    <w:rsid w:val="00A22525"/>
    <w:rsid w:val="00A232D4"/>
    <w:rsid w:val="00A307FB"/>
    <w:rsid w:val="00A30A3D"/>
    <w:rsid w:val="00A3101F"/>
    <w:rsid w:val="00A34C18"/>
    <w:rsid w:val="00A3529C"/>
    <w:rsid w:val="00A41397"/>
    <w:rsid w:val="00A425F6"/>
    <w:rsid w:val="00A45AAE"/>
    <w:rsid w:val="00A5135D"/>
    <w:rsid w:val="00A5243F"/>
    <w:rsid w:val="00A5691C"/>
    <w:rsid w:val="00A61F43"/>
    <w:rsid w:val="00A6457C"/>
    <w:rsid w:val="00A77172"/>
    <w:rsid w:val="00A808B0"/>
    <w:rsid w:val="00A82EB3"/>
    <w:rsid w:val="00A831D1"/>
    <w:rsid w:val="00A84E9C"/>
    <w:rsid w:val="00A873A3"/>
    <w:rsid w:val="00A873B2"/>
    <w:rsid w:val="00A904AE"/>
    <w:rsid w:val="00A912F5"/>
    <w:rsid w:val="00A91B93"/>
    <w:rsid w:val="00A92B79"/>
    <w:rsid w:val="00A94704"/>
    <w:rsid w:val="00AA323A"/>
    <w:rsid w:val="00AA69EC"/>
    <w:rsid w:val="00AB1F8E"/>
    <w:rsid w:val="00AB449C"/>
    <w:rsid w:val="00AB4A10"/>
    <w:rsid w:val="00AB4D20"/>
    <w:rsid w:val="00AB5370"/>
    <w:rsid w:val="00AB62A0"/>
    <w:rsid w:val="00AB70F6"/>
    <w:rsid w:val="00AC31E4"/>
    <w:rsid w:val="00AC542B"/>
    <w:rsid w:val="00AC7A4E"/>
    <w:rsid w:val="00AD026E"/>
    <w:rsid w:val="00AD1A1F"/>
    <w:rsid w:val="00AD1ABA"/>
    <w:rsid w:val="00AD2AE4"/>
    <w:rsid w:val="00AD2BE6"/>
    <w:rsid w:val="00AD6170"/>
    <w:rsid w:val="00AE47E7"/>
    <w:rsid w:val="00AF0C87"/>
    <w:rsid w:val="00AF1756"/>
    <w:rsid w:val="00B0286E"/>
    <w:rsid w:val="00B056CF"/>
    <w:rsid w:val="00B07C6C"/>
    <w:rsid w:val="00B10E1C"/>
    <w:rsid w:val="00B12A32"/>
    <w:rsid w:val="00B1375C"/>
    <w:rsid w:val="00B139CB"/>
    <w:rsid w:val="00B14BE3"/>
    <w:rsid w:val="00B17E9C"/>
    <w:rsid w:val="00B203DD"/>
    <w:rsid w:val="00B2087A"/>
    <w:rsid w:val="00B237DA"/>
    <w:rsid w:val="00B26B15"/>
    <w:rsid w:val="00B26C95"/>
    <w:rsid w:val="00B31093"/>
    <w:rsid w:val="00B31320"/>
    <w:rsid w:val="00B32B17"/>
    <w:rsid w:val="00B32C45"/>
    <w:rsid w:val="00B33A18"/>
    <w:rsid w:val="00B36FA5"/>
    <w:rsid w:val="00B419C2"/>
    <w:rsid w:val="00B45B57"/>
    <w:rsid w:val="00B46DBF"/>
    <w:rsid w:val="00B472E5"/>
    <w:rsid w:val="00B47317"/>
    <w:rsid w:val="00B476E8"/>
    <w:rsid w:val="00B50C7F"/>
    <w:rsid w:val="00B575CE"/>
    <w:rsid w:val="00B67727"/>
    <w:rsid w:val="00B67A7E"/>
    <w:rsid w:val="00B67F1B"/>
    <w:rsid w:val="00B708E8"/>
    <w:rsid w:val="00B76CFE"/>
    <w:rsid w:val="00B76DB6"/>
    <w:rsid w:val="00B80973"/>
    <w:rsid w:val="00B8120E"/>
    <w:rsid w:val="00B83F98"/>
    <w:rsid w:val="00B8418C"/>
    <w:rsid w:val="00B91385"/>
    <w:rsid w:val="00B93442"/>
    <w:rsid w:val="00B958CC"/>
    <w:rsid w:val="00BA3AC2"/>
    <w:rsid w:val="00BA55F6"/>
    <w:rsid w:val="00BA61DA"/>
    <w:rsid w:val="00BB1438"/>
    <w:rsid w:val="00BB2C98"/>
    <w:rsid w:val="00BB2E04"/>
    <w:rsid w:val="00BB3C29"/>
    <w:rsid w:val="00BB3F06"/>
    <w:rsid w:val="00BB4354"/>
    <w:rsid w:val="00BC1D79"/>
    <w:rsid w:val="00BC22EC"/>
    <w:rsid w:val="00BC3D78"/>
    <w:rsid w:val="00BC4564"/>
    <w:rsid w:val="00BC4D4C"/>
    <w:rsid w:val="00BD09D3"/>
    <w:rsid w:val="00BD09E0"/>
    <w:rsid w:val="00BD0F58"/>
    <w:rsid w:val="00BD1129"/>
    <w:rsid w:val="00BD336D"/>
    <w:rsid w:val="00BE189F"/>
    <w:rsid w:val="00BE2200"/>
    <w:rsid w:val="00BE43B1"/>
    <w:rsid w:val="00BE5CB1"/>
    <w:rsid w:val="00BE6033"/>
    <w:rsid w:val="00BF05F7"/>
    <w:rsid w:val="00BF1835"/>
    <w:rsid w:val="00BF2CCA"/>
    <w:rsid w:val="00BF4C9D"/>
    <w:rsid w:val="00BF4FF3"/>
    <w:rsid w:val="00BF6BA6"/>
    <w:rsid w:val="00BF6FB2"/>
    <w:rsid w:val="00BF7703"/>
    <w:rsid w:val="00C01E3E"/>
    <w:rsid w:val="00C0308D"/>
    <w:rsid w:val="00C05353"/>
    <w:rsid w:val="00C07DB7"/>
    <w:rsid w:val="00C10DEC"/>
    <w:rsid w:val="00C159F5"/>
    <w:rsid w:val="00C162B0"/>
    <w:rsid w:val="00C211E1"/>
    <w:rsid w:val="00C23386"/>
    <w:rsid w:val="00C23FCF"/>
    <w:rsid w:val="00C24AD1"/>
    <w:rsid w:val="00C25125"/>
    <w:rsid w:val="00C251AE"/>
    <w:rsid w:val="00C27978"/>
    <w:rsid w:val="00C310F1"/>
    <w:rsid w:val="00C3135A"/>
    <w:rsid w:val="00C4090D"/>
    <w:rsid w:val="00C4145B"/>
    <w:rsid w:val="00C42B4E"/>
    <w:rsid w:val="00C44B6C"/>
    <w:rsid w:val="00C44C70"/>
    <w:rsid w:val="00C47191"/>
    <w:rsid w:val="00C47F8B"/>
    <w:rsid w:val="00C512E9"/>
    <w:rsid w:val="00C51EE7"/>
    <w:rsid w:val="00C52350"/>
    <w:rsid w:val="00C55635"/>
    <w:rsid w:val="00C55AAD"/>
    <w:rsid w:val="00C55D4A"/>
    <w:rsid w:val="00C55E72"/>
    <w:rsid w:val="00C57AAD"/>
    <w:rsid w:val="00C61C37"/>
    <w:rsid w:val="00C61FD4"/>
    <w:rsid w:val="00C65309"/>
    <w:rsid w:val="00C666CB"/>
    <w:rsid w:val="00C66BAD"/>
    <w:rsid w:val="00C77CD4"/>
    <w:rsid w:val="00C805B2"/>
    <w:rsid w:val="00C80CA4"/>
    <w:rsid w:val="00C815AE"/>
    <w:rsid w:val="00C8245B"/>
    <w:rsid w:val="00C83D03"/>
    <w:rsid w:val="00C844E0"/>
    <w:rsid w:val="00C87154"/>
    <w:rsid w:val="00C9485D"/>
    <w:rsid w:val="00CA1CF4"/>
    <w:rsid w:val="00CA2A03"/>
    <w:rsid w:val="00CA636D"/>
    <w:rsid w:val="00CB0E2C"/>
    <w:rsid w:val="00CB47EA"/>
    <w:rsid w:val="00CB7F9A"/>
    <w:rsid w:val="00CC1449"/>
    <w:rsid w:val="00CC2B12"/>
    <w:rsid w:val="00CC3BF6"/>
    <w:rsid w:val="00CC52D3"/>
    <w:rsid w:val="00CC5370"/>
    <w:rsid w:val="00CC6944"/>
    <w:rsid w:val="00CD500C"/>
    <w:rsid w:val="00CD6BD2"/>
    <w:rsid w:val="00CD704C"/>
    <w:rsid w:val="00CE29A9"/>
    <w:rsid w:val="00CE6EE2"/>
    <w:rsid w:val="00CF0487"/>
    <w:rsid w:val="00CF39E1"/>
    <w:rsid w:val="00CF3A19"/>
    <w:rsid w:val="00D0094D"/>
    <w:rsid w:val="00D01711"/>
    <w:rsid w:val="00D02DF3"/>
    <w:rsid w:val="00D032D1"/>
    <w:rsid w:val="00D03319"/>
    <w:rsid w:val="00D05A4A"/>
    <w:rsid w:val="00D1133F"/>
    <w:rsid w:val="00D12EA6"/>
    <w:rsid w:val="00D170D2"/>
    <w:rsid w:val="00D21EED"/>
    <w:rsid w:val="00D2249A"/>
    <w:rsid w:val="00D2586B"/>
    <w:rsid w:val="00D25E6D"/>
    <w:rsid w:val="00D26669"/>
    <w:rsid w:val="00D26787"/>
    <w:rsid w:val="00D33498"/>
    <w:rsid w:val="00D35B39"/>
    <w:rsid w:val="00D36B18"/>
    <w:rsid w:val="00D41E12"/>
    <w:rsid w:val="00D421B7"/>
    <w:rsid w:val="00D43B4F"/>
    <w:rsid w:val="00D45615"/>
    <w:rsid w:val="00D4763B"/>
    <w:rsid w:val="00D50AD2"/>
    <w:rsid w:val="00D517E5"/>
    <w:rsid w:val="00D52F2E"/>
    <w:rsid w:val="00D555BC"/>
    <w:rsid w:val="00D5654D"/>
    <w:rsid w:val="00D57507"/>
    <w:rsid w:val="00D57944"/>
    <w:rsid w:val="00D626EC"/>
    <w:rsid w:val="00D66335"/>
    <w:rsid w:val="00D719A8"/>
    <w:rsid w:val="00D74670"/>
    <w:rsid w:val="00D8225E"/>
    <w:rsid w:val="00D82C65"/>
    <w:rsid w:val="00D904B3"/>
    <w:rsid w:val="00DA0BC8"/>
    <w:rsid w:val="00DA1BC5"/>
    <w:rsid w:val="00DA380B"/>
    <w:rsid w:val="00DA65BF"/>
    <w:rsid w:val="00DA7AFF"/>
    <w:rsid w:val="00DA7D6B"/>
    <w:rsid w:val="00DB16C6"/>
    <w:rsid w:val="00DB1C41"/>
    <w:rsid w:val="00DB505C"/>
    <w:rsid w:val="00DC4587"/>
    <w:rsid w:val="00DC7E2A"/>
    <w:rsid w:val="00DD1824"/>
    <w:rsid w:val="00DD3081"/>
    <w:rsid w:val="00DD69FA"/>
    <w:rsid w:val="00DD72A4"/>
    <w:rsid w:val="00DE110A"/>
    <w:rsid w:val="00DE5ACB"/>
    <w:rsid w:val="00DE6027"/>
    <w:rsid w:val="00DE6524"/>
    <w:rsid w:val="00DE6C7C"/>
    <w:rsid w:val="00DE7AF9"/>
    <w:rsid w:val="00DE7BBF"/>
    <w:rsid w:val="00DF02BE"/>
    <w:rsid w:val="00DF367A"/>
    <w:rsid w:val="00DF6E3D"/>
    <w:rsid w:val="00E017C5"/>
    <w:rsid w:val="00E02199"/>
    <w:rsid w:val="00E02C77"/>
    <w:rsid w:val="00E03B93"/>
    <w:rsid w:val="00E0473F"/>
    <w:rsid w:val="00E04ECC"/>
    <w:rsid w:val="00E07FCF"/>
    <w:rsid w:val="00E14246"/>
    <w:rsid w:val="00E153A8"/>
    <w:rsid w:val="00E157D4"/>
    <w:rsid w:val="00E23575"/>
    <w:rsid w:val="00E23B4D"/>
    <w:rsid w:val="00E23E50"/>
    <w:rsid w:val="00E23F4D"/>
    <w:rsid w:val="00E318EC"/>
    <w:rsid w:val="00E327E2"/>
    <w:rsid w:val="00E344FB"/>
    <w:rsid w:val="00E41E49"/>
    <w:rsid w:val="00E50877"/>
    <w:rsid w:val="00E51892"/>
    <w:rsid w:val="00E5691F"/>
    <w:rsid w:val="00E60E2F"/>
    <w:rsid w:val="00E60F4F"/>
    <w:rsid w:val="00E64298"/>
    <w:rsid w:val="00E64A29"/>
    <w:rsid w:val="00E64FB4"/>
    <w:rsid w:val="00E65F04"/>
    <w:rsid w:val="00E71441"/>
    <w:rsid w:val="00E82027"/>
    <w:rsid w:val="00E82AF6"/>
    <w:rsid w:val="00E8358D"/>
    <w:rsid w:val="00E850F8"/>
    <w:rsid w:val="00E85313"/>
    <w:rsid w:val="00E858E8"/>
    <w:rsid w:val="00E87A4E"/>
    <w:rsid w:val="00E87DC7"/>
    <w:rsid w:val="00E914DD"/>
    <w:rsid w:val="00E919A4"/>
    <w:rsid w:val="00E94410"/>
    <w:rsid w:val="00E977B8"/>
    <w:rsid w:val="00EA1093"/>
    <w:rsid w:val="00EA1098"/>
    <w:rsid w:val="00EA40C8"/>
    <w:rsid w:val="00EA4371"/>
    <w:rsid w:val="00EA697C"/>
    <w:rsid w:val="00EB0FCA"/>
    <w:rsid w:val="00EB1A19"/>
    <w:rsid w:val="00EB1AA8"/>
    <w:rsid w:val="00EB266C"/>
    <w:rsid w:val="00EB7CE6"/>
    <w:rsid w:val="00EC0657"/>
    <w:rsid w:val="00EC663C"/>
    <w:rsid w:val="00ED31A1"/>
    <w:rsid w:val="00ED48F7"/>
    <w:rsid w:val="00ED500A"/>
    <w:rsid w:val="00ED6F91"/>
    <w:rsid w:val="00EE58BF"/>
    <w:rsid w:val="00F00402"/>
    <w:rsid w:val="00F010A0"/>
    <w:rsid w:val="00F03610"/>
    <w:rsid w:val="00F0756B"/>
    <w:rsid w:val="00F1769B"/>
    <w:rsid w:val="00F22AEC"/>
    <w:rsid w:val="00F23C4F"/>
    <w:rsid w:val="00F24208"/>
    <w:rsid w:val="00F24987"/>
    <w:rsid w:val="00F27A70"/>
    <w:rsid w:val="00F321B3"/>
    <w:rsid w:val="00F338E4"/>
    <w:rsid w:val="00F340D3"/>
    <w:rsid w:val="00F35F76"/>
    <w:rsid w:val="00F4102F"/>
    <w:rsid w:val="00F43C11"/>
    <w:rsid w:val="00F455B9"/>
    <w:rsid w:val="00F45FA9"/>
    <w:rsid w:val="00F53B8A"/>
    <w:rsid w:val="00F53D32"/>
    <w:rsid w:val="00F560E1"/>
    <w:rsid w:val="00F56109"/>
    <w:rsid w:val="00F574F3"/>
    <w:rsid w:val="00F5754D"/>
    <w:rsid w:val="00F66C94"/>
    <w:rsid w:val="00F72B4D"/>
    <w:rsid w:val="00F735FC"/>
    <w:rsid w:val="00F75336"/>
    <w:rsid w:val="00F81315"/>
    <w:rsid w:val="00F81E4B"/>
    <w:rsid w:val="00F81E53"/>
    <w:rsid w:val="00F84C40"/>
    <w:rsid w:val="00F85C35"/>
    <w:rsid w:val="00F870A0"/>
    <w:rsid w:val="00F87F97"/>
    <w:rsid w:val="00F92E4D"/>
    <w:rsid w:val="00F930E8"/>
    <w:rsid w:val="00FA0DF3"/>
    <w:rsid w:val="00FB15CB"/>
    <w:rsid w:val="00FB3971"/>
    <w:rsid w:val="00FB42EC"/>
    <w:rsid w:val="00FB473A"/>
    <w:rsid w:val="00FC11F2"/>
    <w:rsid w:val="00FC1CE8"/>
    <w:rsid w:val="00FC319F"/>
    <w:rsid w:val="00FC6A1F"/>
    <w:rsid w:val="00FD18E5"/>
    <w:rsid w:val="00FE2734"/>
    <w:rsid w:val="00FE3F8B"/>
    <w:rsid w:val="00FF11D8"/>
    <w:rsid w:val="00FF2B23"/>
    <w:rsid w:val="00FF7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1B35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7B65"/>
    <w:rPr>
      <w:rFonts w:ascii="Arial" w:hAnsi="Arial"/>
      <w:sz w:val="22"/>
      <w:szCs w:val="24"/>
      <w:lang w:val="de-DE" w:eastAsia="de-DE"/>
    </w:rPr>
  </w:style>
  <w:style w:type="paragraph" w:styleId="berschrift1">
    <w:name w:val="heading 1"/>
    <w:basedOn w:val="Standard"/>
    <w:next w:val="Standard"/>
    <w:qFormat/>
    <w:pPr>
      <w:keepNext/>
      <w:numPr>
        <w:numId w:val="1"/>
      </w:numPr>
      <w:overflowPunct w:val="0"/>
      <w:autoSpaceDE w:val="0"/>
      <w:autoSpaceDN w:val="0"/>
      <w:adjustRightInd w:val="0"/>
      <w:spacing w:before="360" w:after="60"/>
      <w:textAlignment w:val="baseline"/>
      <w:outlineLvl w:val="0"/>
    </w:pPr>
    <w:rPr>
      <w:b/>
      <w:kern w:val="28"/>
      <w:sz w:val="24"/>
      <w:szCs w:val="20"/>
      <w:lang w:val="en-GB"/>
    </w:rPr>
  </w:style>
  <w:style w:type="paragraph" w:styleId="berschrift2">
    <w:name w:val="heading 2"/>
    <w:basedOn w:val="Standard"/>
    <w:next w:val="Standard"/>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berschrift3">
    <w:name w:val="heading 3"/>
    <w:basedOn w:val="Standard"/>
    <w:next w:val="Standard"/>
    <w:link w:val="berschrift3Zchn"/>
    <w:qFormat/>
    <w:pPr>
      <w:keepNext/>
      <w:numPr>
        <w:ilvl w:val="2"/>
        <w:numId w:val="1"/>
      </w:numPr>
      <w:overflowPunct w:val="0"/>
      <w:autoSpaceDE w:val="0"/>
      <w:autoSpaceDN w:val="0"/>
      <w:adjustRightInd w:val="0"/>
      <w:spacing w:before="240" w:after="60"/>
      <w:textAlignment w:val="baseline"/>
      <w:outlineLvl w:val="2"/>
    </w:pPr>
    <w:rPr>
      <w:bCs/>
      <w:szCs w:val="20"/>
      <w:lang w:val="en-GB"/>
    </w:rPr>
  </w:style>
  <w:style w:type="paragraph" w:styleId="berschrift4">
    <w:name w:val="heading 4"/>
    <w:basedOn w:val="Standard"/>
    <w:next w:val="Standard"/>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berschrift5">
    <w:name w:val="heading 5"/>
    <w:basedOn w:val="Standard"/>
    <w:next w:val="Standard"/>
    <w:qFormat/>
    <w:pPr>
      <w:numPr>
        <w:ilvl w:val="4"/>
        <w:numId w:val="1"/>
      </w:numPr>
      <w:overflowPunct w:val="0"/>
      <w:autoSpaceDE w:val="0"/>
      <w:autoSpaceDN w:val="0"/>
      <w:adjustRightInd w:val="0"/>
      <w:spacing w:before="240" w:after="60"/>
      <w:textAlignment w:val="baseline"/>
      <w:outlineLvl w:val="4"/>
    </w:pPr>
    <w:rPr>
      <w:szCs w:val="20"/>
    </w:rPr>
  </w:style>
  <w:style w:type="paragraph" w:styleId="berschrift6">
    <w:name w:val="heading 6"/>
    <w:basedOn w:val="Standard"/>
    <w:next w:val="Standard"/>
    <w:qFormat/>
    <w:pPr>
      <w:numPr>
        <w:ilvl w:val="5"/>
        <w:numId w:val="1"/>
      </w:numPr>
      <w:overflowPunct w:val="0"/>
      <w:autoSpaceDE w:val="0"/>
      <w:autoSpaceDN w:val="0"/>
      <w:adjustRightInd w:val="0"/>
      <w:spacing w:before="240" w:after="60"/>
      <w:textAlignment w:val="baseline"/>
      <w:outlineLvl w:val="5"/>
    </w:pPr>
    <w:rPr>
      <w:i/>
      <w:szCs w:val="20"/>
    </w:rPr>
  </w:style>
  <w:style w:type="paragraph" w:styleId="berschrift7">
    <w:name w:val="heading 7"/>
    <w:basedOn w:val="Standard"/>
    <w:next w:val="Standard"/>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berschrift8">
    <w:name w:val="heading 8"/>
    <w:basedOn w:val="Standard"/>
    <w:next w:val="Standard"/>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berschrift9">
    <w:name w:val="heading 9"/>
    <w:basedOn w:val="Standard"/>
    <w:next w:val="Standard"/>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itel">
    <w:name w:val="Title"/>
    <w:basedOn w:val="Standard"/>
    <w:qFormat/>
    <w:pPr>
      <w:jc w:val="center"/>
    </w:pPr>
    <w:rPr>
      <w:rFonts w:ascii="Times New Roman" w:hAnsi="Times New Roman"/>
      <w:b/>
      <w:bCs/>
      <w:sz w:val="24"/>
      <w:lang w:val="en-GB" w:eastAsia="en-US"/>
    </w:rPr>
  </w:style>
  <w:style w:type="character" w:styleId="Hyperlink">
    <w:name w:val="Hyperlink"/>
    <w:semiHidden/>
    <w:rPr>
      <w:color w:val="0000FF"/>
      <w:u w:val="single"/>
    </w:rPr>
  </w:style>
  <w:style w:type="paragraph" w:customStyle="1" w:styleId="gremiumabspann">
    <w:name w:val="gremium_abspann"/>
    <w:basedOn w:val="Standard"/>
    <w:pPr>
      <w:overflowPunct w:val="0"/>
      <w:autoSpaceDE w:val="0"/>
      <w:autoSpaceDN w:val="0"/>
      <w:adjustRightInd w:val="0"/>
      <w:spacing w:before="120" w:after="120"/>
      <w:textAlignment w:val="baseline"/>
    </w:pPr>
    <w:rPr>
      <w:szCs w:val="20"/>
    </w:rPr>
  </w:style>
  <w:style w:type="character" w:styleId="Kommentarzeichen">
    <w:name w:val="annotation reference"/>
    <w:semiHidden/>
    <w:rPr>
      <w:sz w:val="16"/>
      <w:szCs w:val="16"/>
    </w:rPr>
  </w:style>
  <w:style w:type="paragraph" w:styleId="Kommentartext">
    <w:name w:val="annotation text"/>
    <w:basedOn w:val="Standard"/>
    <w:link w:val="KommentartextZchn"/>
    <w:rPr>
      <w:sz w:val="20"/>
      <w:szCs w:val="20"/>
    </w:rPr>
  </w:style>
  <w:style w:type="paragraph" w:customStyle="1" w:styleId="Sprechblasentext1">
    <w:name w:val="Sprechblasentext1"/>
    <w:basedOn w:val="Standard"/>
    <w:semiHidden/>
    <w:rPr>
      <w:rFonts w:ascii="Tahoma" w:hAnsi="Tahoma" w:cs="Tahoma"/>
      <w:sz w:val="16"/>
      <w:szCs w:val="16"/>
    </w:rPr>
  </w:style>
  <w:style w:type="character" w:styleId="Funotenzeichen">
    <w:name w:val="footnote reference"/>
    <w:aliases w:val="Footnote Reference Superscript,Footnote symbol,BVI fnr,EN Footnote Reference,Times 10 Point,Exposant 3 Point,Footnote reference number,note TESI,Footnote,Footnote call,SUPERS,(Footnote Reference),Voetnootverwijzing,Odwołanie przypisu"/>
    <w:qFormat/>
    <w:rPr>
      <w:position w:val="6"/>
      <w:sz w:val="16"/>
    </w:rPr>
  </w:style>
  <w:style w:type="paragraph" w:styleId="Funotentext">
    <w:name w:val="footnote text"/>
    <w:basedOn w:val="Standard"/>
    <w:link w:val="FunotentextZchn"/>
    <w:uiPriority w:val="99"/>
    <w:pPr>
      <w:overflowPunct w:val="0"/>
      <w:autoSpaceDE w:val="0"/>
      <w:autoSpaceDN w:val="0"/>
      <w:adjustRightInd w:val="0"/>
      <w:textAlignment w:val="baseline"/>
    </w:pPr>
    <w:rPr>
      <w:sz w:val="20"/>
      <w:szCs w:val="20"/>
    </w:rPr>
  </w:style>
  <w:style w:type="paragraph" w:styleId="Textkrper-Zeileneinzug">
    <w:name w:val="Body Text Indent"/>
    <w:basedOn w:val="Standard"/>
    <w:semiHidden/>
    <w:pPr>
      <w:overflowPunct w:val="0"/>
      <w:autoSpaceDE w:val="0"/>
      <w:autoSpaceDN w:val="0"/>
      <w:adjustRightInd w:val="0"/>
      <w:spacing w:line="224" w:lineRule="atLeast"/>
      <w:ind w:left="709"/>
      <w:jc w:val="both"/>
      <w:textAlignment w:val="baseline"/>
    </w:pPr>
    <w:rPr>
      <w:szCs w:val="20"/>
    </w:rPr>
  </w:style>
  <w:style w:type="paragraph" w:styleId="Textkrper">
    <w:name w:val="Body Text"/>
    <w:basedOn w:val="Standard"/>
    <w:semiHidden/>
    <w:pPr>
      <w:overflowPunct w:val="0"/>
      <w:autoSpaceDE w:val="0"/>
      <w:autoSpaceDN w:val="0"/>
      <w:adjustRightInd w:val="0"/>
      <w:spacing w:after="120"/>
      <w:jc w:val="both"/>
      <w:textAlignment w:val="baseline"/>
    </w:pPr>
    <w:rPr>
      <w:szCs w:val="20"/>
    </w:rPr>
  </w:style>
  <w:style w:type="paragraph" w:styleId="Textkrper-Einzug2">
    <w:name w:val="Body Text Indent 2"/>
    <w:basedOn w:val="Standard"/>
    <w:semiHidden/>
    <w:pPr>
      <w:overflowPunct w:val="0"/>
      <w:autoSpaceDE w:val="0"/>
      <w:autoSpaceDN w:val="0"/>
      <w:adjustRightInd w:val="0"/>
      <w:spacing w:after="120"/>
      <w:ind w:left="360"/>
      <w:textAlignment w:val="baseline"/>
    </w:pPr>
    <w:rPr>
      <w:szCs w:val="20"/>
    </w:rPr>
  </w:style>
  <w:style w:type="paragraph" w:styleId="Textkrper2">
    <w:name w:val="Body Text 2"/>
    <w:basedOn w:val="Standard"/>
    <w:semiHidden/>
    <w:pPr>
      <w:spacing w:after="120"/>
    </w:pPr>
    <w:rPr>
      <w:rFonts w:cs="Arial"/>
      <w:i/>
      <w:iCs/>
      <w:sz w:val="24"/>
      <w:lang w:val="en-US"/>
    </w:rPr>
  </w:style>
  <w:style w:type="paragraph" w:styleId="Textkrper-Einzug3">
    <w:name w:val="Body Text Indent 3"/>
    <w:basedOn w:val="Standard"/>
    <w:semiHidden/>
    <w:pPr>
      <w:spacing w:after="120"/>
      <w:ind w:left="357"/>
    </w:pPr>
    <w:rPr>
      <w:rFonts w:cs="Arial"/>
      <w:lang w:val="en-US"/>
    </w:rPr>
  </w:style>
  <w:style w:type="paragraph" w:customStyle="1" w:styleId="ekmedAnwort">
    <w:name w:val="_ek_med_Anwort"/>
    <w:basedOn w:val="Standard"/>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Standard"/>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Standard"/>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
    <w:name w:val="Ballontekst"/>
    <w:basedOn w:val="Standard"/>
    <w:semiHidden/>
    <w:rPr>
      <w:rFonts w:ascii="Tahoma" w:hAnsi="Tahoma" w:cs="Tahoma"/>
      <w:sz w:val="16"/>
      <w:szCs w:val="16"/>
    </w:rPr>
  </w:style>
  <w:style w:type="paragraph" w:customStyle="1" w:styleId="Kommentaremne">
    <w:name w:val="Kommentaremne"/>
    <w:basedOn w:val="Kommentartext"/>
    <w:next w:val="Kommentartext"/>
    <w:semiHidden/>
    <w:rPr>
      <w:b/>
      <w:bCs/>
    </w:rPr>
  </w:style>
  <w:style w:type="character" w:styleId="BesuchterLink">
    <w:name w:val="FollowedHyperlink"/>
    <w:semiHidden/>
    <w:rPr>
      <w:color w:val="800080"/>
      <w:u w:val="single"/>
    </w:rPr>
  </w:style>
  <w:style w:type="paragraph" w:styleId="Listenabsatz">
    <w:name w:val="List Paragraph"/>
    <w:basedOn w:val="Standard"/>
    <w:uiPriority w:val="34"/>
    <w:qFormat/>
    <w:rsid w:val="00BE5CB1"/>
    <w:pPr>
      <w:ind w:left="720"/>
      <w:contextualSpacing/>
    </w:pPr>
    <w:rPr>
      <w:rFonts w:ascii="Times New Roman" w:eastAsia="MS Mincho" w:hAnsi="Times New Roman"/>
      <w:szCs w:val="22"/>
      <w:lang w:val="en-GB" w:eastAsia="ja-JP"/>
    </w:rPr>
  </w:style>
  <w:style w:type="paragraph" w:customStyle="1" w:styleId="Text1">
    <w:name w:val="Text 1"/>
    <w:basedOn w:val="Standard"/>
    <w:link w:val="Text1Char"/>
    <w:rsid w:val="00402DDF"/>
    <w:pPr>
      <w:spacing w:before="120" w:after="120"/>
      <w:ind w:left="850"/>
      <w:jc w:val="both"/>
    </w:pPr>
    <w:rPr>
      <w:rFonts w:ascii="Times New Roman" w:hAnsi="Times New Roman"/>
      <w:sz w:val="24"/>
      <w:lang w:val="en-GB" w:eastAsia="en-US"/>
    </w:rPr>
  </w:style>
  <w:style w:type="paragraph" w:customStyle="1" w:styleId="Tiret1">
    <w:name w:val="Tiret 1"/>
    <w:basedOn w:val="Standard"/>
    <w:rsid w:val="00402DDF"/>
    <w:pPr>
      <w:spacing w:before="120" w:after="120"/>
      <w:jc w:val="both"/>
    </w:pPr>
    <w:rPr>
      <w:rFonts w:ascii="Times New Roman" w:hAnsi="Times New Roman"/>
      <w:sz w:val="24"/>
      <w:lang w:val="en-GB" w:eastAsia="en-US"/>
    </w:rPr>
  </w:style>
  <w:style w:type="paragraph" w:customStyle="1" w:styleId="SectionTitle">
    <w:name w:val="SectionTitle"/>
    <w:basedOn w:val="Standard"/>
    <w:next w:val="berschrift1"/>
    <w:rsid w:val="00402DDF"/>
    <w:pPr>
      <w:keepNext/>
      <w:spacing w:before="120" w:after="360"/>
      <w:jc w:val="center"/>
    </w:pPr>
    <w:rPr>
      <w:rFonts w:ascii="Times New Roman" w:hAnsi="Times New Roman"/>
      <w:b/>
      <w:smallCaps/>
      <w:sz w:val="28"/>
      <w:lang w:val="en-GB" w:eastAsia="en-US"/>
    </w:rPr>
  </w:style>
  <w:style w:type="paragraph" w:customStyle="1" w:styleId="Bullet1">
    <w:name w:val="Bullet 1"/>
    <w:basedOn w:val="Standard"/>
    <w:rsid w:val="00402DDF"/>
    <w:pPr>
      <w:numPr>
        <w:numId w:val="5"/>
      </w:numPr>
      <w:spacing w:before="120" w:after="120"/>
      <w:jc w:val="both"/>
    </w:pPr>
    <w:rPr>
      <w:rFonts w:ascii="Times New Roman" w:hAnsi="Times New Roman"/>
      <w:sz w:val="24"/>
      <w:lang w:val="en-GB" w:eastAsia="en-US"/>
    </w:rPr>
  </w:style>
  <w:style w:type="paragraph" w:customStyle="1" w:styleId="Annexetitre">
    <w:name w:val="Annexe titre"/>
    <w:basedOn w:val="Standard"/>
    <w:next w:val="Standard"/>
    <w:rsid w:val="00402DDF"/>
    <w:pPr>
      <w:spacing w:before="120" w:after="120"/>
      <w:jc w:val="center"/>
    </w:pPr>
    <w:rPr>
      <w:rFonts w:ascii="Times New Roman" w:hAnsi="Times New Roman"/>
      <w:b/>
      <w:sz w:val="24"/>
      <w:u w:val="single"/>
      <w:lang w:val="en-GB" w:eastAsia="en-US"/>
    </w:rPr>
  </w:style>
  <w:style w:type="character" w:customStyle="1" w:styleId="Text1Char">
    <w:name w:val="Text 1 Char"/>
    <w:link w:val="Text1"/>
    <w:rsid w:val="00402DDF"/>
    <w:rPr>
      <w:sz w:val="24"/>
      <w:szCs w:val="24"/>
      <w:lang w:val="en-GB" w:eastAsia="en-US"/>
    </w:rPr>
  </w:style>
  <w:style w:type="paragraph" w:customStyle="1" w:styleId="CM1">
    <w:name w:val="CM1"/>
    <w:basedOn w:val="Standard"/>
    <w:next w:val="Standard"/>
    <w:uiPriority w:val="99"/>
    <w:rsid w:val="00853BCE"/>
    <w:pPr>
      <w:autoSpaceDE w:val="0"/>
      <w:autoSpaceDN w:val="0"/>
      <w:adjustRightInd w:val="0"/>
    </w:pPr>
    <w:rPr>
      <w:rFonts w:ascii="EUAlbertina" w:hAnsi="EUAlbertina"/>
      <w:sz w:val="24"/>
      <w:lang w:val="en-IE" w:eastAsia="en-IE"/>
    </w:rPr>
  </w:style>
  <w:style w:type="paragraph" w:customStyle="1" w:styleId="CM3">
    <w:name w:val="CM3"/>
    <w:basedOn w:val="Standard"/>
    <w:next w:val="Standard"/>
    <w:uiPriority w:val="99"/>
    <w:rsid w:val="00853BCE"/>
    <w:pPr>
      <w:autoSpaceDE w:val="0"/>
      <w:autoSpaceDN w:val="0"/>
      <w:adjustRightInd w:val="0"/>
    </w:pPr>
    <w:rPr>
      <w:rFonts w:ascii="EUAlbertina" w:hAnsi="EUAlbertina"/>
      <w:sz w:val="24"/>
      <w:lang w:val="en-IE" w:eastAsia="en-IE"/>
    </w:rPr>
  </w:style>
  <w:style w:type="paragraph" w:styleId="Sprechblasentext">
    <w:name w:val="Balloon Text"/>
    <w:basedOn w:val="Standard"/>
    <w:link w:val="SprechblasentextZchn"/>
    <w:uiPriority w:val="99"/>
    <w:semiHidden/>
    <w:unhideWhenUsed/>
    <w:rsid w:val="00D50AD2"/>
    <w:rPr>
      <w:rFonts w:ascii="Tahoma" w:hAnsi="Tahoma"/>
      <w:sz w:val="16"/>
      <w:szCs w:val="16"/>
    </w:rPr>
  </w:style>
  <w:style w:type="character" w:customStyle="1" w:styleId="SprechblasentextZchn">
    <w:name w:val="Sprechblasentext Zchn"/>
    <w:link w:val="Sprechblasentext"/>
    <w:uiPriority w:val="99"/>
    <w:semiHidden/>
    <w:rsid w:val="00D50AD2"/>
    <w:rPr>
      <w:rFonts w:ascii="Tahoma" w:hAnsi="Tahoma" w:cs="Tahoma"/>
      <w:sz w:val="16"/>
      <w:szCs w:val="16"/>
      <w:lang w:val="de-DE" w:eastAsia="de-DE"/>
    </w:rPr>
  </w:style>
  <w:style w:type="character" w:customStyle="1" w:styleId="FunotentextZchn">
    <w:name w:val="Fußnotentext Zchn"/>
    <w:link w:val="Funotentext"/>
    <w:uiPriority w:val="99"/>
    <w:rsid w:val="00E327E2"/>
    <w:rPr>
      <w:rFonts w:ascii="Arial" w:hAnsi="Arial"/>
      <w:lang w:val="de-DE" w:eastAsia="de-DE"/>
    </w:rPr>
  </w:style>
  <w:style w:type="paragraph" w:customStyle="1" w:styleId="Tiret4">
    <w:name w:val="Tiret 4"/>
    <w:basedOn w:val="Standard"/>
    <w:rsid w:val="00E327E2"/>
    <w:pPr>
      <w:numPr>
        <w:numId w:val="6"/>
      </w:numPr>
      <w:tabs>
        <w:tab w:val="clear" w:pos="2551"/>
        <w:tab w:val="num" w:pos="3118"/>
      </w:tabs>
      <w:spacing w:before="120" w:after="120"/>
      <w:ind w:left="3118"/>
      <w:jc w:val="both"/>
    </w:pPr>
    <w:rPr>
      <w:rFonts w:ascii="Times New Roman" w:hAnsi="Times New Roman"/>
      <w:sz w:val="24"/>
      <w:lang w:val="en-GB" w:eastAsia="en-US"/>
    </w:rPr>
  </w:style>
  <w:style w:type="character" w:customStyle="1" w:styleId="berschrift3Zchn">
    <w:name w:val="Überschrift 3 Zchn"/>
    <w:link w:val="berschrift3"/>
    <w:rsid w:val="00E157D4"/>
    <w:rPr>
      <w:rFonts w:ascii="Arial" w:hAnsi="Arial"/>
      <w:bCs/>
      <w:sz w:val="22"/>
      <w:lang w:eastAsia="de-DE"/>
    </w:rPr>
  </w:style>
  <w:style w:type="paragraph" w:styleId="Kommentarthema">
    <w:name w:val="annotation subject"/>
    <w:basedOn w:val="Kommentartext"/>
    <w:next w:val="Kommentartext"/>
    <w:link w:val="KommentarthemaZchn"/>
    <w:uiPriority w:val="99"/>
    <w:semiHidden/>
    <w:unhideWhenUsed/>
    <w:rsid w:val="006B606F"/>
    <w:rPr>
      <w:b/>
      <w:bCs/>
    </w:rPr>
  </w:style>
  <w:style w:type="character" w:customStyle="1" w:styleId="KommentartextZchn">
    <w:name w:val="Kommentartext Zchn"/>
    <w:link w:val="Kommentartext"/>
    <w:rsid w:val="006B606F"/>
    <w:rPr>
      <w:rFonts w:ascii="Arial" w:hAnsi="Arial"/>
      <w:lang w:val="de-DE" w:eastAsia="de-DE"/>
    </w:rPr>
  </w:style>
  <w:style w:type="character" w:customStyle="1" w:styleId="KommentarthemaZchn">
    <w:name w:val="Kommentarthema Zchn"/>
    <w:link w:val="Kommentarthema"/>
    <w:uiPriority w:val="99"/>
    <w:semiHidden/>
    <w:rsid w:val="006B606F"/>
    <w:rPr>
      <w:rFonts w:ascii="Arial" w:hAnsi="Arial"/>
      <w:b/>
      <w:bCs/>
      <w:lang w:val="de-DE" w:eastAsia="de-DE"/>
    </w:rPr>
  </w:style>
  <w:style w:type="table" w:styleId="Tabellenraster">
    <w:name w:val="Table Grid"/>
    <w:basedOn w:val="NormaleTabelle"/>
    <w:uiPriority w:val="59"/>
    <w:rsid w:val="00B93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E110A"/>
    <w:rPr>
      <w:rFonts w:ascii="Arial" w:hAnsi="Arial"/>
      <w:sz w:val="22"/>
      <w:szCs w:val="24"/>
      <w:lang w:val="de-DE" w:eastAsia="de-DE"/>
    </w:rPr>
  </w:style>
  <w:style w:type="character" w:customStyle="1" w:styleId="FuzeileZchn">
    <w:name w:val="Fußzeile Zchn"/>
    <w:link w:val="Fuzeile"/>
    <w:rsid w:val="006355F0"/>
    <w:rPr>
      <w:rFonts w:ascii="Arial" w:hAnsi="Arial"/>
      <w:sz w:val="22"/>
      <w:szCs w:val="24"/>
      <w:lang w:val="de-DE" w:eastAsia="de-DE"/>
    </w:rPr>
  </w:style>
  <w:style w:type="character" w:styleId="Platzhaltertext">
    <w:name w:val="Placeholder Text"/>
    <w:basedOn w:val="Absatz-Standardschriftart"/>
    <w:uiPriority w:val="99"/>
    <w:semiHidden/>
    <w:rsid w:val="003500E3"/>
    <w:rPr>
      <w:color w:val="808080"/>
    </w:rPr>
  </w:style>
  <w:style w:type="paragraph" w:customStyle="1" w:styleId="Kennnummer">
    <w:name w:val="Kennnummer"/>
    <w:basedOn w:val="Standard"/>
    <w:qFormat/>
    <w:rsid w:val="00944A10"/>
    <w:pPr>
      <w:spacing w:before="60" w:after="60"/>
    </w:pPr>
    <w:rPr>
      <w:rFonts w:cs="Arial"/>
      <w:i/>
      <w:sz w:val="18"/>
      <w:szCs w:val="20"/>
      <w:lang w:val="fr-CH"/>
    </w:rPr>
  </w:style>
  <w:style w:type="paragraph" w:styleId="HTMLVorformatiert">
    <w:name w:val="HTML Preformatted"/>
    <w:basedOn w:val="Standard"/>
    <w:link w:val="HTMLVorformatiertZchn"/>
    <w:uiPriority w:val="99"/>
    <w:semiHidden/>
    <w:unhideWhenUsed/>
    <w:rsid w:val="00C8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0CA4"/>
    <w:rPr>
      <w:rFonts w:ascii="Courier New" w:hAnsi="Courier New" w:cs="Courier New"/>
      <w:lang w:val="de-DE" w:eastAsia="de-DE"/>
    </w:rPr>
  </w:style>
  <w:style w:type="paragraph" w:customStyle="1" w:styleId="kopf">
    <w:name w:val="kopf"/>
    <w:basedOn w:val="Standard"/>
    <w:rsid w:val="00030588"/>
    <w:pPr>
      <w:tabs>
        <w:tab w:val="right" w:leader="underscore" w:pos="9072"/>
      </w:tabs>
      <w:overflowPunct w:val="0"/>
      <w:autoSpaceDE w:val="0"/>
      <w:autoSpaceDN w:val="0"/>
      <w:adjustRightInd w:val="0"/>
      <w:spacing w:before="960" w:after="360"/>
      <w:textAlignment w:val="baseline"/>
    </w:pPr>
    <w:rPr>
      <w:b/>
      <w:sz w:val="32"/>
      <w:szCs w:val="20"/>
      <w:lang w:eastAsia="en-US"/>
    </w:rPr>
  </w:style>
  <w:style w:type="paragraph" w:customStyle="1" w:styleId="Inst">
    <w:name w:val="Inst"/>
    <w:basedOn w:val="Standard"/>
    <w:qFormat/>
    <w:rsid w:val="00930B0E"/>
    <w:pPr>
      <w:widowControl w:val="0"/>
      <w:spacing w:before="60" w:after="60"/>
    </w:pPr>
    <w:rPr>
      <w:rFonts w:cs="Arial"/>
      <w:i/>
      <w:sz w:val="18"/>
      <w:szCs w:val="20"/>
      <w:lang w:val="fr-CH"/>
    </w:rPr>
  </w:style>
  <w:style w:type="paragraph" w:customStyle="1" w:styleId="Adresse">
    <w:name w:val="Adresse"/>
    <w:basedOn w:val="Standard"/>
    <w:qFormat/>
    <w:rsid w:val="00930B0E"/>
    <w:pPr>
      <w:spacing w:before="60" w:after="60"/>
    </w:pPr>
    <w:rPr>
      <w:rFonts w:cs="Arial"/>
      <w:i/>
      <w:sz w:val="18"/>
      <w:szCs w:val="20"/>
      <w:lang w:val="fr-CH"/>
    </w:rPr>
  </w:style>
  <w:style w:type="character" w:customStyle="1" w:styleId="DatumAntrag">
    <w:name w:val="Datum Antrag"/>
    <w:basedOn w:val="Absatz-Standardschriftart"/>
    <w:uiPriority w:val="1"/>
    <w:qFormat/>
    <w:rsid w:val="002C3C5E"/>
    <w:rPr>
      <w:rFonts w:ascii="Arial" w:hAnsi="Arial"/>
      <w:i/>
      <w:sz w:val="18"/>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914">
      <w:bodyDiv w:val="1"/>
      <w:marLeft w:val="0"/>
      <w:marRight w:val="0"/>
      <w:marTop w:val="0"/>
      <w:marBottom w:val="0"/>
      <w:divBdr>
        <w:top w:val="none" w:sz="0" w:space="0" w:color="auto"/>
        <w:left w:val="none" w:sz="0" w:space="0" w:color="auto"/>
        <w:bottom w:val="none" w:sz="0" w:space="0" w:color="auto"/>
        <w:right w:val="none" w:sz="0" w:space="0" w:color="auto"/>
      </w:divBdr>
    </w:div>
    <w:div w:id="149177209">
      <w:bodyDiv w:val="1"/>
      <w:marLeft w:val="0"/>
      <w:marRight w:val="0"/>
      <w:marTop w:val="0"/>
      <w:marBottom w:val="0"/>
      <w:divBdr>
        <w:top w:val="none" w:sz="0" w:space="0" w:color="auto"/>
        <w:left w:val="none" w:sz="0" w:space="0" w:color="auto"/>
        <w:bottom w:val="none" w:sz="0" w:space="0" w:color="auto"/>
        <w:right w:val="none" w:sz="0" w:space="0" w:color="auto"/>
      </w:divBdr>
    </w:div>
    <w:div w:id="150299074">
      <w:bodyDiv w:val="1"/>
      <w:marLeft w:val="0"/>
      <w:marRight w:val="0"/>
      <w:marTop w:val="0"/>
      <w:marBottom w:val="0"/>
      <w:divBdr>
        <w:top w:val="none" w:sz="0" w:space="0" w:color="auto"/>
        <w:left w:val="none" w:sz="0" w:space="0" w:color="auto"/>
        <w:bottom w:val="none" w:sz="0" w:space="0" w:color="auto"/>
        <w:right w:val="none" w:sz="0" w:space="0" w:color="auto"/>
      </w:divBdr>
    </w:div>
    <w:div w:id="249461565">
      <w:bodyDiv w:val="1"/>
      <w:marLeft w:val="0"/>
      <w:marRight w:val="0"/>
      <w:marTop w:val="0"/>
      <w:marBottom w:val="0"/>
      <w:divBdr>
        <w:top w:val="none" w:sz="0" w:space="0" w:color="auto"/>
        <w:left w:val="none" w:sz="0" w:space="0" w:color="auto"/>
        <w:bottom w:val="none" w:sz="0" w:space="0" w:color="auto"/>
        <w:right w:val="none" w:sz="0" w:space="0" w:color="auto"/>
      </w:divBdr>
    </w:div>
    <w:div w:id="1044326610">
      <w:bodyDiv w:val="1"/>
      <w:marLeft w:val="0"/>
      <w:marRight w:val="0"/>
      <w:marTop w:val="0"/>
      <w:marBottom w:val="0"/>
      <w:divBdr>
        <w:top w:val="none" w:sz="0" w:space="0" w:color="auto"/>
        <w:left w:val="none" w:sz="0" w:space="0" w:color="auto"/>
        <w:bottom w:val="none" w:sz="0" w:space="0" w:color="auto"/>
        <w:right w:val="none" w:sz="0" w:space="0" w:color="auto"/>
      </w:divBdr>
    </w:div>
    <w:div w:id="1221988571">
      <w:bodyDiv w:val="1"/>
      <w:marLeft w:val="0"/>
      <w:marRight w:val="0"/>
      <w:marTop w:val="0"/>
      <w:marBottom w:val="0"/>
      <w:divBdr>
        <w:top w:val="none" w:sz="0" w:space="0" w:color="auto"/>
        <w:left w:val="none" w:sz="0" w:space="0" w:color="auto"/>
        <w:bottom w:val="none" w:sz="0" w:space="0" w:color="auto"/>
        <w:right w:val="none" w:sz="0" w:space="0" w:color="auto"/>
      </w:divBdr>
    </w:div>
    <w:div w:id="176993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zl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lg.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320C2-E3CF-4511-B5E5-94C8F377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4955</Words>
  <Characters>34637</Characters>
  <Application>Microsoft Office Word</Application>
  <DocSecurity>8</DocSecurity>
  <Lines>288</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2021-12-14T13:34:00Z</dcterms:created>
  <dcterms:modified xsi:type="dcterms:W3CDTF">2022-01-07T09:56:00Z</dcterms:modified>
</cp:coreProperties>
</file>