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60FB" w14:textId="77777777" w:rsidR="004E41C6" w:rsidRPr="00983D32" w:rsidRDefault="004E41C6" w:rsidP="00554CBF">
      <w:pPr>
        <w:ind w:firstLine="709"/>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4E41C6" w:rsidRPr="00983D32" w14:paraId="27A47E96" w14:textId="77777777" w:rsidTr="004E41C6">
        <w:trPr>
          <w:jc w:val="center"/>
        </w:trPr>
        <w:tc>
          <w:tcPr>
            <w:tcW w:w="2574" w:type="dxa"/>
          </w:tcPr>
          <w:p w14:paraId="50C445F6" w14:textId="77777777" w:rsidR="004E41C6" w:rsidRPr="00983D32" w:rsidRDefault="004E41C6" w:rsidP="004E41C6">
            <w:pPr>
              <w:pStyle w:val="berschrift1"/>
              <w:spacing w:before="0" w:after="0"/>
            </w:pPr>
            <w:r w:rsidRPr="00983D32">
              <w:t>Schlüsselwörter</w:t>
            </w:r>
          </w:p>
        </w:tc>
        <w:tc>
          <w:tcPr>
            <w:tcW w:w="6498" w:type="dxa"/>
            <w:gridSpan w:val="2"/>
          </w:tcPr>
          <w:p w14:paraId="14BCBCD2" w14:textId="2201BADA" w:rsidR="004E41C6" w:rsidRPr="00983D32" w:rsidRDefault="005D1EC4" w:rsidP="005D1EC4">
            <w:pPr>
              <w:rPr>
                <w:rFonts w:cs="Arial"/>
              </w:rPr>
            </w:pPr>
            <w:r>
              <w:rPr>
                <w:rFonts w:cs="Arial"/>
              </w:rPr>
              <w:t xml:space="preserve">klinische Prüfung; </w:t>
            </w:r>
            <w:r w:rsidRPr="005D1EC4">
              <w:rPr>
                <w:rFonts w:cs="Arial"/>
              </w:rPr>
              <w:t xml:space="preserve">Checkliste </w:t>
            </w:r>
            <w:r>
              <w:rPr>
                <w:rFonts w:cs="Arial"/>
              </w:rPr>
              <w:t>Prüfer</w:t>
            </w:r>
            <w:r w:rsidRPr="005D1EC4">
              <w:rPr>
                <w:rFonts w:cs="Arial"/>
              </w:rPr>
              <w:t>; Anlage Inspektionsbericht</w:t>
            </w:r>
          </w:p>
        </w:tc>
      </w:tr>
      <w:tr w:rsidR="004E41C6" w:rsidRPr="00983D32" w14:paraId="2CA134E2" w14:textId="77777777" w:rsidTr="004E41C6">
        <w:trPr>
          <w:jc w:val="center"/>
        </w:trPr>
        <w:tc>
          <w:tcPr>
            <w:tcW w:w="2574" w:type="dxa"/>
          </w:tcPr>
          <w:p w14:paraId="6C99001B" w14:textId="77777777" w:rsidR="004E41C6" w:rsidRPr="00983D32" w:rsidRDefault="004E41C6" w:rsidP="004E41C6">
            <w:pPr>
              <w:pStyle w:val="berschrift1"/>
              <w:spacing w:before="0" w:after="0"/>
            </w:pPr>
            <w:r w:rsidRPr="00983D32">
              <w:t>zugrunde liegendes Qualitätsdokument</w:t>
            </w:r>
          </w:p>
        </w:tc>
        <w:tc>
          <w:tcPr>
            <w:tcW w:w="6498" w:type="dxa"/>
            <w:gridSpan w:val="2"/>
          </w:tcPr>
          <w:p w14:paraId="44A5EDD1" w14:textId="06D5FBE7" w:rsidR="004E41C6" w:rsidRPr="00983D32" w:rsidRDefault="004E41C6" w:rsidP="004E41C6">
            <w:pPr>
              <w:rPr>
                <w:rFonts w:cs="Arial"/>
              </w:rPr>
            </w:pPr>
            <w:r w:rsidRPr="00983D32">
              <w:rPr>
                <w:rFonts w:cs="Arial"/>
              </w:rPr>
              <w:t>VAW 071116 „Inspektionsbericht GCP“</w:t>
            </w:r>
          </w:p>
        </w:tc>
      </w:tr>
      <w:tr w:rsidR="004E41C6" w:rsidRPr="00983D32" w14:paraId="55664871" w14:textId="77777777" w:rsidTr="004E41C6">
        <w:trPr>
          <w:jc w:val="center"/>
        </w:trPr>
        <w:tc>
          <w:tcPr>
            <w:tcW w:w="2574" w:type="dxa"/>
            <w:tcBorders>
              <w:bottom w:val="single" w:sz="4" w:space="0" w:color="auto"/>
            </w:tcBorders>
          </w:tcPr>
          <w:p w14:paraId="3F76804B" w14:textId="77777777" w:rsidR="004E41C6" w:rsidRPr="00983D32" w:rsidRDefault="004E41C6" w:rsidP="004E41C6">
            <w:pPr>
              <w:rPr>
                <w:rFonts w:cs="Arial"/>
                <w:b/>
                <w:bCs/>
              </w:rPr>
            </w:pPr>
            <w:r w:rsidRPr="00983D32">
              <w:rPr>
                <w:rFonts w:cs="Arial"/>
                <w:b/>
                <w:bCs/>
              </w:rPr>
              <w:t>Querverweise, Bezug</w:t>
            </w:r>
          </w:p>
        </w:tc>
        <w:tc>
          <w:tcPr>
            <w:tcW w:w="6498" w:type="dxa"/>
            <w:gridSpan w:val="2"/>
          </w:tcPr>
          <w:p w14:paraId="40248DF2" w14:textId="422AB942" w:rsidR="004E41C6" w:rsidRPr="00983D32" w:rsidRDefault="004E41C6" w:rsidP="005D1EC4">
            <w:pPr>
              <w:rPr>
                <w:rFonts w:cs="Arial"/>
              </w:rPr>
            </w:pPr>
            <w:r w:rsidRPr="00983D32">
              <w:rPr>
                <w:rFonts w:cs="Arial"/>
              </w:rPr>
              <w:t xml:space="preserve">VAW 071116, Kap. </w:t>
            </w:r>
            <w:r w:rsidR="005D1EC4">
              <w:rPr>
                <w:rFonts w:cs="Arial"/>
              </w:rPr>
              <w:t>3.3</w:t>
            </w:r>
          </w:p>
        </w:tc>
      </w:tr>
      <w:tr w:rsidR="004E41C6" w:rsidRPr="00983D32" w14:paraId="0C16DEA5" w14:textId="77777777" w:rsidTr="004E41C6">
        <w:trPr>
          <w:jc w:val="center"/>
        </w:trPr>
        <w:tc>
          <w:tcPr>
            <w:tcW w:w="6065" w:type="dxa"/>
            <w:gridSpan w:val="2"/>
            <w:tcBorders>
              <w:left w:val="nil"/>
              <w:bottom w:val="single" w:sz="4" w:space="0" w:color="auto"/>
            </w:tcBorders>
            <w:vAlign w:val="center"/>
          </w:tcPr>
          <w:p w14:paraId="4FF5F47C" w14:textId="77777777" w:rsidR="004E41C6" w:rsidRPr="00983D32" w:rsidRDefault="004E41C6" w:rsidP="004E41C6">
            <w:pPr>
              <w:rPr>
                <w:rFonts w:cs="Arial"/>
              </w:rPr>
            </w:pPr>
          </w:p>
        </w:tc>
        <w:tc>
          <w:tcPr>
            <w:tcW w:w="3007" w:type="dxa"/>
            <w:vAlign w:val="center"/>
          </w:tcPr>
          <w:p w14:paraId="29B1264B" w14:textId="77777777" w:rsidR="004E41C6" w:rsidRPr="00983D32" w:rsidRDefault="004E41C6" w:rsidP="004E41C6">
            <w:pPr>
              <w:jc w:val="center"/>
              <w:rPr>
                <w:rFonts w:cs="Arial"/>
              </w:rPr>
            </w:pPr>
          </w:p>
        </w:tc>
      </w:tr>
      <w:tr w:rsidR="004E41C6" w:rsidRPr="00983D32" w14:paraId="38E8D5ED" w14:textId="77777777" w:rsidTr="004E41C6">
        <w:trPr>
          <w:jc w:val="center"/>
        </w:trPr>
        <w:tc>
          <w:tcPr>
            <w:tcW w:w="2574" w:type="dxa"/>
            <w:tcBorders>
              <w:bottom w:val="single" w:sz="4" w:space="0" w:color="auto"/>
            </w:tcBorders>
            <w:vAlign w:val="center"/>
          </w:tcPr>
          <w:p w14:paraId="646819C9" w14:textId="77777777" w:rsidR="004E41C6" w:rsidRPr="00983D32" w:rsidRDefault="004E41C6" w:rsidP="004E41C6">
            <w:pPr>
              <w:rPr>
                <w:rFonts w:cs="Arial"/>
                <w:b/>
                <w:bCs/>
              </w:rPr>
            </w:pPr>
            <w:r w:rsidRPr="00983D32">
              <w:rPr>
                <w:rFonts w:cs="Arial"/>
                <w:b/>
                <w:bCs/>
              </w:rPr>
              <w:t>fachlich geprüft</w:t>
            </w:r>
          </w:p>
        </w:tc>
        <w:tc>
          <w:tcPr>
            <w:tcW w:w="3491" w:type="dxa"/>
            <w:tcBorders>
              <w:bottom w:val="single" w:sz="4" w:space="0" w:color="auto"/>
            </w:tcBorders>
            <w:vAlign w:val="center"/>
          </w:tcPr>
          <w:p w14:paraId="08B2168E" w14:textId="0BFD84A2" w:rsidR="004E41C6" w:rsidRPr="00983D32" w:rsidRDefault="00DF7A0A" w:rsidP="004E41C6">
            <w:pPr>
              <w:rPr>
                <w:rFonts w:cs="Arial"/>
              </w:rPr>
            </w:pPr>
            <w:proofErr w:type="spellStart"/>
            <w:r w:rsidRPr="00983D32">
              <w:rPr>
                <w:rFonts w:cs="Arial"/>
              </w:rPr>
              <w:t>Silja</w:t>
            </w:r>
            <w:proofErr w:type="spellEnd"/>
            <w:r w:rsidRPr="00983D32">
              <w:rPr>
                <w:rFonts w:cs="Arial"/>
              </w:rPr>
              <w:t xml:space="preserve"> du </w:t>
            </w:r>
            <w:proofErr w:type="spellStart"/>
            <w:r w:rsidRPr="00983D32">
              <w:rPr>
                <w:rFonts w:cs="Arial"/>
              </w:rPr>
              <w:t>Mont</w:t>
            </w:r>
            <w:proofErr w:type="spellEnd"/>
            <w:r w:rsidR="004E41C6" w:rsidRPr="00983D32">
              <w:rPr>
                <w:rFonts w:cs="Arial"/>
              </w:rPr>
              <w:t xml:space="preserve"> (EFG 05)</w:t>
            </w:r>
          </w:p>
        </w:tc>
        <w:tc>
          <w:tcPr>
            <w:tcW w:w="3007" w:type="dxa"/>
            <w:vAlign w:val="center"/>
          </w:tcPr>
          <w:p w14:paraId="3317F398" w14:textId="23D423B3" w:rsidR="004E41C6" w:rsidRPr="00983D32" w:rsidRDefault="00892B58" w:rsidP="004E41C6">
            <w:pPr>
              <w:jc w:val="center"/>
              <w:rPr>
                <w:rFonts w:cs="Arial"/>
              </w:rPr>
            </w:pPr>
            <w:r>
              <w:rPr>
                <w:rFonts w:cs="Arial"/>
              </w:rPr>
              <w:t>07.06</w:t>
            </w:r>
            <w:r w:rsidR="00D20315">
              <w:rPr>
                <w:rFonts w:cs="Arial"/>
              </w:rPr>
              <w:t>.2021</w:t>
            </w:r>
          </w:p>
        </w:tc>
      </w:tr>
      <w:tr w:rsidR="004E41C6" w:rsidRPr="00983D32" w14:paraId="792C34A5" w14:textId="77777777" w:rsidTr="004E41C6">
        <w:trPr>
          <w:jc w:val="center"/>
        </w:trPr>
        <w:tc>
          <w:tcPr>
            <w:tcW w:w="2574" w:type="dxa"/>
            <w:vAlign w:val="center"/>
          </w:tcPr>
          <w:p w14:paraId="5763B86B" w14:textId="77777777" w:rsidR="004E41C6" w:rsidRPr="00983D32" w:rsidRDefault="004E41C6" w:rsidP="004E41C6">
            <w:pPr>
              <w:rPr>
                <w:rFonts w:cs="Arial"/>
                <w:b/>
                <w:bCs/>
              </w:rPr>
            </w:pPr>
            <w:r w:rsidRPr="00983D32">
              <w:rPr>
                <w:rFonts w:cs="Arial"/>
                <w:b/>
                <w:bCs/>
              </w:rPr>
              <w:t>formell geprüft</w:t>
            </w:r>
          </w:p>
        </w:tc>
        <w:tc>
          <w:tcPr>
            <w:tcW w:w="3491" w:type="dxa"/>
            <w:vAlign w:val="center"/>
          </w:tcPr>
          <w:p w14:paraId="27A6BA1D" w14:textId="77777777" w:rsidR="004E41C6" w:rsidRPr="00983D32" w:rsidRDefault="004E41C6" w:rsidP="004E41C6">
            <w:pPr>
              <w:rPr>
                <w:rFonts w:cs="Arial"/>
              </w:rPr>
            </w:pPr>
            <w:r w:rsidRPr="00983D32">
              <w:rPr>
                <w:rFonts w:cs="Arial"/>
              </w:rPr>
              <w:t>Dr. Katrin Reder-Christ (ZLG)</w:t>
            </w:r>
          </w:p>
        </w:tc>
        <w:tc>
          <w:tcPr>
            <w:tcW w:w="3007" w:type="dxa"/>
            <w:vAlign w:val="center"/>
          </w:tcPr>
          <w:p w14:paraId="423EAAD3" w14:textId="0D4700D3" w:rsidR="004E41C6" w:rsidRPr="00983D32" w:rsidRDefault="00892B58" w:rsidP="004E41C6">
            <w:pPr>
              <w:jc w:val="center"/>
              <w:rPr>
                <w:rFonts w:cs="Arial"/>
              </w:rPr>
            </w:pPr>
            <w:r>
              <w:rPr>
                <w:rFonts w:cs="Arial"/>
              </w:rPr>
              <w:t>08.06</w:t>
            </w:r>
            <w:r w:rsidR="00D20315">
              <w:rPr>
                <w:rFonts w:cs="Arial"/>
              </w:rPr>
              <w:t>.2021</w:t>
            </w:r>
          </w:p>
        </w:tc>
      </w:tr>
      <w:tr w:rsidR="004E41C6" w:rsidRPr="00983D32" w14:paraId="5E56603E" w14:textId="77777777" w:rsidTr="004E41C6">
        <w:trPr>
          <w:trHeight w:val="17"/>
          <w:jc w:val="center"/>
        </w:trPr>
        <w:tc>
          <w:tcPr>
            <w:tcW w:w="2574" w:type="dxa"/>
            <w:vAlign w:val="center"/>
          </w:tcPr>
          <w:p w14:paraId="2FEC8F89" w14:textId="77777777" w:rsidR="004E41C6" w:rsidRPr="00983D32" w:rsidRDefault="004E41C6" w:rsidP="004E41C6">
            <w:pPr>
              <w:rPr>
                <w:rFonts w:cs="Arial"/>
                <w:b/>
                <w:bCs/>
              </w:rPr>
            </w:pPr>
            <w:proofErr w:type="spellStart"/>
            <w:r w:rsidRPr="00983D32">
              <w:rPr>
                <w:rFonts w:cs="Arial"/>
                <w:b/>
                <w:bCs/>
              </w:rPr>
              <w:t>CoCP</w:t>
            </w:r>
            <w:proofErr w:type="spellEnd"/>
            <w:r w:rsidRPr="00983D32">
              <w:rPr>
                <w:rFonts w:cs="Arial"/>
                <w:b/>
                <w:bCs/>
              </w:rPr>
              <w:t>-Vorgabe</w:t>
            </w:r>
          </w:p>
        </w:tc>
        <w:tc>
          <w:tcPr>
            <w:tcW w:w="6498" w:type="dxa"/>
            <w:gridSpan w:val="2"/>
            <w:vAlign w:val="center"/>
          </w:tcPr>
          <w:p w14:paraId="214B3C56" w14:textId="21E9AACA" w:rsidR="004E41C6" w:rsidRPr="00983D32" w:rsidRDefault="001D5FAD" w:rsidP="004E41C6">
            <w:pPr>
              <w:jc w:val="center"/>
              <w:rPr>
                <w:rFonts w:cs="Arial"/>
              </w:rPr>
            </w:pPr>
            <w:sdt>
              <w:sdtPr>
                <w:rPr>
                  <w:rFonts w:cs="Arial"/>
                  <w:szCs w:val="22"/>
                </w:rPr>
                <w:id w:val="567072028"/>
                <w14:checkbox>
                  <w14:checked w14:val="0"/>
                  <w14:checkedState w14:val="2612" w14:font="MS Gothic"/>
                  <w14:uncheckedState w14:val="2610" w14:font="MS Gothic"/>
                </w14:checkbox>
              </w:sdtPr>
              <w:sdtEndPr/>
              <w:sdtContent>
                <w:r w:rsidR="009D7188" w:rsidRPr="00983D32">
                  <w:rPr>
                    <w:rFonts w:ascii="MS Gothic" w:eastAsia="MS Gothic" w:hAnsi="MS Gothic" w:cs="MS Gothic" w:hint="eastAsia"/>
                    <w:szCs w:val="22"/>
                  </w:rPr>
                  <w:t>☐</w:t>
                </w:r>
              </w:sdtContent>
            </w:sdt>
            <w:r w:rsidR="004E41C6" w:rsidRPr="00983D32">
              <w:rPr>
                <w:rFonts w:cs="Arial"/>
                <w:szCs w:val="22"/>
              </w:rPr>
              <w:t xml:space="preserve"> Ja</w:t>
            </w:r>
            <w:r w:rsidR="004E41C6" w:rsidRPr="00983D32">
              <w:rPr>
                <w:rFonts w:cs="Arial"/>
                <w:szCs w:val="22"/>
              </w:rPr>
              <w:tab/>
            </w:r>
            <w:r w:rsidR="004E41C6" w:rsidRPr="00983D32">
              <w:rPr>
                <w:rFonts w:cs="Arial"/>
                <w:szCs w:val="22"/>
              </w:rPr>
              <w:tab/>
            </w:r>
            <w:sdt>
              <w:sdtPr>
                <w:rPr>
                  <w:rFonts w:cs="Arial"/>
                  <w:szCs w:val="22"/>
                </w:rPr>
                <w:id w:val="101470580"/>
                <w14:checkbox>
                  <w14:checked w14:val="1"/>
                  <w14:checkedState w14:val="2612" w14:font="MS Gothic"/>
                  <w14:uncheckedState w14:val="2610" w14:font="MS Gothic"/>
                </w14:checkbox>
              </w:sdtPr>
              <w:sdtEndPr/>
              <w:sdtContent>
                <w:r w:rsidR="004E41C6" w:rsidRPr="00983D32">
                  <w:rPr>
                    <w:rFonts w:ascii="MS Gothic" w:eastAsia="MS Gothic" w:hAnsi="MS Gothic" w:cs="MS Gothic" w:hint="eastAsia"/>
                    <w:szCs w:val="22"/>
                  </w:rPr>
                  <w:t>☒</w:t>
                </w:r>
              </w:sdtContent>
            </w:sdt>
            <w:r w:rsidR="004E41C6" w:rsidRPr="00983D32">
              <w:rPr>
                <w:rFonts w:cs="Arial"/>
                <w:szCs w:val="22"/>
              </w:rPr>
              <w:t xml:space="preserve"> Nein</w:t>
            </w:r>
          </w:p>
        </w:tc>
      </w:tr>
      <w:tr w:rsidR="004E41C6" w:rsidRPr="00983D32" w14:paraId="3BCE9281" w14:textId="77777777" w:rsidTr="004E41C6">
        <w:trPr>
          <w:trHeight w:val="20"/>
          <w:jc w:val="center"/>
        </w:trPr>
        <w:tc>
          <w:tcPr>
            <w:tcW w:w="2574" w:type="dxa"/>
            <w:vMerge w:val="restart"/>
          </w:tcPr>
          <w:p w14:paraId="32B722C9" w14:textId="77777777" w:rsidR="004E41C6" w:rsidRPr="00983D32" w:rsidRDefault="004E41C6" w:rsidP="004E41C6">
            <w:pPr>
              <w:rPr>
                <w:rFonts w:cs="Arial"/>
                <w:b/>
                <w:bCs/>
              </w:rPr>
            </w:pPr>
            <w:r w:rsidRPr="00983D32">
              <w:rPr>
                <w:rFonts w:cs="Arial"/>
                <w:b/>
                <w:bCs/>
              </w:rPr>
              <w:t>Pflichtformular</w:t>
            </w:r>
          </w:p>
        </w:tc>
        <w:tc>
          <w:tcPr>
            <w:tcW w:w="6498" w:type="dxa"/>
            <w:gridSpan w:val="2"/>
            <w:tcBorders>
              <w:bottom w:val="single" w:sz="4" w:space="0" w:color="BFBFBF" w:themeColor="background1" w:themeShade="BF"/>
            </w:tcBorders>
            <w:vAlign w:val="center"/>
          </w:tcPr>
          <w:p w14:paraId="36BE40F4" w14:textId="5215A019" w:rsidR="004E41C6" w:rsidRPr="00983D32" w:rsidRDefault="001D5FAD" w:rsidP="004E41C6">
            <w:pPr>
              <w:jc w:val="center"/>
              <w:rPr>
                <w:rFonts w:cs="Arial"/>
              </w:rPr>
            </w:pPr>
            <w:sdt>
              <w:sdtPr>
                <w:rPr>
                  <w:rFonts w:cs="Arial"/>
                  <w:szCs w:val="22"/>
                </w:rPr>
                <w:id w:val="-2017461313"/>
                <w14:checkbox>
                  <w14:checked w14:val="0"/>
                  <w14:checkedState w14:val="2612" w14:font="MS Gothic"/>
                  <w14:uncheckedState w14:val="2610" w14:font="MS Gothic"/>
                </w14:checkbox>
              </w:sdtPr>
              <w:sdtEndPr/>
              <w:sdtContent>
                <w:r w:rsidR="00DF7A0A" w:rsidRPr="00983D32">
                  <w:rPr>
                    <w:rFonts w:ascii="MS Gothic" w:eastAsia="MS Gothic" w:hAnsi="MS Gothic" w:cs="MS Gothic" w:hint="eastAsia"/>
                    <w:szCs w:val="22"/>
                  </w:rPr>
                  <w:t>☐</w:t>
                </w:r>
              </w:sdtContent>
            </w:sdt>
            <w:r w:rsidR="004E41C6" w:rsidRPr="00983D32">
              <w:rPr>
                <w:rFonts w:cs="Arial"/>
                <w:szCs w:val="22"/>
              </w:rPr>
              <w:t xml:space="preserve"> Ja</w:t>
            </w:r>
            <w:r w:rsidR="004E41C6" w:rsidRPr="00983D32">
              <w:rPr>
                <w:rFonts w:cs="Arial"/>
                <w:szCs w:val="22"/>
              </w:rPr>
              <w:tab/>
            </w:r>
            <w:r w:rsidR="004E41C6" w:rsidRPr="00983D32">
              <w:rPr>
                <w:rFonts w:cs="Arial"/>
                <w:szCs w:val="22"/>
              </w:rPr>
              <w:tab/>
            </w:r>
            <w:sdt>
              <w:sdtPr>
                <w:rPr>
                  <w:rFonts w:cs="Arial"/>
                  <w:szCs w:val="22"/>
                </w:rPr>
                <w:id w:val="322625370"/>
                <w14:checkbox>
                  <w14:checked w14:val="1"/>
                  <w14:checkedState w14:val="2612" w14:font="MS Gothic"/>
                  <w14:uncheckedState w14:val="2610" w14:font="MS Gothic"/>
                </w14:checkbox>
              </w:sdtPr>
              <w:sdtEndPr/>
              <w:sdtContent>
                <w:r w:rsidR="00DF7A0A" w:rsidRPr="00983D32">
                  <w:rPr>
                    <w:rFonts w:ascii="MS Gothic" w:eastAsia="MS Gothic" w:hAnsi="MS Gothic" w:cs="MS Gothic" w:hint="eastAsia"/>
                    <w:szCs w:val="22"/>
                  </w:rPr>
                  <w:t>☒</w:t>
                </w:r>
              </w:sdtContent>
            </w:sdt>
            <w:r w:rsidR="004E41C6" w:rsidRPr="00983D32">
              <w:rPr>
                <w:rFonts w:cs="Arial"/>
                <w:szCs w:val="22"/>
              </w:rPr>
              <w:t xml:space="preserve"> Nein</w:t>
            </w:r>
          </w:p>
        </w:tc>
      </w:tr>
      <w:tr w:rsidR="004E41C6" w:rsidRPr="00983D32" w14:paraId="1E636732" w14:textId="77777777" w:rsidTr="004E41C6">
        <w:trPr>
          <w:jc w:val="center"/>
        </w:trPr>
        <w:tc>
          <w:tcPr>
            <w:tcW w:w="2574" w:type="dxa"/>
            <w:vMerge/>
            <w:tcBorders>
              <w:bottom w:val="single" w:sz="4" w:space="0" w:color="auto"/>
            </w:tcBorders>
            <w:vAlign w:val="center"/>
          </w:tcPr>
          <w:p w14:paraId="7ED72BBC" w14:textId="77777777" w:rsidR="004E41C6" w:rsidRPr="00983D32" w:rsidRDefault="004E41C6" w:rsidP="004E41C6">
            <w:pPr>
              <w:rPr>
                <w:rFonts w:cs="Arial"/>
                <w:b/>
                <w:bCs/>
              </w:rPr>
            </w:pPr>
          </w:p>
        </w:tc>
        <w:tc>
          <w:tcPr>
            <w:tcW w:w="6498" w:type="dxa"/>
            <w:gridSpan w:val="2"/>
            <w:tcBorders>
              <w:top w:val="single" w:sz="4" w:space="0" w:color="BFBFBF" w:themeColor="background1" w:themeShade="BF"/>
              <w:bottom w:val="single" w:sz="4" w:space="0" w:color="auto"/>
            </w:tcBorders>
            <w:vAlign w:val="center"/>
          </w:tcPr>
          <w:p w14:paraId="1FB5D970" w14:textId="22ABCDAE" w:rsidR="004E41C6" w:rsidRPr="00983D32" w:rsidRDefault="004E41C6" w:rsidP="00BC2998">
            <w:pPr>
              <w:rPr>
                <w:rFonts w:cs="Arial"/>
                <w:szCs w:val="22"/>
              </w:rPr>
            </w:pPr>
          </w:p>
        </w:tc>
      </w:tr>
      <w:tr w:rsidR="004E41C6" w:rsidRPr="00983D32" w14:paraId="2CC8BD09" w14:textId="77777777" w:rsidTr="004E41C6">
        <w:trPr>
          <w:jc w:val="center"/>
        </w:trPr>
        <w:tc>
          <w:tcPr>
            <w:tcW w:w="6065" w:type="dxa"/>
            <w:gridSpan w:val="2"/>
            <w:tcBorders>
              <w:left w:val="nil"/>
            </w:tcBorders>
            <w:vAlign w:val="center"/>
          </w:tcPr>
          <w:p w14:paraId="667AA3E8" w14:textId="77777777" w:rsidR="004E41C6" w:rsidRPr="00983D32" w:rsidRDefault="004E41C6" w:rsidP="004E41C6">
            <w:pPr>
              <w:rPr>
                <w:rFonts w:cs="Arial"/>
              </w:rPr>
            </w:pPr>
          </w:p>
        </w:tc>
        <w:tc>
          <w:tcPr>
            <w:tcW w:w="3007" w:type="dxa"/>
            <w:vAlign w:val="center"/>
          </w:tcPr>
          <w:p w14:paraId="09EEE4B5" w14:textId="77777777" w:rsidR="004E41C6" w:rsidRPr="00983D32" w:rsidRDefault="004E41C6" w:rsidP="004E41C6">
            <w:pPr>
              <w:rPr>
                <w:rFonts w:cs="Arial"/>
              </w:rPr>
            </w:pPr>
          </w:p>
        </w:tc>
      </w:tr>
      <w:tr w:rsidR="004E41C6" w:rsidRPr="00983D32" w14:paraId="0122633F" w14:textId="77777777" w:rsidTr="004E41C6">
        <w:trPr>
          <w:trHeight w:val="385"/>
          <w:jc w:val="center"/>
        </w:trPr>
        <w:tc>
          <w:tcPr>
            <w:tcW w:w="2574" w:type="dxa"/>
            <w:vAlign w:val="center"/>
          </w:tcPr>
          <w:p w14:paraId="2C08CE79" w14:textId="77777777" w:rsidR="004E41C6" w:rsidRPr="00983D32" w:rsidRDefault="004E41C6" w:rsidP="004E41C6">
            <w:pPr>
              <w:rPr>
                <w:rFonts w:cs="Arial"/>
                <w:b/>
                <w:bCs/>
              </w:rPr>
            </w:pPr>
            <w:r w:rsidRPr="00983D32">
              <w:rPr>
                <w:rFonts w:cs="Arial"/>
                <w:b/>
                <w:bCs/>
              </w:rPr>
              <w:t>im QS-System gültig ab</w:t>
            </w:r>
          </w:p>
        </w:tc>
        <w:tc>
          <w:tcPr>
            <w:tcW w:w="3491" w:type="dxa"/>
            <w:vAlign w:val="center"/>
          </w:tcPr>
          <w:p w14:paraId="68E5C761" w14:textId="77777777" w:rsidR="004E41C6" w:rsidRPr="00983D32" w:rsidRDefault="004E41C6" w:rsidP="004E41C6">
            <w:pPr>
              <w:rPr>
                <w:rFonts w:cs="Arial"/>
              </w:rPr>
            </w:pPr>
          </w:p>
        </w:tc>
        <w:tc>
          <w:tcPr>
            <w:tcW w:w="3007" w:type="dxa"/>
            <w:vAlign w:val="center"/>
          </w:tcPr>
          <w:p w14:paraId="521EC2C2" w14:textId="4BD6C81E" w:rsidR="004E41C6" w:rsidRPr="00983D32" w:rsidRDefault="001D5FAD" w:rsidP="004E41C6">
            <w:pPr>
              <w:jc w:val="center"/>
              <w:rPr>
                <w:rFonts w:cs="Arial"/>
              </w:rPr>
            </w:pPr>
            <w:r>
              <w:rPr>
                <w:rFonts w:cs="Arial"/>
              </w:rPr>
              <w:t>06.07.2021</w:t>
            </w:r>
          </w:p>
        </w:tc>
      </w:tr>
      <w:tr w:rsidR="004E41C6" w:rsidRPr="00983D32" w14:paraId="612B2BE2" w14:textId="77777777" w:rsidTr="004E41C6">
        <w:trPr>
          <w:trHeight w:val="1218"/>
          <w:jc w:val="center"/>
        </w:trPr>
        <w:tc>
          <w:tcPr>
            <w:tcW w:w="2574" w:type="dxa"/>
            <w:tcBorders>
              <w:bottom w:val="single" w:sz="4" w:space="0" w:color="auto"/>
            </w:tcBorders>
            <w:vAlign w:val="center"/>
          </w:tcPr>
          <w:p w14:paraId="1F462867" w14:textId="77777777" w:rsidR="004E41C6" w:rsidRPr="00983D32" w:rsidRDefault="004E41C6" w:rsidP="004E41C6">
            <w:pPr>
              <w:spacing w:before="40" w:after="40"/>
              <w:rPr>
                <w:rFonts w:cs="Arial"/>
                <w:b/>
                <w:bCs/>
              </w:rPr>
            </w:pPr>
            <w:r w:rsidRPr="00983D32">
              <w:rPr>
                <w:rFonts w:cs="Arial"/>
                <w:b/>
                <w:bCs/>
              </w:rPr>
              <w:t>in Kraft gesetzt</w:t>
            </w:r>
          </w:p>
        </w:tc>
        <w:tc>
          <w:tcPr>
            <w:tcW w:w="3491" w:type="dxa"/>
            <w:vAlign w:val="center"/>
          </w:tcPr>
          <w:p w14:paraId="6188B9F4" w14:textId="77777777" w:rsidR="004E41C6" w:rsidRPr="00983D32" w:rsidRDefault="004E41C6" w:rsidP="004E41C6">
            <w:pPr>
              <w:spacing w:before="120" w:after="360"/>
              <w:jc w:val="center"/>
              <w:rPr>
                <w:rFonts w:cs="Arial"/>
              </w:rPr>
            </w:pPr>
          </w:p>
        </w:tc>
        <w:tc>
          <w:tcPr>
            <w:tcW w:w="3007" w:type="dxa"/>
            <w:vAlign w:val="center"/>
          </w:tcPr>
          <w:p w14:paraId="5552B65F" w14:textId="77777777" w:rsidR="004E41C6" w:rsidRPr="00983D32" w:rsidRDefault="004E41C6" w:rsidP="004E41C6">
            <w:pPr>
              <w:spacing w:before="240" w:after="240"/>
              <w:jc w:val="center"/>
              <w:rPr>
                <w:rFonts w:cs="Arial"/>
              </w:rPr>
            </w:pPr>
          </w:p>
        </w:tc>
      </w:tr>
    </w:tbl>
    <w:p w14:paraId="698273DF" w14:textId="77777777" w:rsidR="00410165" w:rsidRPr="00983D32" w:rsidRDefault="00410165" w:rsidP="00E17934">
      <w:pPr>
        <w:rPr>
          <w:rFonts w:cs="Arial"/>
        </w:rPr>
      </w:pPr>
    </w:p>
    <w:p w14:paraId="530D900B" w14:textId="77777777" w:rsidR="004E41C6" w:rsidRPr="00983D32" w:rsidRDefault="004E41C6" w:rsidP="00E17934">
      <w:pPr>
        <w:rPr>
          <w:rFonts w:cs="Arial"/>
        </w:rPr>
      </w:pPr>
    </w:p>
    <w:p w14:paraId="4CA41ECF" w14:textId="77777777" w:rsidR="00EE0AB9" w:rsidRPr="00983D32" w:rsidRDefault="00EE0AB9" w:rsidP="00E17934">
      <w:pPr>
        <w:rPr>
          <w:rFonts w:cs="Arial"/>
        </w:rPr>
      </w:pPr>
    </w:p>
    <w:p w14:paraId="6F2211C0" w14:textId="77777777" w:rsidR="00410165" w:rsidRPr="00983D32" w:rsidRDefault="00410165" w:rsidP="00E17934">
      <w:pPr>
        <w:rPr>
          <w:rFonts w:cs="Arial"/>
        </w:rPr>
      </w:pPr>
    </w:p>
    <w:p w14:paraId="154435DA" w14:textId="77777777" w:rsidR="009C12BF" w:rsidRPr="00983D32" w:rsidRDefault="009C12BF" w:rsidP="00B35223">
      <w:pPr>
        <w:pStyle w:val="SOPSOPText"/>
        <w:ind w:left="0"/>
        <w:rPr>
          <w:rFonts w:cs="Arial"/>
        </w:rPr>
        <w:sectPr w:rsidR="009C12BF" w:rsidRPr="00983D32" w:rsidSect="001812E5">
          <w:headerReference w:type="default" r:id="rId8"/>
          <w:footerReference w:type="default" r:id="rId9"/>
          <w:headerReference w:type="first" r:id="rId10"/>
          <w:footerReference w:type="first" r:id="rId11"/>
          <w:pgSz w:w="11906" w:h="16838" w:code="9"/>
          <w:pgMar w:top="1417" w:right="1417" w:bottom="1134" w:left="1417" w:header="737" w:footer="227" w:gutter="0"/>
          <w:pgNumType w:start="0"/>
          <w:cols w:space="708"/>
          <w:titlePg/>
          <w:docGrid w:linePitch="360"/>
        </w:sectPr>
      </w:pPr>
    </w:p>
    <w:p w14:paraId="3B08316C" w14:textId="291FFDDE" w:rsidR="00A80868" w:rsidRPr="00983D32" w:rsidRDefault="00DF7A0A" w:rsidP="00DF7A0A">
      <w:pPr>
        <w:spacing w:after="360"/>
        <w:rPr>
          <w:rFonts w:cs="Arial"/>
          <w:b/>
          <w:sz w:val="32"/>
          <w:szCs w:val="32"/>
        </w:rPr>
      </w:pPr>
      <w:r w:rsidRPr="00983D32">
        <w:rPr>
          <w:rFonts w:cs="Arial"/>
          <w:b/>
          <w:sz w:val="32"/>
          <w:szCs w:val="32"/>
        </w:rPr>
        <w:lastRenderedPageBreak/>
        <w:t xml:space="preserve">Checkliste für eine GCP-Inspektion </w:t>
      </w:r>
      <w:r w:rsidR="00973B41" w:rsidRPr="00983D32">
        <w:rPr>
          <w:rFonts w:cs="Arial"/>
          <w:b/>
          <w:sz w:val="32"/>
          <w:szCs w:val="32"/>
        </w:rPr>
        <w:t>beim Prüfer</w:t>
      </w:r>
    </w:p>
    <w:tbl>
      <w:tblPr>
        <w:tblStyle w:val="Tabellenraster"/>
        <w:tblW w:w="14005" w:type="dxa"/>
        <w:jc w:val="center"/>
        <w:tblCellMar>
          <w:top w:w="57" w:type="dxa"/>
          <w:left w:w="57" w:type="dxa"/>
          <w:bottom w:w="57" w:type="dxa"/>
          <w:right w:w="57" w:type="dxa"/>
        </w:tblCellMar>
        <w:tblLook w:val="04A0" w:firstRow="1" w:lastRow="0" w:firstColumn="1" w:lastColumn="0" w:noHBand="0" w:noVBand="1"/>
      </w:tblPr>
      <w:tblGrid>
        <w:gridCol w:w="5955"/>
        <w:gridCol w:w="4025"/>
        <w:gridCol w:w="4025"/>
      </w:tblGrid>
      <w:tr w:rsidR="00954DE1" w:rsidRPr="00983D32" w14:paraId="113B005A" w14:textId="77777777" w:rsidTr="00494216">
        <w:trPr>
          <w:tblHeader/>
          <w:jc w:val="center"/>
        </w:trPr>
        <w:tc>
          <w:tcPr>
            <w:tcW w:w="5955" w:type="dxa"/>
            <w:shd w:val="clear" w:color="auto" w:fill="A6A6A6" w:themeFill="background1" w:themeFillShade="A6"/>
          </w:tcPr>
          <w:p w14:paraId="06BFF8C8" w14:textId="3CDE9B3A" w:rsidR="00954DE1" w:rsidRPr="00983D32" w:rsidRDefault="00954DE1" w:rsidP="00494216">
            <w:pPr>
              <w:rPr>
                <w:rFonts w:cs="Arial"/>
                <w:b/>
                <w:sz w:val="20"/>
                <w:szCs w:val="20"/>
              </w:rPr>
            </w:pPr>
            <w:r w:rsidRPr="00983D32">
              <w:rPr>
                <w:rFonts w:cs="Arial"/>
                <w:b/>
                <w:sz w:val="20"/>
                <w:szCs w:val="20"/>
              </w:rPr>
              <w:t>Bereiche [Kapitel]</w:t>
            </w:r>
            <w:r w:rsidRPr="00983D32">
              <w:rPr>
                <w:rFonts w:cs="Arial"/>
                <w:b/>
                <w:sz w:val="20"/>
                <w:szCs w:val="20"/>
              </w:rPr>
              <w:tab/>
            </w:r>
          </w:p>
        </w:tc>
        <w:tc>
          <w:tcPr>
            <w:tcW w:w="4025" w:type="dxa"/>
            <w:shd w:val="clear" w:color="auto" w:fill="A6A6A6" w:themeFill="background1" w:themeFillShade="A6"/>
          </w:tcPr>
          <w:p w14:paraId="0DB7BF7D" w14:textId="1A795C82" w:rsidR="00954DE1" w:rsidRPr="00983D32" w:rsidRDefault="00954DE1" w:rsidP="00494216">
            <w:pPr>
              <w:rPr>
                <w:rFonts w:cs="Arial"/>
                <w:b/>
                <w:sz w:val="20"/>
                <w:szCs w:val="20"/>
              </w:rPr>
            </w:pPr>
            <w:r w:rsidRPr="00983D32">
              <w:rPr>
                <w:rFonts w:cs="Arial"/>
                <w:b/>
                <w:sz w:val="20"/>
                <w:szCs w:val="20"/>
              </w:rPr>
              <w:t>Bewertung</w:t>
            </w:r>
            <w:r w:rsidR="00494216" w:rsidRPr="00983D32">
              <w:rPr>
                <w:rFonts w:cs="Arial"/>
                <w:b/>
                <w:sz w:val="20"/>
                <w:szCs w:val="20"/>
              </w:rPr>
              <w:t xml:space="preserve"> </w:t>
            </w:r>
            <w:r w:rsidRPr="00983D32">
              <w:rPr>
                <w:rFonts w:cs="Arial"/>
                <w:b/>
                <w:sz w:val="20"/>
                <w:szCs w:val="20"/>
              </w:rPr>
              <w:t>(bitte ankreuzen)</w:t>
            </w:r>
            <w:r w:rsidRPr="00983D32">
              <w:rPr>
                <w:rFonts w:cs="Arial"/>
                <w:b/>
                <w:sz w:val="20"/>
                <w:szCs w:val="20"/>
              </w:rPr>
              <w:tab/>
            </w:r>
          </w:p>
        </w:tc>
        <w:tc>
          <w:tcPr>
            <w:tcW w:w="4025" w:type="dxa"/>
            <w:shd w:val="clear" w:color="auto" w:fill="A6A6A6" w:themeFill="background1" w:themeFillShade="A6"/>
          </w:tcPr>
          <w:p w14:paraId="5D39E60A" w14:textId="71652A7F" w:rsidR="00954DE1" w:rsidRPr="00983D32" w:rsidRDefault="00954DE1">
            <w:pPr>
              <w:rPr>
                <w:rFonts w:cs="Arial"/>
                <w:b/>
                <w:sz w:val="20"/>
                <w:szCs w:val="20"/>
              </w:rPr>
            </w:pPr>
            <w:r w:rsidRPr="00983D32">
              <w:rPr>
                <w:rFonts w:cs="Arial"/>
                <w:b/>
                <w:sz w:val="20"/>
                <w:szCs w:val="20"/>
              </w:rPr>
              <w:t>Kommentar</w:t>
            </w:r>
          </w:p>
        </w:tc>
      </w:tr>
      <w:tr w:rsidR="00954DE1" w:rsidRPr="00983D32" w14:paraId="6B893CFD" w14:textId="77777777" w:rsidTr="006A2091">
        <w:trPr>
          <w:jc w:val="center"/>
        </w:trPr>
        <w:tc>
          <w:tcPr>
            <w:tcW w:w="14005" w:type="dxa"/>
            <w:gridSpan w:val="3"/>
            <w:shd w:val="clear" w:color="auto" w:fill="BFBFBF" w:themeFill="background1" w:themeFillShade="BF"/>
          </w:tcPr>
          <w:p w14:paraId="73E9CDCE" w14:textId="24071ABE" w:rsidR="00954DE1" w:rsidRPr="00983D32" w:rsidRDefault="006A2091" w:rsidP="00954DE1">
            <w:pPr>
              <w:rPr>
                <w:rFonts w:cs="Arial"/>
                <w:b/>
                <w:sz w:val="20"/>
                <w:szCs w:val="20"/>
              </w:rPr>
            </w:pPr>
            <w:r w:rsidRPr="00983D32">
              <w:rPr>
                <w:rFonts w:cs="Arial"/>
                <w:b/>
                <w:sz w:val="20"/>
                <w:szCs w:val="20"/>
              </w:rPr>
              <w:t xml:space="preserve">3. </w:t>
            </w:r>
            <w:r w:rsidR="00954DE1" w:rsidRPr="00983D32">
              <w:rPr>
                <w:rFonts w:cs="Arial"/>
                <w:b/>
                <w:sz w:val="20"/>
                <w:szCs w:val="20"/>
              </w:rPr>
              <w:t>Betriebliche Ausstattung/Ressourcen</w:t>
            </w:r>
          </w:p>
        </w:tc>
      </w:tr>
      <w:tr w:rsidR="00322705" w:rsidRPr="00983D32" w14:paraId="7E6C6C89" w14:textId="77777777" w:rsidTr="00322705">
        <w:trPr>
          <w:jc w:val="center"/>
        </w:trPr>
        <w:tc>
          <w:tcPr>
            <w:tcW w:w="5955" w:type="dxa"/>
            <w:tcBorders>
              <w:bottom w:val="single" w:sz="4" w:space="0" w:color="auto"/>
            </w:tcBorders>
            <w:shd w:val="clear" w:color="auto" w:fill="D9D9D9" w:themeFill="background1" w:themeFillShade="D9"/>
          </w:tcPr>
          <w:p w14:paraId="1816BFDB" w14:textId="732818FE" w:rsidR="00322705" w:rsidRPr="00983D32" w:rsidRDefault="00322705">
            <w:pPr>
              <w:rPr>
                <w:rFonts w:cs="Arial"/>
                <w:sz w:val="20"/>
                <w:szCs w:val="20"/>
                <w:lang w:eastAsia="zh-CN"/>
              </w:rPr>
            </w:pPr>
            <w:r w:rsidRPr="00983D32">
              <w:rPr>
                <w:rFonts w:cs="Arial"/>
                <w:b/>
                <w:sz w:val="20"/>
                <w:szCs w:val="20"/>
              </w:rPr>
              <w:t>3.1 Organisation der Einrichtung</w:t>
            </w:r>
          </w:p>
        </w:tc>
        <w:tc>
          <w:tcPr>
            <w:tcW w:w="4025" w:type="dxa"/>
            <w:tcBorders>
              <w:bottom w:val="single" w:sz="4" w:space="0" w:color="auto"/>
            </w:tcBorders>
            <w:shd w:val="clear" w:color="auto" w:fill="D9D9D9" w:themeFill="background1" w:themeFillShade="D9"/>
          </w:tcPr>
          <w:p w14:paraId="3BCAF346" w14:textId="679597F5" w:rsidR="00322705" w:rsidRPr="00983D32" w:rsidRDefault="00322705">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73E39F8A" w14:textId="77777777" w:rsidR="00322705" w:rsidRPr="00983D32" w:rsidRDefault="00322705">
            <w:pPr>
              <w:rPr>
                <w:rFonts w:cs="Arial"/>
                <w:sz w:val="20"/>
                <w:szCs w:val="20"/>
              </w:rPr>
            </w:pPr>
          </w:p>
        </w:tc>
      </w:tr>
      <w:tr w:rsidR="00954DE1" w:rsidRPr="00983D32" w14:paraId="1F9D4E79" w14:textId="77777777" w:rsidTr="00494216">
        <w:trPr>
          <w:jc w:val="center"/>
        </w:trPr>
        <w:tc>
          <w:tcPr>
            <w:tcW w:w="5955" w:type="dxa"/>
            <w:tcBorders>
              <w:bottom w:val="single" w:sz="4" w:space="0" w:color="auto"/>
            </w:tcBorders>
          </w:tcPr>
          <w:p w14:paraId="554E3931" w14:textId="68D349D9" w:rsidR="00954DE1" w:rsidRPr="00983D32" w:rsidRDefault="00D36D6A">
            <w:pPr>
              <w:rPr>
                <w:rFonts w:cs="Arial"/>
                <w:sz w:val="20"/>
                <w:szCs w:val="20"/>
              </w:rPr>
            </w:pPr>
            <w:r w:rsidRPr="00983D32">
              <w:rPr>
                <w:rFonts w:cs="Arial"/>
                <w:sz w:val="20"/>
                <w:szCs w:val="20"/>
                <w:lang w:eastAsia="zh-CN"/>
              </w:rPr>
              <w:t>Um welche Art Prüfzentrum handelt es sich?</w:t>
            </w:r>
          </w:p>
        </w:tc>
        <w:tc>
          <w:tcPr>
            <w:tcW w:w="4025" w:type="dxa"/>
            <w:tcBorders>
              <w:bottom w:val="single" w:sz="4" w:space="0" w:color="auto"/>
            </w:tcBorders>
          </w:tcPr>
          <w:p w14:paraId="7035E7CE" w14:textId="16517516" w:rsidR="00D36D6A" w:rsidRPr="00983D32" w:rsidRDefault="001D5FAD" w:rsidP="00D36D6A">
            <w:pPr>
              <w:tabs>
                <w:tab w:val="left" w:pos="1786"/>
                <w:tab w:val="left" w:pos="2353"/>
              </w:tabs>
              <w:rPr>
                <w:rFonts w:cs="Arial"/>
                <w:sz w:val="20"/>
                <w:szCs w:val="20"/>
              </w:rPr>
            </w:pPr>
            <w:sdt>
              <w:sdtPr>
                <w:rPr>
                  <w:rFonts w:cs="Arial"/>
                  <w:sz w:val="20"/>
                  <w:szCs w:val="20"/>
                </w:rPr>
                <w:id w:val="-640962710"/>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Einzelpraxis</w:t>
            </w:r>
            <w:r w:rsidR="00D36D6A" w:rsidRPr="00983D32">
              <w:rPr>
                <w:rFonts w:cs="Arial"/>
                <w:sz w:val="20"/>
                <w:szCs w:val="20"/>
              </w:rPr>
              <w:tab/>
            </w:r>
            <w:r w:rsidR="00D36D6A" w:rsidRPr="00983D32">
              <w:rPr>
                <w:rFonts w:cs="Arial"/>
                <w:sz w:val="20"/>
                <w:szCs w:val="20"/>
              </w:rPr>
              <w:tab/>
            </w:r>
            <w:sdt>
              <w:sdtPr>
                <w:rPr>
                  <w:rFonts w:cs="Arial"/>
                  <w:sz w:val="20"/>
                  <w:szCs w:val="20"/>
                </w:rPr>
                <w:id w:val="878360138"/>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Krankenhaus</w:t>
            </w:r>
          </w:p>
          <w:p w14:paraId="1932AC56" w14:textId="56F58984" w:rsidR="00D36D6A" w:rsidRPr="00983D32" w:rsidRDefault="001D5FAD" w:rsidP="00D36D6A">
            <w:pPr>
              <w:tabs>
                <w:tab w:val="left" w:pos="1786"/>
                <w:tab w:val="left" w:pos="2353"/>
              </w:tabs>
              <w:rPr>
                <w:rFonts w:cs="Arial"/>
                <w:sz w:val="20"/>
                <w:szCs w:val="20"/>
              </w:rPr>
            </w:pPr>
            <w:sdt>
              <w:sdtPr>
                <w:rPr>
                  <w:rFonts w:cs="Arial"/>
                  <w:sz w:val="20"/>
                  <w:szCs w:val="20"/>
                </w:rPr>
                <w:id w:val="-1180893385"/>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Gemeinschaftspraxis</w:t>
            </w:r>
            <w:r w:rsidR="00D36D6A" w:rsidRPr="00983D32">
              <w:rPr>
                <w:rFonts w:cs="Arial"/>
                <w:sz w:val="20"/>
                <w:szCs w:val="20"/>
              </w:rPr>
              <w:tab/>
            </w:r>
            <w:sdt>
              <w:sdtPr>
                <w:rPr>
                  <w:rFonts w:cs="Arial"/>
                  <w:sz w:val="20"/>
                  <w:szCs w:val="20"/>
                </w:rPr>
                <w:id w:val="-233698644"/>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Studienpraxis</w:t>
            </w:r>
          </w:p>
          <w:p w14:paraId="34F500C1" w14:textId="71E24755" w:rsidR="00954DE1" w:rsidRPr="00983D32" w:rsidRDefault="001D5FAD" w:rsidP="00D36D6A">
            <w:pPr>
              <w:tabs>
                <w:tab w:val="left" w:pos="1786"/>
                <w:tab w:val="left" w:pos="2353"/>
              </w:tabs>
              <w:rPr>
                <w:rFonts w:cs="Arial"/>
                <w:sz w:val="20"/>
                <w:szCs w:val="20"/>
              </w:rPr>
            </w:pPr>
            <w:sdt>
              <w:sdtPr>
                <w:rPr>
                  <w:rFonts w:cs="Arial"/>
                  <w:sz w:val="20"/>
                  <w:szCs w:val="20"/>
                </w:rPr>
                <w:id w:val="1515348623"/>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Praxisgemeinschaft</w:t>
            </w:r>
            <w:r w:rsidR="00D36D6A" w:rsidRPr="00983D32">
              <w:rPr>
                <w:rFonts w:cs="Arial"/>
                <w:sz w:val="20"/>
                <w:szCs w:val="20"/>
              </w:rPr>
              <w:tab/>
            </w:r>
            <w:sdt>
              <w:sdtPr>
                <w:rPr>
                  <w:rFonts w:cs="Arial"/>
                  <w:sz w:val="20"/>
                  <w:szCs w:val="20"/>
                </w:rPr>
                <w:id w:val="1615166409"/>
                <w14:checkbox>
                  <w14:checked w14:val="0"/>
                  <w14:checkedState w14:val="2612" w14:font="MS Gothic"/>
                  <w14:uncheckedState w14:val="2610" w14:font="MS Gothic"/>
                </w14:checkbox>
              </w:sdtPr>
              <w:sdtEndPr/>
              <w:sdtContent>
                <w:r w:rsidR="00D36D6A" w:rsidRPr="00983D32">
                  <w:rPr>
                    <w:rFonts w:ascii="MS Gothic" w:eastAsia="MS Gothic" w:hAnsi="MS Gothic" w:cs="MS Gothic" w:hint="eastAsia"/>
                    <w:sz w:val="20"/>
                    <w:szCs w:val="20"/>
                  </w:rPr>
                  <w:t>☐</w:t>
                </w:r>
              </w:sdtContent>
            </w:sdt>
            <w:r w:rsidR="00D36D6A" w:rsidRPr="00983D32">
              <w:rPr>
                <w:rFonts w:cs="Arial"/>
                <w:sz w:val="20"/>
                <w:szCs w:val="20"/>
              </w:rPr>
              <w:t xml:space="preserve"> Sonstiges</w:t>
            </w:r>
          </w:p>
        </w:tc>
        <w:tc>
          <w:tcPr>
            <w:tcW w:w="4025" w:type="dxa"/>
            <w:tcBorders>
              <w:bottom w:val="single" w:sz="4" w:space="0" w:color="auto"/>
            </w:tcBorders>
          </w:tcPr>
          <w:p w14:paraId="362AB638" w14:textId="77777777" w:rsidR="00954DE1" w:rsidRPr="00983D32" w:rsidRDefault="00954DE1">
            <w:pPr>
              <w:rPr>
                <w:rFonts w:cs="Arial"/>
                <w:sz w:val="20"/>
                <w:szCs w:val="20"/>
              </w:rPr>
            </w:pPr>
          </w:p>
        </w:tc>
      </w:tr>
      <w:tr w:rsidR="00D36D6A" w:rsidRPr="00983D32" w14:paraId="4985A057" w14:textId="77777777" w:rsidTr="00494216">
        <w:trPr>
          <w:jc w:val="center"/>
        </w:trPr>
        <w:tc>
          <w:tcPr>
            <w:tcW w:w="5955" w:type="dxa"/>
            <w:tcBorders>
              <w:bottom w:val="single" w:sz="4" w:space="0" w:color="auto"/>
            </w:tcBorders>
          </w:tcPr>
          <w:p w14:paraId="3CF299E1" w14:textId="77777777" w:rsidR="00D36D6A" w:rsidRPr="00983D32" w:rsidRDefault="00D36D6A">
            <w:pPr>
              <w:rPr>
                <w:rFonts w:cs="Arial"/>
                <w:sz w:val="20"/>
                <w:szCs w:val="20"/>
                <w:lang w:eastAsia="zh-CN"/>
              </w:rPr>
            </w:pPr>
            <w:r w:rsidRPr="00983D32">
              <w:rPr>
                <w:rFonts w:cs="Arial"/>
                <w:sz w:val="20"/>
                <w:szCs w:val="20"/>
                <w:lang w:eastAsia="zh-CN"/>
              </w:rPr>
              <w:t>An der Durchführung der klinischen Prüfung beteiligte Personen:</w:t>
            </w:r>
          </w:p>
          <w:p w14:paraId="4274DE4D" w14:textId="4F9FB514" w:rsidR="00D36D6A" w:rsidRPr="00983D32" w:rsidRDefault="00D36D6A">
            <w:pPr>
              <w:rPr>
                <w:rFonts w:cs="Arial"/>
                <w:sz w:val="20"/>
                <w:szCs w:val="20"/>
                <w:lang w:eastAsia="zh-CN"/>
              </w:rPr>
            </w:pPr>
          </w:p>
        </w:tc>
        <w:tc>
          <w:tcPr>
            <w:tcW w:w="4025" w:type="dxa"/>
            <w:tcBorders>
              <w:bottom w:val="single" w:sz="4" w:space="0" w:color="auto"/>
            </w:tcBorders>
          </w:tcPr>
          <w:p w14:paraId="1881022C" w14:textId="4D0AAC61" w:rsidR="00D36D6A" w:rsidRPr="00983D32" w:rsidRDefault="00674DAA">
            <w:pPr>
              <w:rPr>
                <w:rFonts w:cs="Arial"/>
                <w:sz w:val="20"/>
                <w:szCs w:val="20"/>
              </w:rPr>
            </w:pPr>
            <w:r w:rsidRPr="00983D32">
              <w:rPr>
                <w:rFonts w:cs="Arial"/>
                <w:sz w:val="20"/>
                <w:szCs w:val="20"/>
              </w:rPr>
              <w:t>(Name, Qualifikation, prüfungsbezogene Aufgabe)</w:t>
            </w:r>
          </w:p>
        </w:tc>
        <w:tc>
          <w:tcPr>
            <w:tcW w:w="4025" w:type="dxa"/>
            <w:tcBorders>
              <w:bottom w:val="single" w:sz="4" w:space="0" w:color="auto"/>
            </w:tcBorders>
          </w:tcPr>
          <w:p w14:paraId="283D0F6D" w14:textId="77777777" w:rsidR="00D36D6A" w:rsidRPr="00983D32" w:rsidRDefault="00D36D6A">
            <w:pPr>
              <w:rPr>
                <w:rFonts w:cs="Arial"/>
                <w:sz w:val="20"/>
                <w:szCs w:val="20"/>
              </w:rPr>
            </w:pPr>
          </w:p>
        </w:tc>
      </w:tr>
      <w:tr w:rsidR="00D36D6A" w:rsidRPr="00983D32" w14:paraId="7F9690A2" w14:textId="77777777" w:rsidTr="00494216">
        <w:trPr>
          <w:jc w:val="center"/>
        </w:trPr>
        <w:tc>
          <w:tcPr>
            <w:tcW w:w="5955" w:type="dxa"/>
            <w:tcBorders>
              <w:bottom w:val="single" w:sz="4" w:space="0" w:color="auto"/>
            </w:tcBorders>
          </w:tcPr>
          <w:p w14:paraId="37316DCE" w14:textId="021CB5E1" w:rsidR="00D36D6A" w:rsidRPr="00983D32" w:rsidRDefault="00674DAA" w:rsidP="00983D32">
            <w:pPr>
              <w:rPr>
                <w:rFonts w:cs="Arial"/>
                <w:sz w:val="20"/>
                <w:szCs w:val="20"/>
                <w:lang w:eastAsia="zh-CN"/>
              </w:rPr>
            </w:pPr>
            <w:r w:rsidRPr="00983D32">
              <w:rPr>
                <w:rFonts w:cs="Arial"/>
                <w:sz w:val="20"/>
                <w:szCs w:val="20"/>
                <w:lang w:eastAsia="zh-CN"/>
              </w:rPr>
              <w:t>In jeder Prüfstelle ist mindestens eine Stellvertretung mit vergleichbarer Qualifikation benannt</w:t>
            </w:r>
            <w:r w:rsidR="00983D32">
              <w:rPr>
                <w:rFonts w:cs="Arial"/>
                <w:sz w:val="20"/>
                <w:szCs w:val="20"/>
                <w:lang w:eastAsia="zh-CN"/>
              </w:rPr>
              <w:t>.</w:t>
            </w:r>
            <w:r w:rsidRPr="00983D32">
              <w:rPr>
                <w:rFonts w:cs="Arial"/>
                <w:sz w:val="20"/>
                <w:szCs w:val="20"/>
                <w:lang w:eastAsia="zh-CN"/>
              </w:rPr>
              <w:t xml:space="preserve"> </w:t>
            </w:r>
            <w:r w:rsidRPr="00983D32">
              <w:rPr>
                <w:rFonts w:cs="Arial"/>
                <w:i/>
                <w:sz w:val="16"/>
                <w:szCs w:val="16"/>
              </w:rPr>
              <w:t>(ICH-GCP 4.1.5. i. V. m. § 40 Abs. 1a AMG)</w:t>
            </w:r>
          </w:p>
        </w:tc>
        <w:tc>
          <w:tcPr>
            <w:tcW w:w="4025" w:type="dxa"/>
            <w:tcBorders>
              <w:bottom w:val="single" w:sz="4" w:space="0" w:color="auto"/>
            </w:tcBorders>
          </w:tcPr>
          <w:p w14:paraId="6341F664" w14:textId="77777777" w:rsidR="00674DAA" w:rsidRPr="00983D32" w:rsidRDefault="001D5FAD" w:rsidP="00674DAA">
            <w:pPr>
              <w:rPr>
                <w:rFonts w:cs="Arial"/>
                <w:sz w:val="20"/>
                <w:szCs w:val="20"/>
              </w:rPr>
            </w:pPr>
            <w:sdt>
              <w:sdtPr>
                <w:rPr>
                  <w:rFonts w:cs="Arial"/>
                  <w:sz w:val="20"/>
                  <w:szCs w:val="20"/>
                </w:rPr>
                <w:id w:val="934935333"/>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ja</w:t>
            </w:r>
            <w:r w:rsidR="00674DAA" w:rsidRPr="00983D32">
              <w:rPr>
                <w:rFonts w:cs="Arial"/>
                <w:sz w:val="20"/>
                <w:szCs w:val="20"/>
              </w:rPr>
              <w:tab/>
            </w:r>
            <w:r w:rsidR="00674DAA" w:rsidRPr="00983D32">
              <w:rPr>
                <w:rFonts w:cs="Arial"/>
                <w:sz w:val="20"/>
                <w:szCs w:val="20"/>
              </w:rPr>
              <w:tab/>
            </w:r>
            <w:r w:rsidR="00674DAA" w:rsidRPr="00983D32">
              <w:rPr>
                <w:rFonts w:cs="Arial"/>
                <w:sz w:val="20"/>
                <w:szCs w:val="20"/>
              </w:rPr>
              <w:tab/>
            </w:r>
            <w:sdt>
              <w:sdtPr>
                <w:rPr>
                  <w:rFonts w:cs="Arial"/>
                  <w:sz w:val="20"/>
                  <w:szCs w:val="20"/>
                </w:rPr>
                <w:id w:val="801967773"/>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nein</w:t>
            </w:r>
          </w:p>
          <w:p w14:paraId="7E4E4562" w14:textId="749636A3" w:rsidR="00D36D6A" w:rsidRPr="00983D32" w:rsidRDefault="001D5FAD" w:rsidP="00674DAA">
            <w:pPr>
              <w:rPr>
                <w:rFonts w:cs="Arial"/>
                <w:sz w:val="20"/>
                <w:szCs w:val="20"/>
              </w:rPr>
            </w:pPr>
            <w:sdt>
              <w:sdtPr>
                <w:rPr>
                  <w:rFonts w:cs="Arial"/>
                  <w:sz w:val="20"/>
                  <w:szCs w:val="20"/>
                </w:rPr>
                <w:id w:val="-674879247"/>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inspiziert</w:t>
            </w:r>
            <w:r w:rsidR="00674DAA" w:rsidRPr="00983D32">
              <w:rPr>
                <w:rFonts w:cs="Arial"/>
                <w:sz w:val="20"/>
                <w:szCs w:val="20"/>
              </w:rPr>
              <w:tab/>
            </w:r>
            <w:sdt>
              <w:sdtPr>
                <w:rPr>
                  <w:rFonts w:cs="Arial"/>
                  <w:sz w:val="20"/>
                  <w:szCs w:val="20"/>
                </w:rPr>
                <w:id w:val="-453015212"/>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zutreffend</w:t>
            </w:r>
          </w:p>
        </w:tc>
        <w:tc>
          <w:tcPr>
            <w:tcW w:w="4025" w:type="dxa"/>
            <w:tcBorders>
              <w:bottom w:val="single" w:sz="4" w:space="0" w:color="auto"/>
            </w:tcBorders>
          </w:tcPr>
          <w:p w14:paraId="1BC8C0BB" w14:textId="77777777" w:rsidR="00D36D6A" w:rsidRPr="00983D32" w:rsidRDefault="00D36D6A">
            <w:pPr>
              <w:rPr>
                <w:rFonts w:cs="Arial"/>
                <w:sz w:val="20"/>
                <w:szCs w:val="20"/>
              </w:rPr>
            </w:pPr>
          </w:p>
        </w:tc>
      </w:tr>
      <w:tr w:rsidR="00D36D6A" w:rsidRPr="00983D32" w14:paraId="4C234023" w14:textId="77777777" w:rsidTr="00494216">
        <w:trPr>
          <w:jc w:val="center"/>
        </w:trPr>
        <w:tc>
          <w:tcPr>
            <w:tcW w:w="5955" w:type="dxa"/>
            <w:tcBorders>
              <w:bottom w:val="single" w:sz="4" w:space="0" w:color="auto"/>
            </w:tcBorders>
          </w:tcPr>
          <w:p w14:paraId="3AE6D453" w14:textId="09F9626A" w:rsidR="00D36D6A" w:rsidRPr="00983D32" w:rsidRDefault="00674DAA">
            <w:pPr>
              <w:rPr>
                <w:rFonts w:cs="Arial"/>
                <w:sz w:val="20"/>
                <w:szCs w:val="20"/>
                <w:lang w:eastAsia="zh-CN"/>
              </w:rPr>
            </w:pPr>
            <w:r w:rsidRPr="00983D32">
              <w:rPr>
                <w:rFonts w:cs="Arial"/>
                <w:sz w:val="20"/>
                <w:szCs w:val="20"/>
                <w:lang w:eastAsia="zh-CN"/>
              </w:rPr>
              <w:t>Der Prüfer ist gleichzeitig LKP.</w:t>
            </w:r>
          </w:p>
        </w:tc>
        <w:tc>
          <w:tcPr>
            <w:tcW w:w="4025" w:type="dxa"/>
            <w:tcBorders>
              <w:bottom w:val="single" w:sz="4" w:space="0" w:color="auto"/>
            </w:tcBorders>
          </w:tcPr>
          <w:p w14:paraId="72933766" w14:textId="77777777" w:rsidR="00674DAA" w:rsidRPr="00983D32" w:rsidRDefault="001D5FAD" w:rsidP="00674DAA">
            <w:pPr>
              <w:rPr>
                <w:rFonts w:cs="Arial"/>
                <w:sz w:val="20"/>
                <w:szCs w:val="20"/>
              </w:rPr>
            </w:pPr>
            <w:sdt>
              <w:sdtPr>
                <w:rPr>
                  <w:rFonts w:cs="Arial"/>
                  <w:sz w:val="20"/>
                  <w:szCs w:val="20"/>
                </w:rPr>
                <w:id w:val="223409637"/>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ja</w:t>
            </w:r>
            <w:r w:rsidR="00674DAA" w:rsidRPr="00983D32">
              <w:rPr>
                <w:rFonts w:cs="Arial"/>
                <w:sz w:val="20"/>
                <w:szCs w:val="20"/>
              </w:rPr>
              <w:tab/>
            </w:r>
            <w:r w:rsidR="00674DAA" w:rsidRPr="00983D32">
              <w:rPr>
                <w:rFonts w:cs="Arial"/>
                <w:sz w:val="20"/>
                <w:szCs w:val="20"/>
              </w:rPr>
              <w:tab/>
            </w:r>
            <w:r w:rsidR="00674DAA" w:rsidRPr="00983D32">
              <w:rPr>
                <w:rFonts w:cs="Arial"/>
                <w:sz w:val="20"/>
                <w:szCs w:val="20"/>
              </w:rPr>
              <w:tab/>
            </w:r>
            <w:sdt>
              <w:sdtPr>
                <w:rPr>
                  <w:rFonts w:cs="Arial"/>
                  <w:sz w:val="20"/>
                  <w:szCs w:val="20"/>
                </w:rPr>
                <w:id w:val="-1257901875"/>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nein</w:t>
            </w:r>
          </w:p>
          <w:p w14:paraId="446C59C1" w14:textId="14C12E75" w:rsidR="00D36D6A" w:rsidRPr="00983D32" w:rsidRDefault="001D5FAD" w:rsidP="00674DAA">
            <w:pPr>
              <w:rPr>
                <w:rFonts w:cs="Arial"/>
                <w:sz w:val="20"/>
                <w:szCs w:val="20"/>
              </w:rPr>
            </w:pPr>
            <w:sdt>
              <w:sdtPr>
                <w:rPr>
                  <w:rFonts w:cs="Arial"/>
                  <w:sz w:val="20"/>
                  <w:szCs w:val="20"/>
                </w:rPr>
                <w:id w:val="1140852381"/>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inspiziert</w:t>
            </w:r>
            <w:r w:rsidR="00674DAA" w:rsidRPr="00983D32">
              <w:rPr>
                <w:rFonts w:cs="Arial"/>
                <w:sz w:val="20"/>
                <w:szCs w:val="20"/>
              </w:rPr>
              <w:tab/>
            </w:r>
            <w:sdt>
              <w:sdtPr>
                <w:rPr>
                  <w:rFonts w:cs="Arial"/>
                  <w:sz w:val="20"/>
                  <w:szCs w:val="20"/>
                </w:rPr>
                <w:id w:val="-72197066"/>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zutreffend</w:t>
            </w:r>
          </w:p>
        </w:tc>
        <w:tc>
          <w:tcPr>
            <w:tcW w:w="4025" w:type="dxa"/>
            <w:tcBorders>
              <w:bottom w:val="single" w:sz="4" w:space="0" w:color="auto"/>
            </w:tcBorders>
          </w:tcPr>
          <w:p w14:paraId="0BBC26A5" w14:textId="77777777" w:rsidR="00D36D6A" w:rsidRPr="00983D32" w:rsidRDefault="00D36D6A">
            <w:pPr>
              <w:rPr>
                <w:rFonts w:cs="Arial"/>
                <w:sz w:val="20"/>
                <w:szCs w:val="20"/>
              </w:rPr>
            </w:pPr>
          </w:p>
        </w:tc>
      </w:tr>
      <w:tr w:rsidR="00D36D6A" w:rsidRPr="00983D32" w14:paraId="73B679EC" w14:textId="77777777" w:rsidTr="00494216">
        <w:trPr>
          <w:jc w:val="center"/>
        </w:trPr>
        <w:tc>
          <w:tcPr>
            <w:tcW w:w="5955" w:type="dxa"/>
            <w:tcBorders>
              <w:bottom w:val="single" w:sz="4" w:space="0" w:color="auto"/>
            </w:tcBorders>
          </w:tcPr>
          <w:p w14:paraId="450B4A04" w14:textId="76CC8417" w:rsidR="00D36D6A" w:rsidRPr="00983D32" w:rsidRDefault="00674DAA" w:rsidP="00983D32">
            <w:pPr>
              <w:rPr>
                <w:rFonts w:cs="Arial"/>
                <w:sz w:val="20"/>
                <w:szCs w:val="20"/>
                <w:lang w:eastAsia="zh-CN"/>
              </w:rPr>
            </w:pPr>
            <w:r w:rsidRPr="00983D32">
              <w:rPr>
                <w:rFonts w:cs="Arial"/>
                <w:sz w:val="20"/>
                <w:szCs w:val="20"/>
                <w:lang w:eastAsia="zh-CN"/>
              </w:rPr>
              <w:t xml:space="preserve">Wenn Prüfer gleichzeitig LKP: </w:t>
            </w:r>
            <w:r w:rsidR="00983D32">
              <w:rPr>
                <w:rFonts w:cs="Arial"/>
                <w:sz w:val="20"/>
                <w:szCs w:val="20"/>
                <w:lang w:eastAsia="zh-CN"/>
              </w:rPr>
              <w:t>Es l</w:t>
            </w:r>
            <w:r w:rsidRPr="00983D32">
              <w:rPr>
                <w:rFonts w:cs="Arial"/>
                <w:sz w:val="20"/>
                <w:szCs w:val="20"/>
                <w:lang w:eastAsia="zh-CN"/>
              </w:rPr>
              <w:t>iegt ein Vertrag vor, in dem die Aufgaben des LKP definiert sind</w:t>
            </w:r>
            <w:r w:rsidR="00983D32">
              <w:rPr>
                <w:rFonts w:cs="Arial"/>
                <w:sz w:val="20"/>
                <w:szCs w:val="20"/>
                <w:lang w:eastAsia="zh-CN"/>
              </w:rPr>
              <w:t>. D</w:t>
            </w:r>
            <w:r w:rsidRPr="00983D32">
              <w:rPr>
                <w:rFonts w:cs="Arial"/>
                <w:sz w:val="20"/>
                <w:szCs w:val="20"/>
                <w:lang w:eastAsia="zh-CN"/>
              </w:rPr>
              <w:t>er LKP</w:t>
            </w:r>
            <w:r w:rsidR="00983D32">
              <w:rPr>
                <w:rFonts w:cs="Arial"/>
                <w:sz w:val="20"/>
                <w:szCs w:val="20"/>
                <w:lang w:eastAsia="zh-CN"/>
              </w:rPr>
              <w:t xml:space="preserve">  hat</w:t>
            </w:r>
            <w:r w:rsidRPr="00983D32">
              <w:rPr>
                <w:rFonts w:cs="Arial"/>
                <w:sz w:val="20"/>
                <w:szCs w:val="20"/>
                <w:lang w:eastAsia="zh-CN"/>
              </w:rPr>
              <w:t xml:space="preserve"> diese Verpflichtungen nachvollziehbar erfüllt?</w:t>
            </w:r>
          </w:p>
        </w:tc>
        <w:tc>
          <w:tcPr>
            <w:tcW w:w="4025" w:type="dxa"/>
            <w:tcBorders>
              <w:bottom w:val="single" w:sz="4" w:space="0" w:color="auto"/>
            </w:tcBorders>
          </w:tcPr>
          <w:p w14:paraId="20806A8F" w14:textId="77777777" w:rsidR="00674DAA" w:rsidRPr="00983D32" w:rsidRDefault="001D5FAD" w:rsidP="00674DAA">
            <w:pPr>
              <w:rPr>
                <w:rFonts w:cs="Arial"/>
                <w:sz w:val="20"/>
                <w:szCs w:val="20"/>
              </w:rPr>
            </w:pPr>
            <w:sdt>
              <w:sdtPr>
                <w:rPr>
                  <w:rFonts w:cs="Arial"/>
                  <w:sz w:val="20"/>
                  <w:szCs w:val="20"/>
                </w:rPr>
                <w:id w:val="-1539351466"/>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ja</w:t>
            </w:r>
            <w:r w:rsidR="00674DAA" w:rsidRPr="00983D32">
              <w:rPr>
                <w:rFonts w:cs="Arial"/>
                <w:sz w:val="20"/>
                <w:szCs w:val="20"/>
              </w:rPr>
              <w:tab/>
            </w:r>
            <w:r w:rsidR="00674DAA" w:rsidRPr="00983D32">
              <w:rPr>
                <w:rFonts w:cs="Arial"/>
                <w:sz w:val="20"/>
                <w:szCs w:val="20"/>
              </w:rPr>
              <w:tab/>
            </w:r>
            <w:r w:rsidR="00674DAA" w:rsidRPr="00983D32">
              <w:rPr>
                <w:rFonts w:cs="Arial"/>
                <w:sz w:val="20"/>
                <w:szCs w:val="20"/>
              </w:rPr>
              <w:tab/>
            </w:r>
            <w:sdt>
              <w:sdtPr>
                <w:rPr>
                  <w:rFonts w:cs="Arial"/>
                  <w:sz w:val="20"/>
                  <w:szCs w:val="20"/>
                </w:rPr>
                <w:id w:val="-1411692035"/>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nein</w:t>
            </w:r>
          </w:p>
          <w:p w14:paraId="5D2344BB" w14:textId="7984C31E" w:rsidR="00D36D6A" w:rsidRPr="00983D32" w:rsidRDefault="001D5FAD" w:rsidP="00674DAA">
            <w:pPr>
              <w:rPr>
                <w:rFonts w:cs="Arial"/>
                <w:sz w:val="20"/>
                <w:szCs w:val="20"/>
              </w:rPr>
            </w:pPr>
            <w:sdt>
              <w:sdtPr>
                <w:rPr>
                  <w:rFonts w:cs="Arial"/>
                  <w:sz w:val="20"/>
                  <w:szCs w:val="20"/>
                </w:rPr>
                <w:id w:val="-1173569609"/>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inspiziert</w:t>
            </w:r>
            <w:r w:rsidR="00674DAA" w:rsidRPr="00983D32">
              <w:rPr>
                <w:rFonts w:cs="Arial"/>
                <w:sz w:val="20"/>
                <w:szCs w:val="20"/>
              </w:rPr>
              <w:tab/>
            </w:r>
            <w:sdt>
              <w:sdtPr>
                <w:rPr>
                  <w:rFonts w:cs="Arial"/>
                  <w:sz w:val="20"/>
                  <w:szCs w:val="20"/>
                </w:rPr>
                <w:id w:val="605235470"/>
                <w14:checkbox>
                  <w14:checked w14:val="0"/>
                  <w14:checkedState w14:val="2612" w14:font="MS Gothic"/>
                  <w14:uncheckedState w14:val="2610" w14:font="MS Gothic"/>
                </w14:checkbox>
              </w:sdtPr>
              <w:sdtEndPr/>
              <w:sdtContent>
                <w:r w:rsidR="00674DAA" w:rsidRPr="00983D32">
                  <w:rPr>
                    <w:rFonts w:ascii="MS Gothic" w:eastAsia="MS Gothic" w:hAnsi="MS Gothic" w:cs="MS Gothic" w:hint="eastAsia"/>
                    <w:sz w:val="20"/>
                    <w:szCs w:val="20"/>
                  </w:rPr>
                  <w:t>☐</w:t>
                </w:r>
              </w:sdtContent>
            </w:sdt>
            <w:r w:rsidR="00674DAA" w:rsidRPr="00983D32">
              <w:rPr>
                <w:rFonts w:cs="Arial"/>
                <w:sz w:val="20"/>
                <w:szCs w:val="20"/>
              </w:rPr>
              <w:t xml:space="preserve"> nicht zutreffend</w:t>
            </w:r>
          </w:p>
        </w:tc>
        <w:tc>
          <w:tcPr>
            <w:tcW w:w="4025" w:type="dxa"/>
            <w:tcBorders>
              <w:bottom w:val="single" w:sz="4" w:space="0" w:color="auto"/>
            </w:tcBorders>
          </w:tcPr>
          <w:p w14:paraId="2D10AC80" w14:textId="77777777" w:rsidR="00D36D6A" w:rsidRPr="00983D32" w:rsidRDefault="00D36D6A">
            <w:pPr>
              <w:rPr>
                <w:rFonts w:cs="Arial"/>
                <w:sz w:val="20"/>
                <w:szCs w:val="20"/>
              </w:rPr>
            </w:pPr>
          </w:p>
        </w:tc>
      </w:tr>
      <w:tr w:rsidR="006A2091" w:rsidRPr="00983D32" w14:paraId="23F7702B" w14:textId="77777777" w:rsidTr="006A2091">
        <w:trPr>
          <w:jc w:val="center"/>
        </w:trPr>
        <w:tc>
          <w:tcPr>
            <w:tcW w:w="14005" w:type="dxa"/>
            <w:gridSpan w:val="3"/>
            <w:tcBorders>
              <w:left w:val="nil"/>
              <w:right w:val="nil"/>
            </w:tcBorders>
          </w:tcPr>
          <w:p w14:paraId="2C005631" w14:textId="77777777" w:rsidR="006A2091" w:rsidRPr="00983D32" w:rsidRDefault="006A2091">
            <w:pPr>
              <w:rPr>
                <w:rFonts w:cs="Arial"/>
                <w:sz w:val="4"/>
                <w:szCs w:val="4"/>
              </w:rPr>
            </w:pPr>
          </w:p>
        </w:tc>
      </w:tr>
      <w:tr w:rsidR="00322705" w:rsidRPr="00983D32" w14:paraId="7B4D273E" w14:textId="77777777" w:rsidTr="00322705">
        <w:trPr>
          <w:jc w:val="center"/>
        </w:trPr>
        <w:tc>
          <w:tcPr>
            <w:tcW w:w="5955" w:type="dxa"/>
            <w:shd w:val="clear" w:color="auto" w:fill="D9D9D9" w:themeFill="background1" w:themeFillShade="D9"/>
          </w:tcPr>
          <w:p w14:paraId="0019E2FD" w14:textId="75AD5690" w:rsidR="00322705" w:rsidRPr="00983D32" w:rsidRDefault="00322705" w:rsidP="000517C1">
            <w:pPr>
              <w:pStyle w:val="Textkrper"/>
              <w:tabs>
                <w:tab w:val="left" w:pos="708"/>
              </w:tabs>
              <w:rPr>
                <w:rFonts w:cs="Arial"/>
                <w:sz w:val="20"/>
                <w:szCs w:val="20"/>
              </w:rPr>
            </w:pPr>
            <w:r w:rsidRPr="00983D32">
              <w:rPr>
                <w:rFonts w:cs="Arial"/>
                <w:b/>
                <w:sz w:val="20"/>
                <w:szCs w:val="20"/>
              </w:rPr>
              <w:t>3.2 Personal</w:t>
            </w:r>
          </w:p>
        </w:tc>
        <w:tc>
          <w:tcPr>
            <w:tcW w:w="4025" w:type="dxa"/>
            <w:shd w:val="clear" w:color="auto" w:fill="D9D9D9" w:themeFill="background1" w:themeFillShade="D9"/>
          </w:tcPr>
          <w:p w14:paraId="7C25BC2E" w14:textId="3A5574D8" w:rsidR="00322705" w:rsidRPr="00983D32" w:rsidRDefault="00322705">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4EB11A5C" w14:textId="77777777" w:rsidR="00322705" w:rsidRPr="00983D32" w:rsidRDefault="00322705">
            <w:pPr>
              <w:rPr>
                <w:rFonts w:cs="Arial"/>
                <w:sz w:val="20"/>
                <w:szCs w:val="20"/>
              </w:rPr>
            </w:pPr>
          </w:p>
        </w:tc>
      </w:tr>
      <w:tr w:rsidR="00674DAA" w:rsidRPr="00983D32" w14:paraId="25C7426D" w14:textId="77777777" w:rsidTr="00674DAA">
        <w:trPr>
          <w:jc w:val="center"/>
        </w:trPr>
        <w:tc>
          <w:tcPr>
            <w:tcW w:w="5955" w:type="dxa"/>
            <w:shd w:val="clear" w:color="auto" w:fill="F2F2F2" w:themeFill="background1" w:themeFillShade="F2"/>
          </w:tcPr>
          <w:p w14:paraId="65858CC8" w14:textId="7708F646" w:rsidR="00674DAA" w:rsidRPr="00983D32" w:rsidRDefault="00674DAA" w:rsidP="000517C1">
            <w:pPr>
              <w:pStyle w:val="Textkrper"/>
              <w:tabs>
                <w:tab w:val="left" w:pos="708"/>
              </w:tabs>
              <w:rPr>
                <w:rFonts w:cs="Arial"/>
                <w:b/>
                <w:sz w:val="20"/>
                <w:szCs w:val="20"/>
              </w:rPr>
            </w:pPr>
            <w:r w:rsidRPr="00983D32">
              <w:rPr>
                <w:rFonts w:cs="Arial"/>
                <w:b/>
                <w:sz w:val="20"/>
                <w:szCs w:val="20"/>
              </w:rPr>
              <w:t>3.2.1 Interview mit dem verantwortlichen Studienpersonal</w:t>
            </w:r>
          </w:p>
        </w:tc>
        <w:tc>
          <w:tcPr>
            <w:tcW w:w="4025" w:type="dxa"/>
            <w:shd w:val="clear" w:color="auto" w:fill="F2F2F2" w:themeFill="background1" w:themeFillShade="F2"/>
          </w:tcPr>
          <w:p w14:paraId="4F76BA42" w14:textId="3305B31A" w:rsidR="00674DAA" w:rsidRPr="00983D32" w:rsidRDefault="00674DAA">
            <w:pPr>
              <w:rPr>
                <w:rFonts w:eastAsia="MS Gothic"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F2F2F2" w:themeFill="background1" w:themeFillShade="F2"/>
          </w:tcPr>
          <w:p w14:paraId="18D45B82" w14:textId="77777777" w:rsidR="00674DAA" w:rsidRPr="00983D32" w:rsidRDefault="00674DAA">
            <w:pPr>
              <w:rPr>
                <w:rFonts w:cs="Arial"/>
                <w:sz w:val="20"/>
                <w:szCs w:val="20"/>
              </w:rPr>
            </w:pPr>
          </w:p>
        </w:tc>
      </w:tr>
      <w:tr w:rsidR="00954DE1" w:rsidRPr="00983D32" w14:paraId="702B60C0" w14:textId="77777777" w:rsidTr="00494216">
        <w:trPr>
          <w:jc w:val="center"/>
        </w:trPr>
        <w:tc>
          <w:tcPr>
            <w:tcW w:w="5955" w:type="dxa"/>
          </w:tcPr>
          <w:p w14:paraId="17077E6F" w14:textId="77777777" w:rsidR="00954DE1" w:rsidRPr="00983D32" w:rsidRDefault="00954DE1" w:rsidP="000517C1">
            <w:pPr>
              <w:pStyle w:val="Textkrper"/>
              <w:tabs>
                <w:tab w:val="left" w:pos="708"/>
              </w:tabs>
              <w:rPr>
                <w:rFonts w:cs="Arial"/>
                <w:sz w:val="20"/>
                <w:szCs w:val="20"/>
              </w:rPr>
            </w:pPr>
            <w:r w:rsidRPr="00983D32">
              <w:rPr>
                <w:rFonts w:cs="Arial"/>
                <w:sz w:val="20"/>
                <w:szCs w:val="20"/>
              </w:rPr>
              <w:t>Während der Inspektion waren folgende Personen anwesend:</w:t>
            </w:r>
          </w:p>
          <w:p w14:paraId="7796A155" w14:textId="77777777" w:rsidR="00954DE1" w:rsidRPr="00983D32" w:rsidRDefault="00954DE1">
            <w:pPr>
              <w:rPr>
                <w:rFonts w:cs="Arial"/>
                <w:sz w:val="20"/>
                <w:szCs w:val="20"/>
              </w:rPr>
            </w:pPr>
          </w:p>
        </w:tc>
        <w:tc>
          <w:tcPr>
            <w:tcW w:w="4025" w:type="dxa"/>
          </w:tcPr>
          <w:p w14:paraId="68B8210E" w14:textId="77777777" w:rsidR="00954DE1" w:rsidRPr="00983D32" w:rsidRDefault="00954DE1">
            <w:pPr>
              <w:rPr>
                <w:rFonts w:cs="Arial"/>
                <w:sz w:val="20"/>
                <w:szCs w:val="20"/>
              </w:rPr>
            </w:pPr>
          </w:p>
        </w:tc>
        <w:tc>
          <w:tcPr>
            <w:tcW w:w="4025" w:type="dxa"/>
          </w:tcPr>
          <w:p w14:paraId="7AD8F491" w14:textId="77777777" w:rsidR="00954DE1" w:rsidRPr="00983D32" w:rsidRDefault="00954DE1">
            <w:pPr>
              <w:rPr>
                <w:rFonts w:cs="Arial"/>
                <w:sz w:val="20"/>
                <w:szCs w:val="20"/>
              </w:rPr>
            </w:pPr>
          </w:p>
        </w:tc>
      </w:tr>
      <w:tr w:rsidR="00954DE1" w:rsidRPr="00983D32" w14:paraId="4266E03F" w14:textId="77777777" w:rsidTr="00674DAA">
        <w:trPr>
          <w:jc w:val="center"/>
        </w:trPr>
        <w:tc>
          <w:tcPr>
            <w:tcW w:w="5955" w:type="dxa"/>
            <w:tcBorders>
              <w:bottom w:val="single" w:sz="4" w:space="0" w:color="auto"/>
            </w:tcBorders>
          </w:tcPr>
          <w:p w14:paraId="158A258B" w14:textId="77777777" w:rsidR="00954DE1" w:rsidRPr="00983D32" w:rsidRDefault="00954DE1" w:rsidP="000517C1">
            <w:pPr>
              <w:pStyle w:val="Textkrper"/>
              <w:tabs>
                <w:tab w:val="left" w:pos="708"/>
              </w:tabs>
              <w:rPr>
                <w:rFonts w:cs="Arial"/>
                <w:sz w:val="20"/>
                <w:szCs w:val="20"/>
              </w:rPr>
            </w:pPr>
            <w:r w:rsidRPr="00983D32">
              <w:rPr>
                <w:rFonts w:cs="Arial"/>
                <w:sz w:val="20"/>
                <w:szCs w:val="20"/>
              </w:rPr>
              <w:t>Während der Inspektion wurden folgende Personen telefonisch kontaktiert:</w:t>
            </w:r>
          </w:p>
          <w:p w14:paraId="60AD7FE0" w14:textId="77777777" w:rsidR="00954DE1" w:rsidRPr="00983D32" w:rsidRDefault="00954DE1">
            <w:pPr>
              <w:rPr>
                <w:rFonts w:cs="Arial"/>
                <w:sz w:val="20"/>
                <w:szCs w:val="20"/>
              </w:rPr>
            </w:pPr>
          </w:p>
        </w:tc>
        <w:tc>
          <w:tcPr>
            <w:tcW w:w="4025" w:type="dxa"/>
            <w:tcBorders>
              <w:bottom w:val="single" w:sz="4" w:space="0" w:color="auto"/>
            </w:tcBorders>
          </w:tcPr>
          <w:p w14:paraId="7B0F92EE" w14:textId="77777777" w:rsidR="00954DE1" w:rsidRPr="00983D32" w:rsidRDefault="00954DE1">
            <w:pPr>
              <w:rPr>
                <w:rFonts w:cs="Arial"/>
                <w:sz w:val="20"/>
                <w:szCs w:val="20"/>
              </w:rPr>
            </w:pPr>
          </w:p>
        </w:tc>
        <w:tc>
          <w:tcPr>
            <w:tcW w:w="4025" w:type="dxa"/>
            <w:tcBorders>
              <w:bottom w:val="single" w:sz="4" w:space="0" w:color="auto"/>
            </w:tcBorders>
          </w:tcPr>
          <w:p w14:paraId="1F84BD82" w14:textId="77777777" w:rsidR="00954DE1" w:rsidRPr="00983D32" w:rsidRDefault="00954DE1">
            <w:pPr>
              <w:rPr>
                <w:rFonts w:cs="Arial"/>
                <w:sz w:val="20"/>
                <w:szCs w:val="20"/>
              </w:rPr>
            </w:pPr>
          </w:p>
        </w:tc>
      </w:tr>
      <w:tr w:rsidR="00674DAA" w:rsidRPr="00983D32" w14:paraId="24768B5D" w14:textId="77777777" w:rsidTr="00674DAA">
        <w:trPr>
          <w:jc w:val="center"/>
        </w:trPr>
        <w:tc>
          <w:tcPr>
            <w:tcW w:w="14005" w:type="dxa"/>
            <w:gridSpan w:val="3"/>
            <w:tcBorders>
              <w:left w:val="nil"/>
              <w:bottom w:val="single" w:sz="4" w:space="0" w:color="auto"/>
              <w:right w:val="nil"/>
            </w:tcBorders>
          </w:tcPr>
          <w:p w14:paraId="744C0C08" w14:textId="77777777" w:rsidR="00674DAA" w:rsidRPr="00983D32" w:rsidRDefault="00674DAA">
            <w:pPr>
              <w:rPr>
                <w:rFonts w:cs="Arial"/>
                <w:sz w:val="4"/>
                <w:szCs w:val="4"/>
              </w:rPr>
            </w:pPr>
          </w:p>
        </w:tc>
      </w:tr>
      <w:tr w:rsidR="00674DAA" w:rsidRPr="00983D32" w14:paraId="28B9AA26" w14:textId="77777777" w:rsidTr="00674DAA">
        <w:trPr>
          <w:jc w:val="center"/>
        </w:trPr>
        <w:tc>
          <w:tcPr>
            <w:tcW w:w="5955" w:type="dxa"/>
            <w:tcBorders>
              <w:bottom w:val="single" w:sz="4" w:space="0" w:color="auto"/>
            </w:tcBorders>
            <w:shd w:val="clear" w:color="auto" w:fill="F2F2F2" w:themeFill="background1" w:themeFillShade="F2"/>
          </w:tcPr>
          <w:p w14:paraId="58FC1DBE" w14:textId="1CFD077B" w:rsidR="00674DAA" w:rsidRPr="00983D32" w:rsidRDefault="00674DAA" w:rsidP="000517C1">
            <w:pPr>
              <w:pStyle w:val="Textkrper"/>
              <w:tabs>
                <w:tab w:val="left" w:pos="708"/>
              </w:tabs>
              <w:rPr>
                <w:rFonts w:cs="Arial"/>
                <w:b/>
                <w:sz w:val="20"/>
                <w:szCs w:val="20"/>
              </w:rPr>
            </w:pPr>
            <w:r w:rsidRPr="00983D32">
              <w:rPr>
                <w:rFonts w:cs="Arial"/>
                <w:b/>
                <w:sz w:val="20"/>
                <w:szCs w:val="20"/>
              </w:rPr>
              <w:t>3.2.2 Delegation Log</w:t>
            </w:r>
          </w:p>
        </w:tc>
        <w:tc>
          <w:tcPr>
            <w:tcW w:w="4025" w:type="dxa"/>
            <w:tcBorders>
              <w:bottom w:val="single" w:sz="4" w:space="0" w:color="auto"/>
            </w:tcBorders>
            <w:shd w:val="clear" w:color="auto" w:fill="F2F2F2" w:themeFill="background1" w:themeFillShade="F2"/>
          </w:tcPr>
          <w:p w14:paraId="5B0DE441" w14:textId="2F7E3B71" w:rsidR="00674DAA" w:rsidRPr="00983D32" w:rsidRDefault="00674DAA">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F2F2F2" w:themeFill="background1" w:themeFillShade="F2"/>
          </w:tcPr>
          <w:p w14:paraId="3EFA7079" w14:textId="77777777" w:rsidR="00674DAA" w:rsidRPr="00983D32" w:rsidRDefault="00674DAA">
            <w:pPr>
              <w:rPr>
                <w:rFonts w:cs="Arial"/>
                <w:sz w:val="20"/>
                <w:szCs w:val="20"/>
              </w:rPr>
            </w:pPr>
          </w:p>
        </w:tc>
      </w:tr>
      <w:tr w:rsidR="00674DAA" w:rsidRPr="00983D32" w14:paraId="49D888B4" w14:textId="77777777" w:rsidTr="00494216">
        <w:trPr>
          <w:jc w:val="center"/>
        </w:trPr>
        <w:tc>
          <w:tcPr>
            <w:tcW w:w="5955" w:type="dxa"/>
            <w:tcBorders>
              <w:bottom w:val="single" w:sz="4" w:space="0" w:color="auto"/>
            </w:tcBorders>
          </w:tcPr>
          <w:p w14:paraId="6215A84F" w14:textId="39C3E370" w:rsidR="00674DAA" w:rsidRPr="00983D32" w:rsidRDefault="00674DAA" w:rsidP="00674DAA">
            <w:pPr>
              <w:pStyle w:val="Textkrper"/>
              <w:tabs>
                <w:tab w:val="left" w:pos="708"/>
              </w:tabs>
              <w:rPr>
                <w:rFonts w:cs="Arial"/>
                <w:i/>
                <w:sz w:val="16"/>
                <w:szCs w:val="16"/>
              </w:rPr>
            </w:pPr>
            <w:r w:rsidRPr="00983D32">
              <w:rPr>
                <w:rFonts w:cs="Arial"/>
                <w:sz w:val="20"/>
                <w:szCs w:val="20"/>
              </w:rPr>
              <w:t xml:space="preserve">Es gibt eine Liste der Personen, an die die Prüfer wichtige prüfungsbezogene Aufgaben delegiert haben. </w:t>
            </w:r>
            <w:r w:rsidRPr="00983D32">
              <w:rPr>
                <w:rFonts w:cs="Arial"/>
                <w:i/>
                <w:sz w:val="16"/>
                <w:szCs w:val="16"/>
              </w:rPr>
              <w:t>(ICH-</w:t>
            </w:r>
            <w:r w:rsidRPr="00983D32">
              <w:rPr>
                <w:rFonts w:cs="Arial"/>
                <w:i/>
                <w:sz w:val="18"/>
                <w:szCs w:val="16"/>
              </w:rPr>
              <w:t>GCP</w:t>
            </w:r>
            <w:r w:rsidRPr="00983D32">
              <w:rPr>
                <w:rFonts w:cs="Arial"/>
                <w:i/>
                <w:sz w:val="16"/>
                <w:szCs w:val="16"/>
              </w:rPr>
              <w:t xml:space="preserve"> 4.1.5)</w:t>
            </w:r>
          </w:p>
        </w:tc>
        <w:tc>
          <w:tcPr>
            <w:tcW w:w="4025" w:type="dxa"/>
            <w:tcBorders>
              <w:bottom w:val="single" w:sz="4" w:space="0" w:color="auto"/>
            </w:tcBorders>
          </w:tcPr>
          <w:p w14:paraId="1772E032" w14:textId="77777777" w:rsidR="00D51DF5" w:rsidRPr="00983D32" w:rsidRDefault="001D5FAD" w:rsidP="00D51DF5">
            <w:pPr>
              <w:rPr>
                <w:rFonts w:cs="Arial"/>
                <w:sz w:val="20"/>
                <w:szCs w:val="20"/>
              </w:rPr>
            </w:pPr>
            <w:sdt>
              <w:sdtPr>
                <w:rPr>
                  <w:rFonts w:cs="Arial"/>
                  <w:sz w:val="20"/>
                  <w:szCs w:val="20"/>
                </w:rPr>
                <w:id w:val="-55030839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52092946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73E6C7F8" w14:textId="2D0F8D98" w:rsidR="00674DAA" w:rsidRPr="00983D32" w:rsidRDefault="001D5FAD" w:rsidP="00D51DF5">
            <w:pPr>
              <w:rPr>
                <w:rFonts w:cs="Arial"/>
                <w:sz w:val="20"/>
                <w:szCs w:val="20"/>
              </w:rPr>
            </w:pPr>
            <w:sdt>
              <w:sdtPr>
                <w:rPr>
                  <w:rFonts w:cs="Arial"/>
                  <w:sz w:val="20"/>
                  <w:szCs w:val="20"/>
                </w:rPr>
                <w:id w:val="829872436"/>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72614776"/>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77927D29" w14:textId="77777777" w:rsidR="00674DAA" w:rsidRPr="00983D32" w:rsidRDefault="00674DAA">
            <w:pPr>
              <w:rPr>
                <w:rFonts w:cs="Arial"/>
                <w:sz w:val="20"/>
                <w:szCs w:val="20"/>
              </w:rPr>
            </w:pPr>
          </w:p>
        </w:tc>
      </w:tr>
      <w:tr w:rsidR="00674DAA" w:rsidRPr="00983D32" w14:paraId="1F70ECC3" w14:textId="77777777" w:rsidTr="00494216">
        <w:trPr>
          <w:jc w:val="center"/>
        </w:trPr>
        <w:tc>
          <w:tcPr>
            <w:tcW w:w="5955" w:type="dxa"/>
            <w:tcBorders>
              <w:bottom w:val="single" w:sz="4" w:space="0" w:color="auto"/>
            </w:tcBorders>
          </w:tcPr>
          <w:p w14:paraId="06A6362D" w14:textId="243CB23C" w:rsidR="00674DAA" w:rsidRPr="00983D32" w:rsidRDefault="00674DAA" w:rsidP="000517C1">
            <w:pPr>
              <w:pStyle w:val="Textkrper"/>
              <w:tabs>
                <w:tab w:val="left" w:pos="708"/>
              </w:tabs>
              <w:rPr>
                <w:rFonts w:cs="Arial"/>
                <w:sz w:val="20"/>
                <w:szCs w:val="20"/>
              </w:rPr>
            </w:pPr>
            <w:r w:rsidRPr="00983D32">
              <w:rPr>
                <w:rFonts w:cs="Arial"/>
                <w:sz w:val="20"/>
                <w:szCs w:val="20"/>
              </w:rPr>
              <w:lastRenderedPageBreak/>
              <w:t>Die Delegation der Aufgaben durch den Prüfer ist nachvollziehbar dokumentiert</w:t>
            </w:r>
          </w:p>
        </w:tc>
        <w:tc>
          <w:tcPr>
            <w:tcW w:w="4025" w:type="dxa"/>
            <w:tcBorders>
              <w:bottom w:val="single" w:sz="4" w:space="0" w:color="auto"/>
            </w:tcBorders>
          </w:tcPr>
          <w:p w14:paraId="5DE0B015" w14:textId="77777777" w:rsidR="00D51DF5" w:rsidRPr="00983D32" w:rsidRDefault="001D5FAD" w:rsidP="00D51DF5">
            <w:pPr>
              <w:rPr>
                <w:rFonts w:cs="Arial"/>
                <w:sz w:val="20"/>
                <w:szCs w:val="20"/>
              </w:rPr>
            </w:pPr>
            <w:sdt>
              <w:sdtPr>
                <w:rPr>
                  <w:rFonts w:cs="Arial"/>
                  <w:sz w:val="20"/>
                  <w:szCs w:val="20"/>
                </w:rPr>
                <w:id w:val="-185495547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76052162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31790FAD" w14:textId="0FCFECC6" w:rsidR="00674DAA" w:rsidRPr="00983D32" w:rsidRDefault="001D5FAD" w:rsidP="00D51DF5">
            <w:pPr>
              <w:rPr>
                <w:rFonts w:cs="Arial"/>
                <w:sz w:val="20"/>
                <w:szCs w:val="20"/>
              </w:rPr>
            </w:pPr>
            <w:sdt>
              <w:sdtPr>
                <w:rPr>
                  <w:rFonts w:cs="Arial"/>
                  <w:sz w:val="20"/>
                  <w:szCs w:val="20"/>
                </w:rPr>
                <w:id w:val="-108637567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901022790"/>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0C5B2396" w14:textId="77777777" w:rsidR="00674DAA" w:rsidRPr="00983D32" w:rsidRDefault="00674DAA">
            <w:pPr>
              <w:rPr>
                <w:rFonts w:cs="Arial"/>
                <w:sz w:val="20"/>
                <w:szCs w:val="20"/>
              </w:rPr>
            </w:pPr>
          </w:p>
        </w:tc>
      </w:tr>
      <w:tr w:rsidR="00674DAA" w:rsidRPr="00983D32" w14:paraId="3F3246AE" w14:textId="77777777" w:rsidTr="00494216">
        <w:trPr>
          <w:jc w:val="center"/>
        </w:trPr>
        <w:tc>
          <w:tcPr>
            <w:tcW w:w="5955" w:type="dxa"/>
            <w:tcBorders>
              <w:bottom w:val="single" w:sz="4" w:space="0" w:color="auto"/>
            </w:tcBorders>
          </w:tcPr>
          <w:p w14:paraId="43983B12" w14:textId="59FA5618" w:rsidR="00674DAA" w:rsidRPr="00983D32" w:rsidRDefault="00674DAA" w:rsidP="00674DAA">
            <w:pPr>
              <w:pStyle w:val="Textkrper"/>
              <w:tabs>
                <w:tab w:val="left" w:pos="708"/>
              </w:tabs>
              <w:rPr>
                <w:rFonts w:cs="Arial"/>
                <w:sz w:val="20"/>
                <w:szCs w:val="20"/>
              </w:rPr>
            </w:pPr>
            <w:r w:rsidRPr="00983D32">
              <w:rPr>
                <w:rFonts w:cs="Arial"/>
                <w:sz w:val="20"/>
                <w:szCs w:val="20"/>
              </w:rPr>
              <w:t xml:space="preserve">Für die o. g. Personen gibt es eine Unterschriftenliste. </w:t>
            </w:r>
            <w:r w:rsidRPr="00983D32">
              <w:rPr>
                <w:rFonts w:cs="Arial"/>
                <w:i/>
                <w:sz w:val="18"/>
                <w:szCs w:val="16"/>
              </w:rPr>
              <w:t>(ICH-GCP 4.1.5)</w:t>
            </w:r>
          </w:p>
        </w:tc>
        <w:tc>
          <w:tcPr>
            <w:tcW w:w="4025" w:type="dxa"/>
            <w:tcBorders>
              <w:bottom w:val="single" w:sz="4" w:space="0" w:color="auto"/>
            </w:tcBorders>
          </w:tcPr>
          <w:p w14:paraId="6E14C127" w14:textId="77777777" w:rsidR="00D51DF5" w:rsidRPr="00983D32" w:rsidRDefault="001D5FAD" w:rsidP="00D51DF5">
            <w:pPr>
              <w:rPr>
                <w:rFonts w:cs="Arial"/>
                <w:sz w:val="20"/>
                <w:szCs w:val="20"/>
              </w:rPr>
            </w:pPr>
            <w:sdt>
              <w:sdtPr>
                <w:rPr>
                  <w:rFonts w:cs="Arial"/>
                  <w:sz w:val="20"/>
                  <w:szCs w:val="20"/>
                </w:rPr>
                <w:id w:val="1836419336"/>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12396637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421F03D8" w14:textId="2D42E6D6" w:rsidR="00674DAA" w:rsidRPr="00983D32" w:rsidRDefault="001D5FAD" w:rsidP="00D51DF5">
            <w:pPr>
              <w:rPr>
                <w:rFonts w:cs="Arial"/>
                <w:sz w:val="20"/>
                <w:szCs w:val="20"/>
              </w:rPr>
            </w:pPr>
            <w:sdt>
              <w:sdtPr>
                <w:rPr>
                  <w:rFonts w:cs="Arial"/>
                  <w:sz w:val="20"/>
                  <w:szCs w:val="20"/>
                </w:rPr>
                <w:id w:val="-208360032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835031306"/>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3AE35B4C" w14:textId="77777777" w:rsidR="00674DAA" w:rsidRPr="00983D32" w:rsidRDefault="00674DAA">
            <w:pPr>
              <w:rPr>
                <w:rFonts w:cs="Arial"/>
                <w:sz w:val="20"/>
                <w:szCs w:val="20"/>
              </w:rPr>
            </w:pPr>
          </w:p>
        </w:tc>
      </w:tr>
      <w:tr w:rsidR="00674DAA" w:rsidRPr="00983D32" w14:paraId="4EEF4AF5" w14:textId="77777777" w:rsidTr="00494216">
        <w:trPr>
          <w:jc w:val="center"/>
        </w:trPr>
        <w:tc>
          <w:tcPr>
            <w:tcW w:w="5955" w:type="dxa"/>
            <w:tcBorders>
              <w:bottom w:val="single" w:sz="4" w:space="0" w:color="auto"/>
            </w:tcBorders>
          </w:tcPr>
          <w:p w14:paraId="76153729" w14:textId="66E01C06" w:rsidR="00674DAA" w:rsidRPr="00983D32" w:rsidRDefault="00674DAA" w:rsidP="00674DAA">
            <w:pPr>
              <w:pStyle w:val="Textkrper"/>
              <w:tabs>
                <w:tab w:val="left" w:pos="708"/>
              </w:tabs>
              <w:rPr>
                <w:rFonts w:cs="Arial"/>
                <w:sz w:val="20"/>
                <w:szCs w:val="20"/>
              </w:rPr>
            </w:pPr>
            <w:r w:rsidRPr="00983D32">
              <w:rPr>
                <w:rFonts w:cs="Arial"/>
                <w:sz w:val="20"/>
                <w:szCs w:val="20"/>
              </w:rPr>
              <w:t>Vom Prüfzentrum eingebundene Einrichtungen sind im Delegation Log erfasst (verantwortlicher Mitarbeiter der Apotheke, des Radiologen etc.)</w:t>
            </w:r>
            <w:r w:rsidR="00D51DF5" w:rsidRPr="00983D32">
              <w:rPr>
                <w:rFonts w:cs="Arial"/>
                <w:sz w:val="20"/>
                <w:szCs w:val="20"/>
              </w:rPr>
              <w:t>.</w:t>
            </w:r>
          </w:p>
        </w:tc>
        <w:tc>
          <w:tcPr>
            <w:tcW w:w="4025" w:type="dxa"/>
            <w:tcBorders>
              <w:bottom w:val="single" w:sz="4" w:space="0" w:color="auto"/>
            </w:tcBorders>
          </w:tcPr>
          <w:p w14:paraId="2EA17DA2" w14:textId="77777777" w:rsidR="00D51DF5" w:rsidRPr="00983D32" w:rsidRDefault="001D5FAD" w:rsidP="00D51DF5">
            <w:pPr>
              <w:rPr>
                <w:rFonts w:cs="Arial"/>
                <w:sz w:val="20"/>
                <w:szCs w:val="20"/>
              </w:rPr>
            </w:pPr>
            <w:sdt>
              <w:sdtPr>
                <w:rPr>
                  <w:rFonts w:cs="Arial"/>
                  <w:sz w:val="20"/>
                  <w:szCs w:val="20"/>
                </w:rPr>
                <w:id w:val="-180661205"/>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33965696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26F20E91" w14:textId="045D7517" w:rsidR="00674DAA" w:rsidRPr="00983D32" w:rsidRDefault="001D5FAD" w:rsidP="00D51DF5">
            <w:pPr>
              <w:rPr>
                <w:rFonts w:cs="Arial"/>
                <w:sz w:val="20"/>
                <w:szCs w:val="20"/>
              </w:rPr>
            </w:pPr>
            <w:sdt>
              <w:sdtPr>
                <w:rPr>
                  <w:rFonts w:cs="Arial"/>
                  <w:sz w:val="20"/>
                  <w:szCs w:val="20"/>
                </w:rPr>
                <w:id w:val="-2533798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94118035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2F258F18" w14:textId="77777777" w:rsidR="00674DAA" w:rsidRPr="00983D32" w:rsidRDefault="00674DAA">
            <w:pPr>
              <w:rPr>
                <w:rFonts w:cs="Arial"/>
                <w:sz w:val="20"/>
                <w:szCs w:val="20"/>
              </w:rPr>
            </w:pPr>
          </w:p>
        </w:tc>
      </w:tr>
      <w:tr w:rsidR="006A2091" w:rsidRPr="00983D32" w14:paraId="34FDA853" w14:textId="77777777" w:rsidTr="006A2091">
        <w:trPr>
          <w:jc w:val="center"/>
        </w:trPr>
        <w:tc>
          <w:tcPr>
            <w:tcW w:w="14005" w:type="dxa"/>
            <w:gridSpan w:val="3"/>
            <w:tcBorders>
              <w:left w:val="nil"/>
              <w:right w:val="nil"/>
            </w:tcBorders>
          </w:tcPr>
          <w:p w14:paraId="0EBAF2B4" w14:textId="77777777" w:rsidR="006A2091" w:rsidRPr="00983D32" w:rsidRDefault="006A2091">
            <w:pPr>
              <w:rPr>
                <w:rFonts w:cs="Arial"/>
                <w:sz w:val="4"/>
                <w:szCs w:val="4"/>
              </w:rPr>
            </w:pPr>
          </w:p>
        </w:tc>
      </w:tr>
      <w:tr w:rsidR="00D51DF5" w:rsidRPr="00983D32" w14:paraId="22C35613" w14:textId="77777777" w:rsidTr="00322705">
        <w:trPr>
          <w:jc w:val="center"/>
        </w:trPr>
        <w:tc>
          <w:tcPr>
            <w:tcW w:w="5955" w:type="dxa"/>
            <w:shd w:val="clear" w:color="auto" w:fill="D9D9D9" w:themeFill="background1" w:themeFillShade="D9"/>
          </w:tcPr>
          <w:p w14:paraId="5AF094BA" w14:textId="3AC9DA6A" w:rsidR="00D51DF5" w:rsidRPr="00983D32" w:rsidRDefault="00D51DF5">
            <w:pPr>
              <w:rPr>
                <w:rFonts w:cs="Arial"/>
                <w:b/>
                <w:sz w:val="20"/>
                <w:szCs w:val="20"/>
              </w:rPr>
            </w:pPr>
            <w:r w:rsidRPr="00983D32">
              <w:rPr>
                <w:rFonts w:cs="Arial"/>
                <w:b/>
                <w:sz w:val="20"/>
                <w:szCs w:val="20"/>
              </w:rPr>
              <w:t>3.3 Qualifikation und Training</w:t>
            </w:r>
          </w:p>
        </w:tc>
        <w:tc>
          <w:tcPr>
            <w:tcW w:w="4025" w:type="dxa"/>
            <w:shd w:val="clear" w:color="auto" w:fill="D9D9D9" w:themeFill="background1" w:themeFillShade="D9"/>
          </w:tcPr>
          <w:p w14:paraId="5A868A98" w14:textId="3DF802F6" w:rsidR="00D51DF5" w:rsidRPr="00983D32" w:rsidRDefault="00D51DF5" w:rsidP="00494216">
            <w:pPr>
              <w:rPr>
                <w:rFonts w:eastAsia="MS Gothic"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767FE00D" w14:textId="77777777" w:rsidR="00D51DF5" w:rsidRPr="00983D32" w:rsidRDefault="00D51DF5">
            <w:pPr>
              <w:rPr>
                <w:rFonts w:cs="Arial"/>
                <w:sz w:val="20"/>
                <w:szCs w:val="20"/>
              </w:rPr>
            </w:pPr>
          </w:p>
        </w:tc>
      </w:tr>
      <w:tr w:rsidR="00D51DF5" w:rsidRPr="00983D32" w14:paraId="1BB92B1A" w14:textId="77777777" w:rsidTr="00D51DF5">
        <w:trPr>
          <w:jc w:val="center"/>
        </w:trPr>
        <w:tc>
          <w:tcPr>
            <w:tcW w:w="5955" w:type="dxa"/>
            <w:shd w:val="clear" w:color="auto" w:fill="auto"/>
          </w:tcPr>
          <w:p w14:paraId="712FFB25" w14:textId="491591D3" w:rsidR="00D51DF5" w:rsidRPr="00983D32" w:rsidRDefault="00D51DF5" w:rsidP="00D51DF5">
            <w:pPr>
              <w:pStyle w:val="Textkrper"/>
              <w:tabs>
                <w:tab w:val="left" w:pos="708"/>
              </w:tabs>
              <w:rPr>
                <w:rFonts w:cs="Arial"/>
                <w:sz w:val="20"/>
                <w:szCs w:val="20"/>
              </w:rPr>
            </w:pPr>
            <w:r w:rsidRPr="00983D32">
              <w:rPr>
                <w:rFonts w:cs="Arial"/>
                <w:sz w:val="20"/>
                <w:szCs w:val="20"/>
              </w:rPr>
              <w:t>Die Mitglieder der Prüfgruppen sind angemessen qualifiziert. (GCP Grundschulung)</w:t>
            </w:r>
          </w:p>
        </w:tc>
        <w:tc>
          <w:tcPr>
            <w:tcW w:w="4025" w:type="dxa"/>
            <w:shd w:val="clear" w:color="auto" w:fill="auto"/>
          </w:tcPr>
          <w:p w14:paraId="113E5A66" w14:textId="77777777" w:rsidR="00D51DF5" w:rsidRPr="00983D32" w:rsidRDefault="001D5FAD" w:rsidP="00D51DF5">
            <w:pPr>
              <w:rPr>
                <w:rFonts w:cs="Arial"/>
                <w:sz w:val="20"/>
                <w:szCs w:val="20"/>
              </w:rPr>
            </w:pPr>
            <w:sdt>
              <w:sdtPr>
                <w:rPr>
                  <w:rFonts w:cs="Arial"/>
                  <w:sz w:val="20"/>
                  <w:szCs w:val="20"/>
                </w:rPr>
                <w:id w:val="-206154525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444601190"/>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58C2A8F6" w14:textId="201EA5B1" w:rsidR="00D51DF5" w:rsidRPr="00983D32" w:rsidRDefault="001D5FAD" w:rsidP="00D51DF5">
            <w:pPr>
              <w:rPr>
                <w:rFonts w:eastAsia="MS Gothic" w:cs="Arial"/>
                <w:sz w:val="20"/>
                <w:szCs w:val="20"/>
              </w:rPr>
            </w:pPr>
            <w:sdt>
              <w:sdtPr>
                <w:rPr>
                  <w:rFonts w:cs="Arial"/>
                  <w:sz w:val="20"/>
                  <w:szCs w:val="20"/>
                </w:rPr>
                <w:id w:val="-89874588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82658729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shd w:val="clear" w:color="auto" w:fill="auto"/>
          </w:tcPr>
          <w:p w14:paraId="3ED8BC36" w14:textId="77777777" w:rsidR="00D51DF5" w:rsidRPr="00983D32" w:rsidRDefault="00D51DF5">
            <w:pPr>
              <w:rPr>
                <w:rFonts w:cs="Arial"/>
                <w:sz w:val="20"/>
                <w:szCs w:val="20"/>
              </w:rPr>
            </w:pPr>
          </w:p>
        </w:tc>
      </w:tr>
      <w:tr w:rsidR="00D51DF5" w:rsidRPr="00983D32" w14:paraId="44B1B188" w14:textId="77777777" w:rsidTr="00D51DF5">
        <w:trPr>
          <w:jc w:val="center"/>
        </w:trPr>
        <w:tc>
          <w:tcPr>
            <w:tcW w:w="5955" w:type="dxa"/>
            <w:shd w:val="clear" w:color="auto" w:fill="auto"/>
          </w:tcPr>
          <w:p w14:paraId="1B04A507" w14:textId="1EF452DB" w:rsidR="00D51DF5" w:rsidRPr="00983D32" w:rsidRDefault="00D51DF5" w:rsidP="00D51DF5">
            <w:pPr>
              <w:pStyle w:val="Textkrper"/>
              <w:tabs>
                <w:tab w:val="left" w:pos="708"/>
              </w:tabs>
              <w:rPr>
                <w:rFonts w:cs="Arial"/>
                <w:sz w:val="20"/>
                <w:szCs w:val="20"/>
              </w:rPr>
            </w:pPr>
            <w:r w:rsidRPr="00983D32">
              <w:rPr>
                <w:rFonts w:cs="Arial"/>
                <w:sz w:val="20"/>
                <w:szCs w:val="20"/>
              </w:rPr>
              <w:t>Der Prüfer leitet diese an, überwacht sie und stellt ihnen alle erforderlichen Informationen (insb. Prüfplan und –</w:t>
            </w:r>
            <w:proofErr w:type="spellStart"/>
            <w:r w:rsidRPr="00983D32">
              <w:rPr>
                <w:rFonts w:cs="Arial"/>
                <w:sz w:val="20"/>
                <w:szCs w:val="20"/>
              </w:rPr>
              <w:t>änderungen</w:t>
            </w:r>
            <w:proofErr w:type="spellEnd"/>
            <w:r w:rsidRPr="00983D32">
              <w:rPr>
                <w:rFonts w:cs="Arial"/>
                <w:sz w:val="20"/>
                <w:szCs w:val="20"/>
              </w:rPr>
              <w:t xml:space="preserve"> und die Produktinformationen) zur Verfügung (und dokumentiert dies)</w:t>
            </w:r>
            <w:r w:rsidR="00983D32">
              <w:rPr>
                <w:rFonts w:cs="Arial"/>
                <w:sz w:val="20"/>
                <w:szCs w:val="20"/>
              </w:rPr>
              <w:t>.</w:t>
            </w:r>
          </w:p>
          <w:p w14:paraId="5F52E02F" w14:textId="1E1B4FA3" w:rsidR="00D51DF5" w:rsidRPr="00983D32" w:rsidRDefault="00D51DF5" w:rsidP="00D51DF5">
            <w:pPr>
              <w:pStyle w:val="Textkrper"/>
              <w:tabs>
                <w:tab w:val="left" w:pos="708"/>
              </w:tabs>
              <w:rPr>
                <w:rFonts w:cs="Arial"/>
                <w:i/>
                <w:sz w:val="16"/>
                <w:szCs w:val="16"/>
              </w:rPr>
            </w:pPr>
            <w:r w:rsidRPr="00983D32">
              <w:rPr>
                <w:rFonts w:cs="Arial"/>
                <w:i/>
                <w:sz w:val="16"/>
                <w:szCs w:val="16"/>
              </w:rPr>
              <w:t>(§ 40 Abs. 1a AMG)</w:t>
            </w:r>
          </w:p>
        </w:tc>
        <w:tc>
          <w:tcPr>
            <w:tcW w:w="4025" w:type="dxa"/>
            <w:shd w:val="clear" w:color="auto" w:fill="auto"/>
          </w:tcPr>
          <w:p w14:paraId="298876E0" w14:textId="77777777" w:rsidR="00D51DF5" w:rsidRPr="00983D32" w:rsidRDefault="001D5FAD" w:rsidP="00D51DF5">
            <w:pPr>
              <w:rPr>
                <w:rFonts w:cs="Arial"/>
                <w:sz w:val="20"/>
                <w:szCs w:val="20"/>
              </w:rPr>
            </w:pPr>
            <w:sdt>
              <w:sdtPr>
                <w:rPr>
                  <w:rFonts w:cs="Arial"/>
                  <w:sz w:val="20"/>
                  <w:szCs w:val="20"/>
                </w:rPr>
                <w:id w:val="-1517453423"/>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209528555"/>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096F54BA" w14:textId="7345422B" w:rsidR="00D51DF5" w:rsidRPr="00983D32" w:rsidRDefault="001D5FAD" w:rsidP="00D51DF5">
            <w:pPr>
              <w:rPr>
                <w:rFonts w:eastAsia="MS Gothic" w:cs="Arial"/>
                <w:sz w:val="20"/>
                <w:szCs w:val="20"/>
              </w:rPr>
            </w:pPr>
            <w:sdt>
              <w:sdtPr>
                <w:rPr>
                  <w:rFonts w:cs="Arial"/>
                  <w:sz w:val="20"/>
                  <w:szCs w:val="20"/>
                </w:rPr>
                <w:id w:val="-69677172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83592034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shd w:val="clear" w:color="auto" w:fill="auto"/>
          </w:tcPr>
          <w:p w14:paraId="0F121B65" w14:textId="77777777" w:rsidR="00D51DF5" w:rsidRPr="00983D32" w:rsidRDefault="00D51DF5">
            <w:pPr>
              <w:rPr>
                <w:rFonts w:cs="Arial"/>
                <w:sz w:val="20"/>
                <w:szCs w:val="20"/>
              </w:rPr>
            </w:pPr>
          </w:p>
        </w:tc>
      </w:tr>
      <w:tr w:rsidR="00D51DF5" w:rsidRPr="00983D32" w14:paraId="7ED4B498" w14:textId="77777777" w:rsidTr="00D51DF5">
        <w:trPr>
          <w:jc w:val="center"/>
        </w:trPr>
        <w:tc>
          <w:tcPr>
            <w:tcW w:w="5955" w:type="dxa"/>
            <w:tcBorders>
              <w:bottom w:val="single" w:sz="4" w:space="0" w:color="auto"/>
            </w:tcBorders>
            <w:shd w:val="clear" w:color="auto" w:fill="auto"/>
          </w:tcPr>
          <w:p w14:paraId="54D701CE" w14:textId="39898F11" w:rsidR="00D51DF5" w:rsidRPr="00983D32" w:rsidRDefault="00D51DF5" w:rsidP="00D51DF5">
            <w:pPr>
              <w:pStyle w:val="Textkrper"/>
              <w:tabs>
                <w:tab w:val="left" w:pos="708"/>
              </w:tabs>
              <w:rPr>
                <w:rFonts w:cs="Arial"/>
                <w:sz w:val="20"/>
                <w:szCs w:val="20"/>
              </w:rPr>
            </w:pPr>
            <w:r w:rsidRPr="00983D32">
              <w:rPr>
                <w:rFonts w:cs="Arial"/>
                <w:sz w:val="20"/>
                <w:szCs w:val="20"/>
              </w:rPr>
              <w:t xml:space="preserve">Das Prüfzentrum wurde vom Sponsor ausreichend informiert, </w:t>
            </w:r>
            <w:r w:rsidR="001969F7" w:rsidRPr="00983D32">
              <w:rPr>
                <w:rFonts w:cs="Arial"/>
                <w:sz w:val="20"/>
                <w:szCs w:val="20"/>
              </w:rPr>
              <w:t xml:space="preserve"> z. B.</w:t>
            </w:r>
            <w:r w:rsidRPr="00983D32">
              <w:rPr>
                <w:rFonts w:cs="Arial"/>
                <w:sz w:val="20"/>
                <w:szCs w:val="20"/>
              </w:rPr>
              <w:t xml:space="preserve"> </w:t>
            </w:r>
            <w:proofErr w:type="spellStart"/>
            <w:r w:rsidRPr="00983D32">
              <w:rPr>
                <w:rFonts w:cs="Arial"/>
                <w:sz w:val="20"/>
                <w:szCs w:val="20"/>
              </w:rPr>
              <w:t>Initiierungsvisit</w:t>
            </w:r>
            <w:proofErr w:type="spellEnd"/>
            <w:r w:rsidRPr="00983D32">
              <w:rPr>
                <w:rFonts w:cs="Arial"/>
                <w:sz w:val="20"/>
                <w:szCs w:val="20"/>
              </w:rPr>
              <w:t xml:space="preserve"> mit Schulung</w:t>
            </w:r>
            <w:r w:rsidR="00983D32">
              <w:rPr>
                <w:rFonts w:cs="Arial"/>
                <w:sz w:val="20"/>
                <w:szCs w:val="20"/>
              </w:rPr>
              <w:t>.</w:t>
            </w:r>
          </w:p>
        </w:tc>
        <w:tc>
          <w:tcPr>
            <w:tcW w:w="4025" w:type="dxa"/>
            <w:tcBorders>
              <w:bottom w:val="single" w:sz="4" w:space="0" w:color="auto"/>
            </w:tcBorders>
            <w:shd w:val="clear" w:color="auto" w:fill="auto"/>
          </w:tcPr>
          <w:p w14:paraId="43F47F36" w14:textId="77777777" w:rsidR="00D51DF5" w:rsidRPr="00983D32" w:rsidRDefault="001D5FAD" w:rsidP="00D51DF5">
            <w:pPr>
              <w:rPr>
                <w:rFonts w:cs="Arial"/>
                <w:sz w:val="20"/>
                <w:szCs w:val="20"/>
              </w:rPr>
            </w:pPr>
            <w:sdt>
              <w:sdtPr>
                <w:rPr>
                  <w:rFonts w:cs="Arial"/>
                  <w:sz w:val="20"/>
                  <w:szCs w:val="20"/>
                </w:rPr>
                <w:id w:val="-204574542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602722474"/>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576D15C0" w14:textId="15C11BBA" w:rsidR="00D51DF5" w:rsidRPr="00983D32" w:rsidRDefault="001D5FAD" w:rsidP="00D51DF5">
            <w:pPr>
              <w:rPr>
                <w:rFonts w:eastAsia="MS Gothic" w:cs="Arial"/>
                <w:sz w:val="20"/>
                <w:szCs w:val="20"/>
              </w:rPr>
            </w:pPr>
            <w:sdt>
              <w:sdtPr>
                <w:rPr>
                  <w:rFonts w:cs="Arial"/>
                  <w:sz w:val="20"/>
                  <w:szCs w:val="20"/>
                </w:rPr>
                <w:id w:val="90942926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227073690"/>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shd w:val="clear" w:color="auto" w:fill="auto"/>
          </w:tcPr>
          <w:p w14:paraId="0EE83F65" w14:textId="77777777" w:rsidR="00D51DF5" w:rsidRPr="00983D32" w:rsidRDefault="00D51DF5">
            <w:pPr>
              <w:rPr>
                <w:rFonts w:cs="Arial"/>
                <w:sz w:val="20"/>
                <w:szCs w:val="20"/>
              </w:rPr>
            </w:pPr>
          </w:p>
        </w:tc>
      </w:tr>
      <w:tr w:rsidR="00D51DF5" w:rsidRPr="00983D32" w14:paraId="252D40EF" w14:textId="77777777" w:rsidTr="00D51DF5">
        <w:trPr>
          <w:jc w:val="center"/>
        </w:trPr>
        <w:tc>
          <w:tcPr>
            <w:tcW w:w="14005" w:type="dxa"/>
            <w:gridSpan w:val="3"/>
            <w:tcBorders>
              <w:left w:val="nil"/>
              <w:right w:val="nil"/>
            </w:tcBorders>
            <w:shd w:val="clear" w:color="auto" w:fill="auto"/>
          </w:tcPr>
          <w:p w14:paraId="2654FAFB" w14:textId="77777777" w:rsidR="00D51DF5" w:rsidRPr="00983D32" w:rsidRDefault="00D51DF5">
            <w:pPr>
              <w:rPr>
                <w:rFonts w:cs="Arial"/>
                <w:sz w:val="4"/>
                <w:szCs w:val="4"/>
              </w:rPr>
            </w:pPr>
          </w:p>
        </w:tc>
      </w:tr>
      <w:tr w:rsidR="00322705" w:rsidRPr="00983D32" w14:paraId="76665C23" w14:textId="77777777" w:rsidTr="00322705">
        <w:trPr>
          <w:jc w:val="center"/>
        </w:trPr>
        <w:tc>
          <w:tcPr>
            <w:tcW w:w="5955" w:type="dxa"/>
            <w:shd w:val="clear" w:color="auto" w:fill="D9D9D9" w:themeFill="background1" w:themeFillShade="D9"/>
          </w:tcPr>
          <w:p w14:paraId="0AF46697" w14:textId="7A9F5EE2" w:rsidR="00322705" w:rsidRPr="00983D32" w:rsidRDefault="00322705">
            <w:pPr>
              <w:rPr>
                <w:rFonts w:cs="Arial"/>
                <w:sz w:val="20"/>
                <w:szCs w:val="20"/>
              </w:rPr>
            </w:pPr>
            <w:r w:rsidRPr="00983D32">
              <w:rPr>
                <w:rFonts w:cs="Arial"/>
                <w:b/>
                <w:sz w:val="20"/>
                <w:szCs w:val="20"/>
              </w:rPr>
              <w:t>3.4 Räumlichkeiten</w:t>
            </w:r>
          </w:p>
        </w:tc>
        <w:tc>
          <w:tcPr>
            <w:tcW w:w="4025" w:type="dxa"/>
            <w:shd w:val="clear" w:color="auto" w:fill="D9D9D9" w:themeFill="background1" w:themeFillShade="D9"/>
          </w:tcPr>
          <w:p w14:paraId="5D107895" w14:textId="0E19B01F" w:rsidR="00322705" w:rsidRPr="00983D32" w:rsidRDefault="00322705" w:rsidP="00494216">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BEEE224" w14:textId="77777777" w:rsidR="00322705" w:rsidRPr="00983D32" w:rsidRDefault="00322705">
            <w:pPr>
              <w:rPr>
                <w:rFonts w:cs="Arial"/>
                <w:sz w:val="20"/>
                <w:szCs w:val="20"/>
              </w:rPr>
            </w:pPr>
          </w:p>
        </w:tc>
      </w:tr>
      <w:tr w:rsidR="00954DE1" w:rsidRPr="00983D32" w14:paraId="191F38F7" w14:textId="77777777" w:rsidTr="00494216">
        <w:trPr>
          <w:jc w:val="center"/>
        </w:trPr>
        <w:tc>
          <w:tcPr>
            <w:tcW w:w="5955" w:type="dxa"/>
          </w:tcPr>
          <w:p w14:paraId="2F1F5B56" w14:textId="67CDE4B0" w:rsidR="00954DE1" w:rsidRPr="00983D32" w:rsidRDefault="00D51DF5">
            <w:pPr>
              <w:rPr>
                <w:rFonts w:cs="Arial"/>
                <w:sz w:val="20"/>
                <w:szCs w:val="20"/>
              </w:rPr>
            </w:pPr>
            <w:r w:rsidRPr="00983D32">
              <w:rPr>
                <w:rFonts w:cs="Arial"/>
                <w:sz w:val="20"/>
                <w:szCs w:val="20"/>
              </w:rPr>
              <w:t xml:space="preserve">Räume und Ausstattung sind für die prüfplan-konforme Durchführung geeignet. </w:t>
            </w:r>
            <w:r w:rsidRPr="00983D32">
              <w:rPr>
                <w:rFonts w:cs="Arial"/>
                <w:i/>
                <w:sz w:val="16"/>
                <w:szCs w:val="16"/>
              </w:rPr>
              <w:t>(ICH-GCP 4.2.3)</w:t>
            </w:r>
          </w:p>
        </w:tc>
        <w:tc>
          <w:tcPr>
            <w:tcW w:w="4025" w:type="dxa"/>
          </w:tcPr>
          <w:p w14:paraId="3E60E333" w14:textId="77777777" w:rsidR="00494216" w:rsidRPr="00983D32" w:rsidRDefault="001D5FAD" w:rsidP="00494216">
            <w:pPr>
              <w:rPr>
                <w:rFonts w:cs="Arial"/>
                <w:sz w:val="20"/>
                <w:szCs w:val="20"/>
              </w:rPr>
            </w:pPr>
            <w:sdt>
              <w:sdtPr>
                <w:rPr>
                  <w:rFonts w:cs="Arial"/>
                  <w:sz w:val="20"/>
                  <w:szCs w:val="20"/>
                </w:rPr>
                <w:id w:val="1843503930"/>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987822871"/>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60FFBB38" w14:textId="25F8EF4D" w:rsidR="00954DE1" w:rsidRPr="00983D32" w:rsidRDefault="001D5FAD" w:rsidP="00494216">
            <w:pPr>
              <w:rPr>
                <w:rFonts w:cs="Arial"/>
                <w:sz w:val="20"/>
                <w:szCs w:val="20"/>
              </w:rPr>
            </w:pPr>
            <w:sdt>
              <w:sdtPr>
                <w:rPr>
                  <w:rFonts w:cs="Arial"/>
                  <w:sz w:val="20"/>
                  <w:szCs w:val="20"/>
                </w:rPr>
                <w:id w:val="27614188"/>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102267930"/>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4DBE5066" w14:textId="77777777" w:rsidR="00954DE1" w:rsidRPr="00983D32" w:rsidRDefault="00954DE1">
            <w:pPr>
              <w:rPr>
                <w:rFonts w:cs="Arial"/>
                <w:sz w:val="20"/>
                <w:szCs w:val="20"/>
              </w:rPr>
            </w:pPr>
          </w:p>
        </w:tc>
      </w:tr>
      <w:tr w:rsidR="00954DE1" w:rsidRPr="00983D32" w14:paraId="2DA24A61" w14:textId="77777777" w:rsidTr="00494216">
        <w:trPr>
          <w:jc w:val="center"/>
        </w:trPr>
        <w:tc>
          <w:tcPr>
            <w:tcW w:w="5955" w:type="dxa"/>
          </w:tcPr>
          <w:p w14:paraId="453EE9DD" w14:textId="42507005" w:rsidR="00D51DF5" w:rsidRPr="00983D32" w:rsidRDefault="00D51DF5" w:rsidP="00D51DF5">
            <w:pPr>
              <w:rPr>
                <w:rFonts w:cs="Arial"/>
                <w:sz w:val="20"/>
                <w:szCs w:val="20"/>
              </w:rPr>
            </w:pPr>
            <w:r w:rsidRPr="00983D32">
              <w:rPr>
                <w:rFonts w:cs="Arial"/>
                <w:sz w:val="20"/>
                <w:szCs w:val="20"/>
              </w:rPr>
              <w:t>Nach Prüfplan werden u. a. folgende Ausstattungen/Gerätschaften benötigt:</w:t>
            </w:r>
          </w:p>
          <w:p w14:paraId="199E9EC6" w14:textId="77777777" w:rsidR="00D51DF5" w:rsidRPr="00983D32" w:rsidRDefault="00D51DF5" w:rsidP="00D51DF5">
            <w:pPr>
              <w:ind w:left="113" w:hanging="113"/>
              <w:rPr>
                <w:rFonts w:cs="Arial"/>
                <w:sz w:val="20"/>
                <w:szCs w:val="20"/>
              </w:rPr>
            </w:pPr>
            <w:r w:rsidRPr="00983D32">
              <w:rPr>
                <w:rFonts w:cs="Arial"/>
                <w:sz w:val="20"/>
                <w:szCs w:val="20"/>
              </w:rPr>
              <w:t>•</w:t>
            </w:r>
            <w:r w:rsidRPr="00983D32">
              <w:rPr>
                <w:rFonts w:cs="Arial"/>
                <w:sz w:val="20"/>
                <w:szCs w:val="20"/>
              </w:rPr>
              <w:tab/>
              <w:t>A</w:t>
            </w:r>
          </w:p>
          <w:p w14:paraId="753DE373" w14:textId="77777777" w:rsidR="00D51DF5" w:rsidRPr="00983D32" w:rsidRDefault="00D51DF5" w:rsidP="00D51DF5">
            <w:pPr>
              <w:ind w:left="113" w:hanging="113"/>
              <w:rPr>
                <w:rFonts w:cs="Arial"/>
                <w:sz w:val="20"/>
                <w:szCs w:val="20"/>
              </w:rPr>
            </w:pPr>
            <w:r w:rsidRPr="00983D32">
              <w:rPr>
                <w:rFonts w:cs="Arial"/>
                <w:sz w:val="20"/>
                <w:szCs w:val="20"/>
              </w:rPr>
              <w:t>•</w:t>
            </w:r>
            <w:r w:rsidRPr="00983D32">
              <w:rPr>
                <w:rFonts w:cs="Arial"/>
                <w:sz w:val="20"/>
                <w:szCs w:val="20"/>
              </w:rPr>
              <w:tab/>
              <w:t>B</w:t>
            </w:r>
          </w:p>
          <w:p w14:paraId="624BA497" w14:textId="77777777" w:rsidR="00D51DF5" w:rsidRPr="00983D32" w:rsidRDefault="00D51DF5" w:rsidP="00D51DF5">
            <w:pPr>
              <w:ind w:left="113" w:hanging="113"/>
              <w:rPr>
                <w:rFonts w:cs="Arial"/>
                <w:sz w:val="20"/>
                <w:szCs w:val="20"/>
              </w:rPr>
            </w:pPr>
            <w:r w:rsidRPr="00983D32">
              <w:rPr>
                <w:rFonts w:cs="Arial"/>
                <w:sz w:val="20"/>
                <w:szCs w:val="20"/>
              </w:rPr>
              <w:t>•</w:t>
            </w:r>
            <w:r w:rsidRPr="00983D32">
              <w:rPr>
                <w:rFonts w:cs="Arial"/>
                <w:sz w:val="20"/>
                <w:szCs w:val="20"/>
              </w:rPr>
              <w:tab/>
              <w:t>C</w:t>
            </w:r>
          </w:p>
          <w:p w14:paraId="6E0914D1" w14:textId="0AF631C4" w:rsidR="00954DE1" w:rsidRPr="00983D32" w:rsidRDefault="00D51DF5" w:rsidP="00D51DF5">
            <w:pPr>
              <w:rPr>
                <w:rFonts w:cs="Arial"/>
                <w:sz w:val="20"/>
                <w:szCs w:val="20"/>
              </w:rPr>
            </w:pPr>
            <w:r w:rsidRPr="00983D32">
              <w:rPr>
                <w:rFonts w:cs="Arial"/>
                <w:sz w:val="20"/>
                <w:szCs w:val="20"/>
              </w:rPr>
              <w:t>Diese sind vorhanden und funktionstüchtig.</w:t>
            </w:r>
          </w:p>
        </w:tc>
        <w:tc>
          <w:tcPr>
            <w:tcW w:w="4025" w:type="dxa"/>
          </w:tcPr>
          <w:p w14:paraId="79C283F8" w14:textId="77777777" w:rsidR="00494216" w:rsidRPr="00983D32" w:rsidRDefault="001D5FAD" w:rsidP="00494216">
            <w:pPr>
              <w:rPr>
                <w:rFonts w:cs="Arial"/>
                <w:sz w:val="20"/>
                <w:szCs w:val="20"/>
              </w:rPr>
            </w:pPr>
            <w:sdt>
              <w:sdtPr>
                <w:rPr>
                  <w:rFonts w:cs="Arial"/>
                  <w:sz w:val="20"/>
                  <w:szCs w:val="20"/>
                </w:rPr>
                <w:id w:val="-1274942309"/>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1512028753"/>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6D70827F" w14:textId="364DBF0D" w:rsidR="00954DE1" w:rsidRPr="00983D32" w:rsidRDefault="001D5FAD" w:rsidP="00494216">
            <w:pPr>
              <w:rPr>
                <w:rFonts w:cs="Arial"/>
                <w:sz w:val="20"/>
                <w:szCs w:val="20"/>
              </w:rPr>
            </w:pPr>
            <w:sdt>
              <w:sdtPr>
                <w:rPr>
                  <w:rFonts w:cs="Arial"/>
                  <w:sz w:val="20"/>
                  <w:szCs w:val="20"/>
                </w:rPr>
                <w:id w:val="690425365"/>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1764376804"/>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104B239F" w14:textId="77777777" w:rsidR="00954DE1" w:rsidRPr="00983D32" w:rsidRDefault="00954DE1">
            <w:pPr>
              <w:rPr>
                <w:rFonts w:cs="Arial"/>
                <w:sz w:val="20"/>
                <w:szCs w:val="20"/>
              </w:rPr>
            </w:pPr>
          </w:p>
        </w:tc>
      </w:tr>
      <w:tr w:rsidR="00954DE1" w:rsidRPr="00983D32" w14:paraId="5D70B652" w14:textId="77777777" w:rsidTr="00494216">
        <w:trPr>
          <w:jc w:val="center"/>
        </w:trPr>
        <w:tc>
          <w:tcPr>
            <w:tcW w:w="5955" w:type="dxa"/>
          </w:tcPr>
          <w:p w14:paraId="5B3C760E" w14:textId="539E3F00" w:rsidR="00954DE1" w:rsidRPr="00983D32" w:rsidRDefault="00D51DF5">
            <w:pPr>
              <w:rPr>
                <w:rFonts w:cs="Arial"/>
                <w:sz w:val="20"/>
                <w:szCs w:val="20"/>
              </w:rPr>
            </w:pPr>
            <w:r w:rsidRPr="00983D32">
              <w:rPr>
                <w:rFonts w:cs="Arial"/>
                <w:sz w:val="20"/>
                <w:szCs w:val="20"/>
              </w:rPr>
              <w:t>Kühlschränke/Gefrierschränke für Arzneimittel und/oder Probenaufbewahrung werden temperaturüberwacht und sind geeignet, die geforderte Lagertemperatur im gesamten Lagerbereich sicherzustellen.</w:t>
            </w:r>
          </w:p>
        </w:tc>
        <w:tc>
          <w:tcPr>
            <w:tcW w:w="4025" w:type="dxa"/>
          </w:tcPr>
          <w:p w14:paraId="74BCA630" w14:textId="77777777" w:rsidR="00494216" w:rsidRPr="00983D32" w:rsidRDefault="001D5FAD" w:rsidP="00494216">
            <w:pPr>
              <w:rPr>
                <w:rFonts w:cs="Arial"/>
                <w:sz w:val="20"/>
                <w:szCs w:val="20"/>
              </w:rPr>
            </w:pPr>
            <w:sdt>
              <w:sdtPr>
                <w:rPr>
                  <w:rFonts w:cs="Arial"/>
                  <w:sz w:val="20"/>
                  <w:szCs w:val="20"/>
                </w:rPr>
                <w:id w:val="-1085452263"/>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593286414"/>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3989DBA4" w14:textId="04407F32" w:rsidR="00954DE1" w:rsidRPr="00983D32" w:rsidRDefault="001D5FAD" w:rsidP="00494216">
            <w:pPr>
              <w:rPr>
                <w:rFonts w:cs="Arial"/>
                <w:sz w:val="20"/>
                <w:szCs w:val="20"/>
              </w:rPr>
            </w:pPr>
            <w:sdt>
              <w:sdtPr>
                <w:rPr>
                  <w:rFonts w:cs="Arial"/>
                  <w:sz w:val="20"/>
                  <w:szCs w:val="20"/>
                </w:rPr>
                <w:id w:val="-349110825"/>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1670705340"/>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78BBF346" w14:textId="77777777" w:rsidR="00954DE1" w:rsidRPr="00983D32" w:rsidRDefault="00954DE1">
            <w:pPr>
              <w:rPr>
                <w:rFonts w:cs="Arial"/>
                <w:sz w:val="20"/>
                <w:szCs w:val="20"/>
              </w:rPr>
            </w:pPr>
          </w:p>
        </w:tc>
      </w:tr>
      <w:tr w:rsidR="00954DE1" w:rsidRPr="00983D32" w14:paraId="72F90BD9" w14:textId="77777777" w:rsidTr="00494216">
        <w:trPr>
          <w:jc w:val="center"/>
        </w:trPr>
        <w:tc>
          <w:tcPr>
            <w:tcW w:w="5955" w:type="dxa"/>
          </w:tcPr>
          <w:p w14:paraId="4CB44C6B" w14:textId="7BD5416B" w:rsidR="00D51DF5" w:rsidRPr="00983D32" w:rsidRDefault="00983D32" w:rsidP="00D51DF5">
            <w:pPr>
              <w:rPr>
                <w:rFonts w:cs="Arial"/>
                <w:sz w:val="20"/>
                <w:szCs w:val="20"/>
              </w:rPr>
            </w:pPr>
            <w:r>
              <w:rPr>
                <w:rFonts w:cs="Arial"/>
                <w:sz w:val="20"/>
                <w:szCs w:val="20"/>
              </w:rPr>
              <w:lastRenderedPageBreak/>
              <w:t>Es w</w:t>
            </w:r>
            <w:r w:rsidR="00D51DF5" w:rsidRPr="00983D32">
              <w:rPr>
                <w:rFonts w:cs="Arial"/>
                <w:sz w:val="20"/>
                <w:szCs w:val="20"/>
              </w:rPr>
              <w:t xml:space="preserve">erden </w:t>
            </w:r>
            <w:proofErr w:type="spellStart"/>
            <w:r w:rsidR="00D51DF5" w:rsidRPr="00983D32">
              <w:rPr>
                <w:rFonts w:cs="Arial"/>
                <w:sz w:val="20"/>
                <w:szCs w:val="20"/>
              </w:rPr>
              <w:t>Umluftkühlschränke</w:t>
            </w:r>
            <w:proofErr w:type="spellEnd"/>
            <w:r w:rsidR="00D51DF5" w:rsidRPr="00983D32">
              <w:rPr>
                <w:rFonts w:cs="Arial"/>
                <w:sz w:val="20"/>
                <w:szCs w:val="20"/>
              </w:rPr>
              <w:t xml:space="preserve"> verwendet</w:t>
            </w:r>
            <w:r>
              <w:rPr>
                <w:rFonts w:cs="Arial"/>
                <w:sz w:val="20"/>
                <w:szCs w:val="20"/>
              </w:rPr>
              <w:t>.</w:t>
            </w:r>
          </w:p>
          <w:p w14:paraId="0CDF88F5" w14:textId="15DCFDE2" w:rsidR="00954DE1" w:rsidRPr="00983D32" w:rsidRDefault="00D51DF5" w:rsidP="00983D32">
            <w:pPr>
              <w:rPr>
                <w:rFonts w:cs="Arial"/>
                <w:sz w:val="20"/>
                <w:szCs w:val="20"/>
              </w:rPr>
            </w:pPr>
            <w:r w:rsidRPr="00983D32">
              <w:rPr>
                <w:rFonts w:cs="Arial"/>
                <w:sz w:val="20"/>
                <w:szCs w:val="20"/>
              </w:rPr>
              <w:t xml:space="preserve">Falls nein: </w:t>
            </w:r>
            <w:r w:rsidR="00983D32">
              <w:rPr>
                <w:rFonts w:cs="Arial"/>
                <w:sz w:val="20"/>
                <w:szCs w:val="20"/>
              </w:rPr>
              <w:t>D</w:t>
            </w:r>
            <w:r w:rsidRPr="00983D32">
              <w:rPr>
                <w:rFonts w:cs="Arial"/>
                <w:sz w:val="20"/>
                <w:szCs w:val="20"/>
              </w:rPr>
              <w:t>ie ungleiche Temperaturverteilung in Haushaltskühlschränken</w:t>
            </w:r>
            <w:r w:rsidR="00983D32">
              <w:rPr>
                <w:rFonts w:cs="Arial"/>
                <w:sz w:val="20"/>
                <w:szCs w:val="20"/>
              </w:rPr>
              <w:t xml:space="preserve"> wird</w:t>
            </w:r>
            <w:r w:rsidRPr="00983D32">
              <w:rPr>
                <w:rFonts w:cs="Arial"/>
                <w:sz w:val="20"/>
                <w:szCs w:val="20"/>
              </w:rPr>
              <w:t xml:space="preserve"> bei der Auswahl der Lagerorte und Messpunkte berücksichtigt</w:t>
            </w:r>
            <w:r w:rsidR="00983D32">
              <w:rPr>
                <w:rFonts w:cs="Arial"/>
                <w:sz w:val="20"/>
                <w:szCs w:val="20"/>
              </w:rPr>
              <w:t>.</w:t>
            </w:r>
          </w:p>
        </w:tc>
        <w:tc>
          <w:tcPr>
            <w:tcW w:w="4025" w:type="dxa"/>
          </w:tcPr>
          <w:p w14:paraId="09A822B4" w14:textId="77777777" w:rsidR="00494216" w:rsidRPr="00983D32" w:rsidRDefault="001D5FAD" w:rsidP="00494216">
            <w:pPr>
              <w:rPr>
                <w:rFonts w:cs="Arial"/>
                <w:sz w:val="20"/>
                <w:szCs w:val="20"/>
              </w:rPr>
            </w:pPr>
            <w:sdt>
              <w:sdtPr>
                <w:rPr>
                  <w:rFonts w:cs="Arial"/>
                  <w:sz w:val="20"/>
                  <w:szCs w:val="20"/>
                </w:rPr>
                <w:id w:val="1924679898"/>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463477949"/>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7695CC08" w14:textId="1248079E" w:rsidR="00954DE1" w:rsidRPr="00983D32" w:rsidRDefault="001D5FAD" w:rsidP="00494216">
            <w:pPr>
              <w:rPr>
                <w:rFonts w:cs="Arial"/>
                <w:sz w:val="20"/>
                <w:szCs w:val="20"/>
              </w:rPr>
            </w:pPr>
            <w:sdt>
              <w:sdtPr>
                <w:rPr>
                  <w:rFonts w:cs="Arial"/>
                  <w:sz w:val="20"/>
                  <w:szCs w:val="20"/>
                </w:rPr>
                <w:id w:val="-922564636"/>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760613274"/>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6BC1557A" w14:textId="77777777" w:rsidR="00954DE1" w:rsidRPr="00983D32" w:rsidRDefault="00954DE1">
            <w:pPr>
              <w:rPr>
                <w:rFonts w:cs="Arial"/>
                <w:sz w:val="20"/>
                <w:szCs w:val="20"/>
              </w:rPr>
            </w:pPr>
          </w:p>
        </w:tc>
      </w:tr>
      <w:tr w:rsidR="00954DE1" w:rsidRPr="00983D32" w14:paraId="135776AF" w14:textId="77777777" w:rsidTr="00494216">
        <w:trPr>
          <w:jc w:val="center"/>
        </w:trPr>
        <w:tc>
          <w:tcPr>
            <w:tcW w:w="5955" w:type="dxa"/>
          </w:tcPr>
          <w:p w14:paraId="22FBA9EE" w14:textId="77777777" w:rsidR="00D51DF5" w:rsidRPr="00983D32" w:rsidRDefault="00D51DF5" w:rsidP="00D51DF5">
            <w:pPr>
              <w:rPr>
                <w:rFonts w:cs="Arial"/>
                <w:sz w:val="20"/>
                <w:szCs w:val="20"/>
              </w:rPr>
            </w:pPr>
            <w:r w:rsidRPr="00983D32">
              <w:rPr>
                <w:rFonts w:cs="Arial"/>
                <w:sz w:val="20"/>
                <w:szCs w:val="20"/>
              </w:rPr>
              <w:t>Es besteht ausreichend Lagerkapazität für die Aufbewahrung der wesentlichen Unterlagen einschließlich der Prüfbögen.</w:t>
            </w:r>
          </w:p>
          <w:p w14:paraId="132F2855" w14:textId="5A0491EF" w:rsidR="00954DE1" w:rsidRPr="00983D32" w:rsidRDefault="00D51DF5" w:rsidP="00D51DF5">
            <w:pPr>
              <w:rPr>
                <w:rFonts w:cs="Arial"/>
                <w:sz w:val="20"/>
                <w:szCs w:val="20"/>
              </w:rPr>
            </w:pPr>
            <w:r w:rsidRPr="00983D32">
              <w:rPr>
                <w:rFonts w:cs="Arial"/>
                <w:sz w:val="20"/>
                <w:szCs w:val="20"/>
              </w:rPr>
              <w:t>(gem. § 13 Abs. 10 GCP-V mindestens 10 Jahre nach Beendigung oder Abbruch einer KLP)</w:t>
            </w:r>
          </w:p>
        </w:tc>
        <w:tc>
          <w:tcPr>
            <w:tcW w:w="4025" w:type="dxa"/>
          </w:tcPr>
          <w:p w14:paraId="21123BFC" w14:textId="77777777" w:rsidR="00494216" w:rsidRPr="00983D32" w:rsidRDefault="001D5FAD" w:rsidP="00494216">
            <w:pPr>
              <w:rPr>
                <w:rFonts w:cs="Arial"/>
                <w:sz w:val="20"/>
                <w:szCs w:val="20"/>
              </w:rPr>
            </w:pPr>
            <w:sdt>
              <w:sdtPr>
                <w:rPr>
                  <w:rFonts w:cs="Arial"/>
                  <w:sz w:val="20"/>
                  <w:szCs w:val="20"/>
                </w:rPr>
                <w:id w:val="-525253717"/>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1372572128"/>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132AF4B0" w14:textId="5393FCE0" w:rsidR="00954DE1" w:rsidRPr="00983D32" w:rsidRDefault="001D5FAD" w:rsidP="00494216">
            <w:pPr>
              <w:rPr>
                <w:rFonts w:cs="Arial"/>
                <w:sz w:val="20"/>
                <w:szCs w:val="20"/>
              </w:rPr>
            </w:pPr>
            <w:sdt>
              <w:sdtPr>
                <w:rPr>
                  <w:rFonts w:cs="Arial"/>
                  <w:sz w:val="20"/>
                  <w:szCs w:val="20"/>
                </w:rPr>
                <w:id w:val="-193229885"/>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208234670"/>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71F9B311" w14:textId="77777777" w:rsidR="00954DE1" w:rsidRPr="00983D32" w:rsidRDefault="00954DE1">
            <w:pPr>
              <w:rPr>
                <w:rFonts w:cs="Arial"/>
                <w:sz w:val="20"/>
                <w:szCs w:val="20"/>
              </w:rPr>
            </w:pPr>
          </w:p>
        </w:tc>
      </w:tr>
      <w:tr w:rsidR="00494216" w:rsidRPr="00983D32" w14:paraId="78D9CA23" w14:textId="77777777" w:rsidTr="00494216">
        <w:trPr>
          <w:jc w:val="center"/>
        </w:trPr>
        <w:tc>
          <w:tcPr>
            <w:tcW w:w="14005" w:type="dxa"/>
            <w:gridSpan w:val="3"/>
            <w:tcBorders>
              <w:left w:val="nil"/>
              <w:bottom w:val="single" w:sz="4" w:space="0" w:color="auto"/>
              <w:right w:val="nil"/>
            </w:tcBorders>
          </w:tcPr>
          <w:p w14:paraId="1237919C" w14:textId="77777777" w:rsidR="00494216" w:rsidRPr="00983D32" w:rsidRDefault="00494216">
            <w:pPr>
              <w:rPr>
                <w:rFonts w:cs="Arial"/>
                <w:sz w:val="4"/>
                <w:szCs w:val="4"/>
              </w:rPr>
            </w:pPr>
          </w:p>
        </w:tc>
      </w:tr>
      <w:tr w:rsidR="00322705" w:rsidRPr="00983D32" w14:paraId="38A8E279" w14:textId="77777777" w:rsidTr="00322705">
        <w:trPr>
          <w:jc w:val="center"/>
        </w:trPr>
        <w:tc>
          <w:tcPr>
            <w:tcW w:w="5955" w:type="dxa"/>
            <w:shd w:val="clear" w:color="auto" w:fill="F2F2F2" w:themeFill="background1" w:themeFillShade="F2"/>
          </w:tcPr>
          <w:p w14:paraId="652890FC" w14:textId="4BF8135A" w:rsidR="00322705" w:rsidRPr="00983D32" w:rsidRDefault="00322705" w:rsidP="00D51DF5">
            <w:pPr>
              <w:rPr>
                <w:rFonts w:cs="Arial"/>
                <w:sz w:val="20"/>
                <w:szCs w:val="20"/>
              </w:rPr>
            </w:pPr>
            <w:r w:rsidRPr="00983D32">
              <w:rPr>
                <w:rFonts w:cs="Arial"/>
                <w:b/>
                <w:sz w:val="20"/>
                <w:szCs w:val="20"/>
              </w:rPr>
              <w:t>3.4</w:t>
            </w:r>
            <w:r w:rsidR="00D51DF5" w:rsidRPr="00983D32">
              <w:rPr>
                <w:rFonts w:cs="Arial"/>
                <w:b/>
                <w:sz w:val="20"/>
                <w:szCs w:val="20"/>
              </w:rPr>
              <w:t>.1</w:t>
            </w:r>
            <w:r w:rsidRPr="00983D32">
              <w:rPr>
                <w:rFonts w:cs="Arial"/>
                <w:b/>
                <w:sz w:val="20"/>
                <w:szCs w:val="20"/>
              </w:rPr>
              <w:t xml:space="preserve"> </w:t>
            </w:r>
            <w:r w:rsidR="00D51DF5" w:rsidRPr="00983D32">
              <w:rPr>
                <w:rFonts w:cs="Arial"/>
                <w:b/>
                <w:sz w:val="20"/>
                <w:szCs w:val="20"/>
              </w:rPr>
              <w:t>Archiv</w:t>
            </w:r>
          </w:p>
        </w:tc>
        <w:tc>
          <w:tcPr>
            <w:tcW w:w="4025" w:type="dxa"/>
            <w:shd w:val="clear" w:color="auto" w:fill="F2F2F2" w:themeFill="background1" w:themeFillShade="F2"/>
          </w:tcPr>
          <w:p w14:paraId="604EFF4B" w14:textId="715B8CC4" w:rsidR="00322705" w:rsidRPr="00983D32" w:rsidRDefault="00322705" w:rsidP="00494216">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F2F2F2" w:themeFill="background1" w:themeFillShade="F2"/>
          </w:tcPr>
          <w:p w14:paraId="51A4C1BA" w14:textId="77777777" w:rsidR="00322705" w:rsidRPr="00983D32" w:rsidRDefault="00322705">
            <w:pPr>
              <w:rPr>
                <w:rFonts w:cs="Arial"/>
                <w:sz w:val="20"/>
                <w:szCs w:val="20"/>
              </w:rPr>
            </w:pPr>
          </w:p>
        </w:tc>
      </w:tr>
      <w:tr w:rsidR="00494216" w:rsidRPr="00983D32" w14:paraId="2426EF15" w14:textId="77777777" w:rsidTr="00494216">
        <w:trPr>
          <w:jc w:val="center"/>
        </w:trPr>
        <w:tc>
          <w:tcPr>
            <w:tcW w:w="5955" w:type="dxa"/>
          </w:tcPr>
          <w:p w14:paraId="794958D3" w14:textId="77777777" w:rsidR="00D51DF5" w:rsidRPr="00983D32" w:rsidRDefault="00D51DF5" w:rsidP="00D51DF5">
            <w:pPr>
              <w:rPr>
                <w:rFonts w:cs="Arial"/>
                <w:sz w:val="20"/>
                <w:szCs w:val="20"/>
              </w:rPr>
            </w:pPr>
            <w:r w:rsidRPr="00983D32">
              <w:rPr>
                <w:rFonts w:cs="Arial"/>
                <w:sz w:val="20"/>
                <w:szCs w:val="20"/>
              </w:rPr>
              <w:t>Die Unterlagen der laufenden Studien werden wie folgt gelagert:</w:t>
            </w:r>
          </w:p>
          <w:p w14:paraId="0DE1A039" w14:textId="77777777" w:rsidR="00D51DF5" w:rsidRPr="00983D32" w:rsidRDefault="00D51DF5" w:rsidP="00D51DF5">
            <w:pPr>
              <w:ind w:left="113" w:hanging="113"/>
              <w:rPr>
                <w:rFonts w:cs="Arial"/>
                <w:sz w:val="20"/>
                <w:szCs w:val="20"/>
              </w:rPr>
            </w:pPr>
            <w:r w:rsidRPr="00983D32">
              <w:rPr>
                <w:rFonts w:cs="Arial"/>
                <w:sz w:val="20"/>
                <w:szCs w:val="20"/>
              </w:rPr>
              <w:t>•</w:t>
            </w:r>
            <w:r w:rsidRPr="00983D32">
              <w:rPr>
                <w:rFonts w:cs="Arial"/>
                <w:sz w:val="20"/>
                <w:szCs w:val="20"/>
              </w:rPr>
              <w:tab/>
              <w:t>A</w:t>
            </w:r>
          </w:p>
          <w:p w14:paraId="686ED136" w14:textId="23CC7111" w:rsidR="00494216" w:rsidRPr="00983D32" w:rsidRDefault="00D51DF5" w:rsidP="00D51DF5">
            <w:pPr>
              <w:rPr>
                <w:rFonts w:cs="Arial"/>
                <w:sz w:val="20"/>
                <w:szCs w:val="20"/>
              </w:rPr>
            </w:pPr>
            <w:r w:rsidRPr="00983D32">
              <w:rPr>
                <w:rFonts w:cs="Arial"/>
                <w:sz w:val="20"/>
                <w:szCs w:val="20"/>
              </w:rPr>
              <w:t>Die Aufbewahrung erfolgt unter angemessenen Bedingungen.</w:t>
            </w:r>
          </w:p>
        </w:tc>
        <w:tc>
          <w:tcPr>
            <w:tcW w:w="4025" w:type="dxa"/>
          </w:tcPr>
          <w:p w14:paraId="52562110" w14:textId="77777777" w:rsidR="00494216" w:rsidRPr="00983D32" w:rsidRDefault="001D5FAD" w:rsidP="00494216">
            <w:pPr>
              <w:rPr>
                <w:rFonts w:cs="Arial"/>
                <w:sz w:val="20"/>
                <w:szCs w:val="20"/>
              </w:rPr>
            </w:pPr>
            <w:sdt>
              <w:sdtPr>
                <w:rPr>
                  <w:rFonts w:cs="Arial"/>
                  <w:sz w:val="20"/>
                  <w:szCs w:val="20"/>
                </w:rPr>
                <w:id w:val="61453572"/>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823199156"/>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7E5CE053" w14:textId="4D3F31DD" w:rsidR="00494216" w:rsidRPr="00983D32" w:rsidRDefault="001D5FAD" w:rsidP="00494216">
            <w:pPr>
              <w:rPr>
                <w:rFonts w:cs="Arial"/>
                <w:sz w:val="20"/>
                <w:szCs w:val="20"/>
              </w:rPr>
            </w:pPr>
            <w:sdt>
              <w:sdtPr>
                <w:rPr>
                  <w:rFonts w:cs="Arial"/>
                  <w:sz w:val="20"/>
                  <w:szCs w:val="20"/>
                </w:rPr>
                <w:id w:val="-1255663453"/>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1845813747"/>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4C16DCF1" w14:textId="77777777" w:rsidR="00494216" w:rsidRPr="00983D32" w:rsidRDefault="00494216">
            <w:pPr>
              <w:rPr>
                <w:rFonts w:cs="Arial"/>
                <w:sz w:val="20"/>
                <w:szCs w:val="20"/>
              </w:rPr>
            </w:pPr>
          </w:p>
        </w:tc>
      </w:tr>
      <w:tr w:rsidR="00494216" w:rsidRPr="00983D32" w14:paraId="74A2ADFC" w14:textId="77777777" w:rsidTr="00494216">
        <w:trPr>
          <w:jc w:val="center"/>
        </w:trPr>
        <w:tc>
          <w:tcPr>
            <w:tcW w:w="5955" w:type="dxa"/>
          </w:tcPr>
          <w:p w14:paraId="5192A54C" w14:textId="77777777" w:rsidR="00D51DF5" w:rsidRPr="00983D32" w:rsidRDefault="00D51DF5" w:rsidP="00D51DF5">
            <w:pPr>
              <w:rPr>
                <w:rFonts w:cs="Arial"/>
                <w:sz w:val="20"/>
                <w:szCs w:val="20"/>
              </w:rPr>
            </w:pPr>
            <w:r w:rsidRPr="00983D32">
              <w:rPr>
                <w:rFonts w:cs="Arial"/>
                <w:sz w:val="20"/>
                <w:szCs w:val="20"/>
              </w:rPr>
              <w:t>Die Aufbewahrung der Einwilligungserklärungen für eine frühere Prüfung ist korrekt.</w:t>
            </w:r>
          </w:p>
          <w:p w14:paraId="3CC27155" w14:textId="01DC375E" w:rsidR="00494216" w:rsidRPr="00983D32" w:rsidRDefault="00D51DF5" w:rsidP="00D51DF5">
            <w:pPr>
              <w:rPr>
                <w:rFonts w:cs="Arial"/>
                <w:sz w:val="20"/>
                <w:szCs w:val="20"/>
              </w:rPr>
            </w:pPr>
            <w:r w:rsidRPr="00983D32">
              <w:rPr>
                <w:rFonts w:cs="Arial"/>
                <w:sz w:val="20"/>
                <w:szCs w:val="20"/>
              </w:rPr>
              <w:t xml:space="preserve">Hier KLP </w:t>
            </w:r>
            <w:r w:rsidRPr="00983D32">
              <w:rPr>
                <w:rFonts w:cs="Arial"/>
                <w:i/>
                <w:sz w:val="20"/>
                <w:szCs w:val="20"/>
              </w:rPr>
              <w:t>&lt;Prüfungsidentifikation eintragen&gt;</w:t>
            </w:r>
          </w:p>
        </w:tc>
        <w:tc>
          <w:tcPr>
            <w:tcW w:w="4025" w:type="dxa"/>
          </w:tcPr>
          <w:p w14:paraId="0DCC15C3" w14:textId="77777777" w:rsidR="00494216" w:rsidRPr="00983D32" w:rsidRDefault="001D5FAD" w:rsidP="00494216">
            <w:pPr>
              <w:rPr>
                <w:rFonts w:cs="Arial"/>
                <w:sz w:val="20"/>
                <w:szCs w:val="20"/>
              </w:rPr>
            </w:pPr>
            <w:sdt>
              <w:sdtPr>
                <w:rPr>
                  <w:rFonts w:cs="Arial"/>
                  <w:sz w:val="20"/>
                  <w:szCs w:val="20"/>
                </w:rPr>
                <w:id w:val="416370815"/>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1829236868"/>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0A82AC30" w14:textId="696B9F72" w:rsidR="00494216" w:rsidRPr="00983D32" w:rsidRDefault="001D5FAD" w:rsidP="00494216">
            <w:pPr>
              <w:rPr>
                <w:rFonts w:cs="Arial"/>
                <w:sz w:val="20"/>
                <w:szCs w:val="20"/>
              </w:rPr>
            </w:pPr>
            <w:sdt>
              <w:sdtPr>
                <w:rPr>
                  <w:rFonts w:cs="Arial"/>
                  <w:sz w:val="20"/>
                  <w:szCs w:val="20"/>
                </w:rPr>
                <w:id w:val="1893459644"/>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453833108"/>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Pr>
          <w:p w14:paraId="52146CE7" w14:textId="77777777" w:rsidR="00494216" w:rsidRPr="00983D32" w:rsidRDefault="00494216">
            <w:pPr>
              <w:rPr>
                <w:rFonts w:cs="Arial"/>
                <w:sz w:val="20"/>
                <w:szCs w:val="20"/>
              </w:rPr>
            </w:pPr>
          </w:p>
        </w:tc>
      </w:tr>
      <w:tr w:rsidR="00494216" w:rsidRPr="00983D32" w14:paraId="00650818" w14:textId="77777777" w:rsidTr="00494216">
        <w:trPr>
          <w:jc w:val="center"/>
        </w:trPr>
        <w:tc>
          <w:tcPr>
            <w:tcW w:w="5955" w:type="dxa"/>
            <w:tcBorders>
              <w:bottom w:val="single" w:sz="4" w:space="0" w:color="auto"/>
            </w:tcBorders>
          </w:tcPr>
          <w:p w14:paraId="44DA10B0" w14:textId="579E827E" w:rsidR="00494216" w:rsidRPr="00983D32" w:rsidRDefault="00D51DF5" w:rsidP="00D51DF5">
            <w:pPr>
              <w:rPr>
                <w:rFonts w:cs="Arial"/>
                <w:i/>
                <w:sz w:val="20"/>
                <w:szCs w:val="20"/>
              </w:rPr>
            </w:pPr>
            <w:r w:rsidRPr="00983D32">
              <w:rPr>
                <w:rFonts w:cs="Arial"/>
                <w:sz w:val="20"/>
                <w:szCs w:val="20"/>
              </w:rPr>
              <w:t xml:space="preserve">Es wird sichergestellt, dass die wesentlichen Unterlagen der KLP einschließlich der Prüfbögen nach Beendigung oder Abbruch der KLP mindestens 10 Jahre aufbewahrt werden. </w:t>
            </w:r>
            <w:r w:rsidRPr="00983D32">
              <w:rPr>
                <w:rFonts w:cs="Arial"/>
                <w:i/>
                <w:sz w:val="20"/>
                <w:szCs w:val="20"/>
              </w:rPr>
              <w:t>(§ 13 Abs.10 GCP-V 10)</w:t>
            </w:r>
          </w:p>
        </w:tc>
        <w:tc>
          <w:tcPr>
            <w:tcW w:w="4025" w:type="dxa"/>
            <w:tcBorders>
              <w:bottom w:val="single" w:sz="4" w:space="0" w:color="auto"/>
            </w:tcBorders>
          </w:tcPr>
          <w:p w14:paraId="0345F477" w14:textId="77777777" w:rsidR="00494216" w:rsidRPr="00983D32" w:rsidRDefault="001D5FAD" w:rsidP="00494216">
            <w:pPr>
              <w:rPr>
                <w:rFonts w:cs="Arial"/>
                <w:sz w:val="20"/>
                <w:szCs w:val="20"/>
              </w:rPr>
            </w:pPr>
            <w:sdt>
              <w:sdtPr>
                <w:rPr>
                  <w:rFonts w:cs="Arial"/>
                  <w:sz w:val="20"/>
                  <w:szCs w:val="20"/>
                </w:rPr>
                <w:id w:val="-1046443212"/>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ja</w:t>
            </w:r>
            <w:r w:rsidR="00494216" w:rsidRPr="00983D32">
              <w:rPr>
                <w:rFonts w:cs="Arial"/>
                <w:sz w:val="20"/>
                <w:szCs w:val="20"/>
              </w:rPr>
              <w:tab/>
            </w:r>
            <w:r w:rsidR="00494216" w:rsidRPr="00983D32">
              <w:rPr>
                <w:rFonts w:cs="Arial"/>
                <w:sz w:val="20"/>
                <w:szCs w:val="20"/>
              </w:rPr>
              <w:tab/>
            </w:r>
            <w:r w:rsidR="00494216" w:rsidRPr="00983D32">
              <w:rPr>
                <w:rFonts w:cs="Arial"/>
                <w:sz w:val="20"/>
                <w:szCs w:val="20"/>
              </w:rPr>
              <w:tab/>
            </w:r>
            <w:sdt>
              <w:sdtPr>
                <w:rPr>
                  <w:rFonts w:cs="Arial"/>
                  <w:sz w:val="20"/>
                  <w:szCs w:val="20"/>
                </w:rPr>
                <w:id w:val="-1624683693"/>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nein</w:t>
            </w:r>
          </w:p>
          <w:p w14:paraId="7CBF0EA5" w14:textId="2DC035B3" w:rsidR="00494216" w:rsidRPr="00983D32" w:rsidRDefault="001D5FAD" w:rsidP="00494216">
            <w:pPr>
              <w:rPr>
                <w:rFonts w:cs="Arial"/>
                <w:sz w:val="20"/>
                <w:szCs w:val="20"/>
              </w:rPr>
            </w:pPr>
            <w:sdt>
              <w:sdtPr>
                <w:rPr>
                  <w:rFonts w:cs="Arial"/>
                  <w:sz w:val="20"/>
                  <w:szCs w:val="20"/>
                </w:rPr>
                <w:id w:val="14505392"/>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inspiziert</w:t>
            </w:r>
            <w:r w:rsidR="00494216" w:rsidRPr="00983D32">
              <w:rPr>
                <w:rFonts w:cs="Arial"/>
                <w:sz w:val="20"/>
                <w:szCs w:val="20"/>
              </w:rPr>
              <w:tab/>
            </w:r>
            <w:sdt>
              <w:sdtPr>
                <w:rPr>
                  <w:rFonts w:cs="Arial"/>
                  <w:sz w:val="20"/>
                  <w:szCs w:val="20"/>
                </w:rPr>
                <w:id w:val="-1923095607"/>
                <w14:checkbox>
                  <w14:checked w14:val="0"/>
                  <w14:checkedState w14:val="2612" w14:font="MS Gothic"/>
                  <w14:uncheckedState w14:val="2610" w14:font="MS Gothic"/>
                </w14:checkbox>
              </w:sdtPr>
              <w:sdtEndPr/>
              <w:sdtContent>
                <w:r w:rsidR="00494216" w:rsidRPr="00983D32">
                  <w:rPr>
                    <w:rFonts w:ascii="MS Gothic" w:eastAsia="MS Gothic" w:hAnsi="MS Gothic" w:cs="MS Gothic" w:hint="eastAsia"/>
                    <w:sz w:val="20"/>
                    <w:szCs w:val="20"/>
                  </w:rPr>
                  <w:t>☐</w:t>
                </w:r>
              </w:sdtContent>
            </w:sdt>
            <w:r w:rsidR="00494216" w:rsidRPr="00983D32">
              <w:rPr>
                <w:rFonts w:cs="Arial"/>
                <w:sz w:val="20"/>
                <w:szCs w:val="20"/>
              </w:rPr>
              <w:t xml:space="preserve"> nicht zutreffend</w:t>
            </w:r>
          </w:p>
        </w:tc>
        <w:tc>
          <w:tcPr>
            <w:tcW w:w="4025" w:type="dxa"/>
            <w:tcBorders>
              <w:bottom w:val="single" w:sz="4" w:space="0" w:color="auto"/>
            </w:tcBorders>
          </w:tcPr>
          <w:p w14:paraId="48A1C08F" w14:textId="77777777" w:rsidR="00494216" w:rsidRPr="00983D32" w:rsidRDefault="00494216">
            <w:pPr>
              <w:rPr>
                <w:rFonts w:cs="Arial"/>
                <w:sz w:val="20"/>
                <w:szCs w:val="20"/>
              </w:rPr>
            </w:pPr>
          </w:p>
        </w:tc>
      </w:tr>
      <w:tr w:rsidR="00D51DF5" w:rsidRPr="00983D32" w14:paraId="30986754" w14:textId="77777777" w:rsidTr="00494216">
        <w:trPr>
          <w:jc w:val="center"/>
        </w:trPr>
        <w:tc>
          <w:tcPr>
            <w:tcW w:w="5955" w:type="dxa"/>
            <w:tcBorders>
              <w:bottom w:val="single" w:sz="4" w:space="0" w:color="auto"/>
            </w:tcBorders>
          </w:tcPr>
          <w:p w14:paraId="1CAF029E" w14:textId="7367B17F" w:rsidR="00D51DF5" w:rsidRPr="00983D32" w:rsidRDefault="00D51DF5" w:rsidP="00D51DF5">
            <w:pPr>
              <w:rPr>
                <w:rFonts w:cs="Arial"/>
                <w:sz w:val="20"/>
                <w:szCs w:val="20"/>
              </w:rPr>
            </w:pPr>
            <w:r w:rsidRPr="00983D32">
              <w:rPr>
                <w:rFonts w:cs="Arial"/>
                <w:sz w:val="20"/>
                <w:szCs w:val="20"/>
              </w:rPr>
              <w:t>Die Archivräume sind geeignet, insbesondere im Hinblick auf Gefahren wie Feuer, Wasser, Einbruch.</w:t>
            </w:r>
          </w:p>
        </w:tc>
        <w:tc>
          <w:tcPr>
            <w:tcW w:w="4025" w:type="dxa"/>
            <w:tcBorders>
              <w:bottom w:val="single" w:sz="4" w:space="0" w:color="auto"/>
            </w:tcBorders>
          </w:tcPr>
          <w:p w14:paraId="1D086BB5" w14:textId="77777777" w:rsidR="00D51DF5" w:rsidRPr="00983D32" w:rsidRDefault="001D5FAD" w:rsidP="00D51DF5">
            <w:pPr>
              <w:rPr>
                <w:rFonts w:cs="Arial"/>
                <w:sz w:val="20"/>
                <w:szCs w:val="20"/>
              </w:rPr>
            </w:pPr>
            <w:sdt>
              <w:sdtPr>
                <w:rPr>
                  <w:rFonts w:cs="Arial"/>
                  <w:sz w:val="20"/>
                  <w:szCs w:val="20"/>
                </w:rPr>
                <w:id w:val="-67426190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80950289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01041BDA" w14:textId="6718B693" w:rsidR="00D51DF5" w:rsidRPr="00983D32" w:rsidRDefault="001D5FAD" w:rsidP="00D51DF5">
            <w:pPr>
              <w:rPr>
                <w:rFonts w:cs="Arial"/>
                <w:sz w:val="20"/>
                <w:szCs w:val="20"/>
              </w:rPr>
            </w:pPr>
            <w:sdt>
              <w:sdtPr>
                <w:rPr>
                  <w:rFonts w:cs="Arial"/>
                  <w:sz w:val="20"/>
                  <w:szCs w:val="20"/>
                </w:rPr>
                <w:id w:val="84744428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65417639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15AD335E" w14:textId="77777777" w:rsidR="00D51DF5" w:rsidRPr="00983D32" w:rsidRDefault="00D51DF5">
            <w:pPr>
              <w:rPr>
                <w:rFonts w:cs="Arial"/>
                <w:sz w:val="20"/>
                <w:szCs w:val="20"/>
              </w:rPr>
            </w:pPr>
          </w:p>
        </w:tc>
      </w:tr>
      <w:tr w:rsidR="00D51DF5" w:rsidRPr="00983D32" w14:paraId="716BC22F" w14:textId="77777777" w:rsidTr="00494216">
        <w:trPr>
          <w:jc w:val="center"/>
        </w:trPr>
        <w:tc>
          <w:tcPr>
            <w:tcW w:w="5955" w:type="dxa"/>
            <w:tcBorders>
              <w:bottom w:val="single" w:sz="4" w:space="0" w:color="auto"/>
            </w:tcBorders>
          </w:tcPr>
          <w:p w14:paraId="567F6CFD" w14:textId="6C114D9E" w:rsidR="00D51DF5" w:rsidRPr="00983D32" w:rsidRDefault="00D51DF5" w:rsidP="00D51DF5">
            <w:pPr>
              <w:rPr>
                <w:rFonts w:cs="Arial"/>
                <w:sz w:val="20"/>
                <w:szCs w:val="20"/>
              </w:rPr>
            </w:pPr>
            <w:r w:rsidRPr="00983D32">
              <w:rPr>
                <w:rFonts w:cs="Arial"/>
                <w:sz w:val="20"/>
                <w:szCs w:val="20"/>
              </w:rPr>
              <w:t>Die Verantwortlichkeiten und Zugangsrechte für das Archiv sind nachvollziehbar geregelt.</w:t>
            </w:r>
          </w:p>
        </w:tc>
        <w:tc>
          <w:tcPr>
            <w:tcW w:w="4025" w:type="dxa"/>
            <w:tcBorders>
              <w:bottom w:val="single" w:sz="4" w:space="0" w:color="auto"/>
            </w:tcBorders>
          </w:tcPr>
          <w:p w14:paraId="34DC20F4" w14:textId="77777777" w:rsidR="00D51DF5" w:rsidRPr="00983D32" w:rsidRDefault="001D5FAD" w:rsidP="00D51DF5">
            <w:pPr>
              <w:rPr>
                <w:rFonts w:cs="Arial"/>
                <w:sz w:val="20"/>
                <w:szCs w:val="20"/>
              </w:rPr>
            </w:pPr>
            <w:sdt>
              <w:sdtPr>
                <w:rPr>
                  <w:rFonts w:cs="Arial"/>
                  <w:sz w:val="20"/>
                  <w:szCs w:val="20"/>
                </w:rPr>
                <w:id w:val="1950433677"/>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497242376"/>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7185000C" w14:textId="7BE8EE74" w:rsidR="00D51DF5" w:rsidRPr="00983D32" w:rsidRDefault="001D5FAD" w:rsidP="00D51DF5">
            <w:pPr>
              <w:rPr>
                <w:rFonts w:cs="Arial"/>
                <w:sz w:val="20"/>
                <w:szCs w:val="20"/>
              </w:rPr>
            </w:pPr>
            <w:sdt>
              <w:sdtPr>
                <w:rPr>
                  <w:rFonts w:cs="Arial"/>
                  <w:sz w:val="20"/>
                  <w:szCs w:val="20"/>
                </w:rPr>
                <w:id w:val="-25574737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554764"/>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165FB9E8" w14:textId="77777777" w:rsidR="00D51DF5" w:rsidRPr="00983D32" w:rsidRDefault="00D51DF5">
            <w:pPr>
              <w:rPr>
                <w:rFonts w:cs="Arial"/>
                <w:sz w:val="20"/>
                <w:szCs w:val="20"/>
              </w:rPr>
            </w:pPr>
          </w:p>
        </w:tc>
      </w:tr>
      <w:tr w:rsidR="00D51DF5" w:rsidRPr="00983D32" w14:paraId="03314AD9" w14:textId="77777777" w:rsidTr="00494216">
        <w:trPr>
          <w:jc w:val="center"/>
        </w:trPr>
        <w:tc>
          <w:tcPr>
            <w:tcW w:w="5955" w:type="dxa"/>
            <w:tcBorders>
              <w:bottom w:val="single" w:sz="4" w:space="0" w:color="auto"/>
            </w:tcBorders>
          </w:tcPr>
          <w:p w14:paraId="6D8094F8" w14:textId="6EDBA998" w:rsidR="00D51DF5" w:rsidRPr="00983D32" w:rsidRDefault="00D51DF5" w:rsidP="00D51DF5">
            <w:pPr>
              <w:rPr>
                <w:rFonts w:cs="Arial"/>
                <w:sz w:val="20"/>
                <w:szCs w:val="20"/>
              </w:rPr>
            </w:pPr>
            <w:r w:rsidRPr="00983D32">
              <w:rPr>
                <w:rFonts w:cs="Arial"/>
                <w:sz w:val="20"/>
                <w:szCs w:val="20"/>
              </w:rPr>
              <w:t>Es gibt eine externe „Auftragsarchivierung“.</w:t>
            </w:r>
          </w:p>
        </w:tc>
        <w:tc>
          <w:tcPr>
            <w:tcW w:w="4025" w:type="dxa"/>
            <w:tcBorders>
              <w:bottom w:val="single" w:sz="4" w:space="0" w:color="auto"/>
            </w:tcBorders>
          </w:tcPr>
          <w:p w14:paraId="5C8DC0EE" w14:textId="77777777" w:rsidR="00D51DF5" w:rsidRPr="00983D32" w:rsidRDefault="001D5FAD" w:rsidP="00D51DF5">
            <w:pPr>
              <w:rPr>
                <w:rFonts w:cs="Arial"/>
                <w:sz w:val="20"/>
                <w:szCs w:val="20"/>
              </w:rPr>
            </w:pPr>
            <w:sdt>
              <w:sdtPr>
                <w:rPr>
                  <w:rFonts w:cs="Arial"/>
                  <w:sz w:val="20"/>
                  <w:szCs w:val="20"/>
                </w:rPr>
                <w:id w:val="1679922401"/>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811866780"/>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78DFD6D7" w14:textId="452F4FFD" w:rsidR="00D51DF5" w:rsidRPr="00983D32" w:rsidRDefault="001D5FAD" w:rsidP="00D51DF5">
            <w:pPr>
              <w:rPr>
                <w:rFonts w:cs="Arial"/>
                <w:sz w:val="20"/>
                <w:szCs w:val="20"/>
              </w:rPr>
            </w:pPr>
            <w:sdt>
              <w:sdtPr>
                <w:rPr>
                  <w:rFonts w:cs="Arial"/>
                  <w:sz w:val="20"/>
                  <w:szCs w:val="20"/>
                </w:rPr>
                <w:id w:val="-1711175842"/>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808194809"/>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3E41F3C3" w14:textId="77777777" w:rsidR="00D51DF5" w:rsidRPr="00983D32" w:rsidRDefault="00D51DF5">
            <w:pPr>
              <w:rPr>
                <w:rFonts w:cs="Arial"/>
                <w:sz w:val="20"/>
                <w:szCs w:val="20"/>
              </w:rPr>
            </w:pPr>
          </w:p>
        </w:tc>
      </w:tr>
      <w:tr w:rsidR="00D51DF5" w:rsidRPr="00983D32" w14:paraId="2046C51A" w14:textId="77777777" w:rsidTr="00494216">
        <w:trPr>
          <w:jc w:val="center"/>
        </w:trPr>
        <w:tc>
          <w:tcPr>
            <w:tcW w:w="5955" w:type="dxa"/>
            <w:tcBorders>
              <w:bottom w:val="single" w:sz="4" w:space="0" w:color="auto"/>
            </w:tcBorders>
          </w:tcPr>
          <w:p w14:paraId="32A4D02A" w14:textId="7C062E84" w:rsidR="00D51DF5" w:rsidRPr="00983D32" w:rsidRDefault="00D51DF5" w:rsidP="00D51DF5">
            <w:pPr>
              <w:rPr>
                <w:rFonts w:cs="Arial"/>
                <w:sz w:val="20"/>
                <w:szCs w:val="20"/>
              </w:rPr>
            </w:pPr>
            <w:r w:rsidRPr="00983D32">
              <w:rPr>
                <w:rFonts w:cs="Arial"/>
                <w:sz w:val="20"/>
                <w:szCs w:val="20"/>
              </w:rPr>
              <w:t>Entsprechende vertragliche Vereinbarungen dazu liegen vor.</w:t>
            </w:r>
          </w:p>
        </w:tc>
        <w:tc>
          <w:tcPr>
            <w:tcW w:w="4025" w:type="dxa"/>
            <w:tcBorders>
              <w:bottom w:val="single" w:sz="4" w:space="0" w:color="auto"/>
            </w:tcBorders>
          </w:tcPr>
          <w:p w14:paraId="2EC00070" w14:textId="77777777" w:rsidR="00D51DF5" w:rsidRPr="00983D32" w:rsidRDefault="001D5FAD" w:rsidP="00D51DF5">
            <w:pPr>
              <w:rPr>
                <w:rFonts w:cs="Arial"/>
                <w:sz w:val="20"/>
                <w:szCs w:val="20"/>
              </w:rPr>
            </w:pPr>
            <w:sdt>
              <w:sdtPr>
                <w:rPr>
                  <w:rFonts w:cs="Arial"/>
                  <w:sz w:val="20"/>
                  <w:szCs w:val="20"/>
                </w:rPr>
                <w:id w:val="-204312231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24924289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77D2BB8A" w14:textId="16DDA261" w:rsidR="00D51DF5" w:rsidRPr="00983D32" w:rsidRDefault="001D5FAD" w:rsidP="00D51DF5">
            <w:pPr>
              <w:rPr>
                <w:rFonts w:cs="Arial"/>
                <w:sz w:val="20"/>
                <w:szCs w:val="20"/>
              </w:rPr>
            </w:pPr>
            <w:sdt>
              <w:sdtPr>
                <w:rPr>
                  <w:rFonts w:cs="Arial"/>
                  <w:sz w:val="20"/>
                  <w:szCs w:val="20"/>
                </w:rPr>
                <w:id w:val="1876581162"/>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1411155572"/>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6A7186A1" w14:textId="77777777" w:rsidR="00D51DF5" w:rsidRPr="00983D32" w:rsidRDefault="00D51DF5">
            <w:pPr>
              <w:rPr>
                <w:rFonts w:cs="Arial"/>
                <w:sz w:val="20"/>
                <w:szCs w:val="20"/>
              </w:rPr>
            </w:pPr>
          </w:p>
        </w:tc>
      </w:tr>
      <w:tr w:rsidR="00D51DF5" w:rsidRPr="00983D32" w14:paraId="51CDB040" w14:textId="77777777" w:rsidTr="00494216">
        <w:trPr>
          <w:jc w:val="center"/>
        </w:trPr>
        <w:tc>
          <w:tcPr>
            <w:tcW w:w="5955" w:type="dxa"/>
            <w:tcBorders>
              <w:bottom w:val="single" w:sz="4" w:space="0" w:color="auto"/>
            </w:tcBorders>
          </w:tcPr>
          <w:p w14:paraId="2DDD4C03" w14:textId="1433795D" w:rsidR="00D51DF5" w:rsidRPr="00983D32" w:rsidRDefault="00D51DF5" w:rsidP="00D51DF5">
            <w:pPr>
              <w:rPr>
                <w:rFonts w:cs="Arial"/>
                <w:sz w:val="20"/>
                <w:szCs w:val="20"/>
              </w:rPr>
            </w:pPr>
            <w:r w:rsidRPr="00983D32">
              <w:rPr>
                <w:rFonts w:cs="Arial"/>
                <w:sz w:val="20"/>
                <w:szCs w:val="20"/>
              </w:rPr>
              <w:t>Der externe Anbieter für die Archivierung ist nach § 67 (1) letzter Satz bei der zuständigen Behörde angezeigt.</w:t>
            </w:r>
          </w:p>
        </w:tc>
        <w:tc>
          <w:tcPr>
            <w:tcW w:w="4025" w:type="dxa"/>
            <w:tcBorders>
              <w:bottom w:val="single" w:sz="4" w:space="0" w:color="auto"/>
            </w:tcBorders>
          </w:tcPr>
          <w:p w14:paraId="0772A98A" w14:textId="77777777" w:rsidR="00D51DF5" w:rsidRPr="00983D32" w:rsidRDefault="001D5FAD" w:rsidP="00D51DF5">
            <w:pPr>
              <w:rPr>
                <w:rFonts w:cs="Arial"/>
                <w:sz w:val="20"/>
                <w:szCs w:val="20"/>
              </w:rPr>
            </w:pPr>
            <w:sdt>
              <w:sdtPr>
                <w:rPr>
                  <w:rFonts w:cs="Arial"/>
                  <w:sz w:val="20"/>
                  <w:szCs w:val="20"/>
                </w:rPr>
                <w:id w:val="-1621759995"/>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ja</w:t>
            </w:r>
            <w:r w:rsidR="00D51DF5" w:rsidRPr="00983D32">
              <w:rPr>
                <w:rFonts w:cs="Arial"/>
                <w:sz w:val="20"/>
                <w:szCs w:val="20"/>
              </w:rPr>
              <w:tab/>
            </w:r>
            <w:r w:rsidR="00D51DF5" w:rsidRPr="00983D32">
              <w:rPr>
                <w:rFonts w:cs="Arial"/>
                <w:sz w:val="20"/>
                <w:szCs w:val="20"/>
              </w:rPr>
              <w:tab/>
            </w:r>
            <w:r w:rsidR="00D51DF5" w:rsidRPr="00983D32">
              <w:rPr>
                <w:rFonts w:cs="Arial"/>
                <w:sz w:val="20"/>
                <w:szCs w:val="20"/>
              </w:rPr>
              <w:tab/>
            </w:r>
            <w:sdt>
              <w:sdtPr>
                <w:rPr>
                  <w:rFonts w:cs="Arial"/>
                  <w:sz w:val="20"/>
                  <w:szCs w:val="20"/>
                </w:rPr>
                <w:id w:val="1682853264"/>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nein</w:t>
            </w:r>
          </w:p>
          <w:p w14:paraId="1DB9DD9E" w14:textId="54DEB779" w:rsidR="00D51DF5" w:rsidRPr="00983D32" w:rsidRDefault="001D5FAD" w:rsidP="00D51DF5">
            <w:pPr>
              <w:rPr>
                <w:rFonts w:cs="Arial"/>
                <w:sz w:val="20"/>
                <w:szCs w:val="20"/>
              </w:rPr>
            </w:pPr>
            <w:sdt>
              <w:sdtPr>
                <w:rPr>
                  <w:rFonts w:cs="Arial"/>
                  <w:sz w:val="20"/>
                  <w:szCs w:val="20"/>
                </w:rPr>
                <w:id w:val="-206105858"/>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inspiziert</w:t>
            </w:r>
            <w:r w:rsidR="00D51DF5" w:rsidRPr="00983D32">
              <w:rPr>
                <w:rFonts w:cs="Arial"/>
                <w:sz w:val="20"/>
                <w:szCs w:val="20"/>
              </w:rPr>
              <w:tab/>
            </w:r>
            <w:sdt>
              <w:sdtPr>
                <w:rPr>
                  <w:rFonts w:cs="Arial"/>
                  <w:sz w:val="20"/>
                  <w:szCs w:val="20"/>
                </w:rPr>
                <w:id w:val="-682822770"/>
                <w14:checkbox>
                  <w14:checked w14:val="0"/>
                  <w14:checkedState w14:val="2612" w14:font="MS Gothic"/>
                  <w14:uncheckedState w14:val="2610" w14:font="MS Gothic"/>
                </w14:checkbox>
              </w:sdtPr>
              <w:sdtEndPr/>
              <w:sdtContent>
                <w:r w:rsidR="00D51DF5" w:rsidRPr="00983D32">
                  <w:rPr>
                    <w:rFonts w:ascii="MS Gothic" w:eastAsia="MS Gothic" w:hAnsi="MS Gothic" w:cs="MS Gothic" w:hint="eastAsia"/>
                    <w:sz w:val="20"/>
                    <w:szCs w:val="20"/>
                  </w:rPr>
                  <w:t>☐</w:t>
                </w:r>
              </w:sdtContent>
            </w:sdt>
            <w:r w:rsidR="00D51DF5" w:rsidRPr="00983D32">
              <w:rPr>
                <w:rFonts w:cs="Arial"/>
                <w:sz w:val="20"/>
                <w:szCs w:val="20"/>
              </w:rPr>
              <w:t xml:space="preserve"> nicht zutreffend</w:t>
            </w:r>
          </w:p>
        </w:tc>
        <w:tc>
          <w:tcPr>
            <w:tcW w:w="4025" w:type="dxa"/>
            <w:tcBorders>
              <w:bottom w:val="single" w:sz="4" w:space="0" w:color="auto"/>
            </w:tcBorders>
          </w:tcPr>
          <w:p w14:paraId="7E77B7A8" w14:textId="77777777" w:rsidR="00D51DF5" w:rsidRPr="00983D32" w:rsidRDefault="00D51DF5">
            <w:pPr>
              <w:rPr>
                <w:rFonts w:cs="Arial"/>
                <w:sz w:val="20"/>
                <w:szCs w:val="20"/>
              </w:rPr>
            </w:pPr>
          </w:p>
        </w:tc>
      </w:tr>
      <w:tr w:rsidR="000517C1" w:rsidRPr="00983D32" w14:paraId="318CB7E7" w14:textId="77777777" w:rsidTr="000517C1">
        <w:trPr>
          <w:jc w:val="center"/>
        </w:trPr>
        <w:tc>
          <w:tcPr>
            <w:tcW w:w="14005" w:type="dxa"/>
            <w:gridSpan w:val="3"/>
            <w:tcBorders>
              <w:left w:val="nil"/>
              <w:right w:val="nil"/>
            </w:tcBorders>
          </w:tcPr>
          <w:p w14:paraId="72CCB01A" w14:textId="77777777" w:rsidR="000517C1" w:rsidRPr="00983D32" w:rsidRDefault="000517C1">
            <w:pPr>
              <w:rPr>
                <w:rFonts w:cs="Arial"/>
                <w:sz w:val="4"/>
                <w:szCs w:val="4"/>
              </w:rPr>
            </w:pPr>
          </w:p>
        </w:tc>
      </w:tr>
      <w:tr w:rsidR="00322705" w:rsidRPr="00983D32" w14:paraId="3C73A20C" w14:textId="77777777" w:rsidTr="00322705">
        <w:trPr>
          <w:jc w:val="center"/>
        </w:trPr>
        <w:tc>
          <w:tcPr>
            <w:tcW w:w="5955" w:type="dxa"/>
            <w:shd w:val="clear" w:color="auto" w:fill="D9D9D9" w:themeFill="background1" w:themeFillShade="D9"/>
          </w:tcPr>
          <w:p w14:paraId="662551AF" w14:textId="0A0DACFA" w:rsidR="00322705" w:rsidRPr="00983D32" w:rsidRDefault="00322705">
            <w:pPr>
              <w:rPr>
                <w:rFonts w:cs="Arial"/>
                <w:sz w:val="20"/>
                <w:szCs w:val="20"/>
              </w:rPr>
            </w:pPr>
            <w:r w:rsidRPr="00983D32">
              <w:rPr>
                <w:rFonts w:cs="Arial"/>
                <w:b/>
                <w:sz w:val="20"/>
                <w:szCs w:val="20"/>
              </w:rPr>
              <w:lastRenderedPageBreak/>
              <w:t>3.6 Computersysteme</w:t>
            </w:r>
          </w:p>
        </w:tc>
        <w:tc>
          <w:tcPr>
            <w:tcW w:w="4025" w:type="dxa"/>
            <w:shd w:val="clear" w:color="auto" w:fill="D9D9D9" w:themeFill="background1" w:themeFillShade="D9"/>
          </w:tcPr>
          <w:p w14:paraId="40BB90E6" w14:textId="637B1926" w:rsidR="00322705" w:rsidRPr="00983D32" w:rsidRDefault="00322705" w:rsidP="002B1818">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76B297BA" w14:textId="77777777" w:rsidR="00322705" w:rsidRPr="00983D32" w:rsidRDefault="00322705">
            <w:pPr>
              <w:rPr>
                <w:rFonts w:cs="Arial"/>
                <w:sz w:val="20"/>
                <w:szCs w:val="20"/>
              </w:rPr>
            </w:pPr>
          </w:p>
        </w:tc>
      </w:tr>
      <w:tr w:rsidR="009E44B1" w:rsidRPr="00983D32" w14:paraId="4EEE38C4" w14:textId="77777777" w:rsidTr="00494216">
        <w:trPr>
          <w:jc w:val="center"/>
        </w:trPr>
        <w:tc>
          <w:tcPr>
            <w:tcW w:w="5955" w:type="dxa"/>
          </w:tcPr>
          <w:p w14:paraId="40F7B29E" w14:textId="798C27A5" w:rsidR="009E44B1" w:rsidRPr="00983D32" w:rsidRDefault="00D51DF5">
            <w:pPr>
              <w:rPr>
                <w:rFonts w:cs="Arial"/>
                <w:sz w:val="20"/>
                <w:szCs w:val="20"/>
              </w:rPr>
            </w:pPr>
            <w:r w:rsidRPr="00983D32">
              <w:rPr>
                <w:rFonts w:cs="Arial"/>
                <w:sz w:val="20"/>
                <w:szCs w:val="20"/>
              </w:rPr>
              <w:t>Zur Datenerhebung, -auswertung und Berichterstellung eingesetzte Software:</w:t>
            </w:r>
          </w:p>
          <w:p w14:paraId="7D3F0690" w14:textId="76AF5FB6" w:rsidR="00D51DF5" w:rsidRPr="00983D32" w:rsidRDefault="00D51DF5">
            <w:pPr>
              <w:rPr>
                <w:rFonts w:cs="Arial"/>
                <w:sz w:val="20"/>
                <w:szCs w:val="20"/>
              </w:rPr>
            </w:pPr>
          </w:p>
        </w:tc>
        <w:tc>
          <w:tcPr>
            <w:tcW w:w="4025" w:type="dxa"/>
          </w:tcPr>
          <w:p w14:paraId="75EBB33A" w14:textId="77475AAE" w:rsidR="009E44B1" w:rsidRPr="00983D32" w:rsidRDefault="009E44B1" w:rsidP="000517C1">
            <w:pPr>
              <w:rPr>
                <w:rFonts w:cs="Arial"/>
                <w:sz w:val="20"/>
                <w:szCs w:val="20"/>
              </w:rPr>
            </w:pPr>
          </w:p>
        </w:tc>
        <w:tc>
          <w:tcPr>
            <w:tcW w:w="4025" w:type="dxa"/>
          </w:tcPr>
          <w:p w14:paraId="6E47AE14" w14:textId="77777777" w:rsidR="009E44B1" w:rsidRPr="00983D32" w:rsidRDefault="009E44B1">
            <w:pPr>
              <w:rPr>
                <w:rFonts w:cs="Arial"/>
                <w:sz w:val="20"/>
                <w:szCs w:val="20"/>
              </w:rPr>
            </w:pPr>
          </w:p>
        </w:tc>
      </w:tr>
      <w:tr w:rsidR="00930C05" w:rsidRPr="00983D32" w14:paraId="4BDC1340" w14:textId="77777777" w:rsidTr="00930C05">
        <w:trPr>
          <w:jc w:val="center"/>
        </w:trPr>
        <w:tc>
          <w:tcPr>
            <w:tcW w:w="14005" w:type="dxa"/>
            <w:gridSpan w:val="3"/>
            <w:tcBorders>
              <w:left w:val="nil"/>
              <w:right w:val="nil"/>
            </w:tcBorders>
          </w:tcPr>
          <w:p w14:paraId="185D3C39" w14:textId="77777777" w:rsidR="00930C05" w:rsidRPr="00983D32" w:rsidRDefault="00930C05">
            <w:pPr>
              <w:rPr>
                <w:rFonts w:cs="Arial"/>
                <w:sz w:val="4"/>
                <w:szCs w:val="4"/>
              </w:rPr>
            </w:pPr>
          </w:p>
        </w:tc>
      </w:tr>
      <w:tr w:rsidR="00930C05" w:rsidRPr="00983D32" w14:paraId="7B6E4280" w14:textId="77777777" w:rsidTr="00930C05">
        <w:trPr>
          <w:jc w:val="center"/>
        </w:trPr>
        <w:tc>
          <w:tcPr>
            <w:tcW w:w="9980" w:type="dxa"/>
            <w:gridSpan w:val="2"/>
            <w:tcBorders>
              <w:right w:val="nil"/>
            </w:tcBorders>
            <w:shd w:val="clear" w:color="auto" w:fill="D9D9D9" w:themeFill="background1" w:themeFillShade="D9"/>
          </w:tcPr>
          <w:p w14:paraId="4B45DD1A" w14:textId="627685A4" w:rsidR="00930C05" w:rsidRPr="00983D32" w:rsidRDefault="00930C05" w:rsidP="00930C05">
            <w:pPr>
              <w:rPr>
                <w:rFonts w:cs="Arial"/>
                <w:b/>
                <w:sz w:val="20"/>
                <w:szCs w:val="20"/>
              </w:rPr>
            </w:pPr>
            <w:r w:rsidRPr="00983D32">
              <w:rPr>
                <w:rFonts w:cs="Arial"/>
                <w:b/>
                <w:sz w:val="20"/>
                <w:szCs w:val="20"/>
              </w:rPr>
              <w:t>3.7 Sonstiges (bitte angeben)</w:t>
            </w:r>
          </w:p>
        </w:tc>
        <w:tc>
          <w:tcPr>
            <w:tcW w:w="4025" w:type="dxa"/>
            <w:tcBorders>
              <w:left w:val="nil"/>
            </w:tcBorders>
            <w:shd w:val="clear" w:color="auto" w:fill="D9D9D9" w:themeFill="background1" w:themeFillShade="D9"/>
          </w:tcPr>
          <w:p w14:paraId="523FFA32" w14:textId="33D183DC" w:rsidR="00930C05" w:rsidRPr="00983D32" w:rsidRDefault="001D5FAD" w:rsidP="009D690E">
            <w:pPr>
              <w:jc w:val="right"/>
              <w:rPr>
                <w:rFonts w:cs="Arial"/>
                <w:sz w:val="20"/>
                <w:szCs w:val="20"/>
              </w:rPr>
            </w:pPr>
            <w:sdt>
              <w:sdtPr>
                <w:rPr>
                  <w:rFonts w:cs="Arial"/>
                  <w:sz w:val="20"/>
                  <w:szCs w:val="20"/>
                </w:rPr>
                <w:id w:val="1999531704"/>
                <w14:checkbox>
                  <w14:checked w14:val="0"/>
                  <w14:checkedState w14:val="2612" w14:font="MS Gothic"/>
                  <w14:uncheckedState w14:val="2610" w14:font="MS Gothic"/>
                </w14:checkbox>
              </w:sdtPr>
              <w:sdtEndPr/>
              <w:sdtContent>
                <w:r w:rsidR="00930C05" w:rsidRPr="00983D32">
                  <w:rPr>
                    <w:rFonts w:ascii="MS Gothic" w:eastAsia="MS Gothic" w:hAnsi="MS Gothic" w:cs="MS Gothic" w:hint="eastAsia"/>
                    <w:sz w:val="20"/>
                    <w:szCs w:val="20"/>
                  </w:rPr>
                  <w:t>☐</w:t>
                </w:r>
              </w:sdtContent>
            </w:sdt>
            <w:r w:rsidR="00930C05" w:rsidRPr="00983D32">
              <w:rPr>
                <w:rFonts w:cs="Arial"/>
                <w:sz w:val="20"/>
                <w:szCs w:val="20"/>
              </w:rPr>
              <w:t xml:space="preserve"> </w:t>
            </w:r>
            <w:r w:rsidR="009D690E" w:rsidRPr="00983D32">
              <w:rPr>
                <w:rFonts w:cs="Arial"/>
                <w:sz w:val="20"/>
                <w:szCs w:val="20"/>
              </w:rPr>
              <w:t>entfällt</w:t>
            </w:r>
          </w:p>
        </w:tc>
      </w:tr>
      <w:tr w:rsidR="00930C05" w:rsidRPr="00983D32" w14:paraId="11E548E4" w14:textId="77777777" w:rsidTr="00930C05">
        <w:trPr>
          <w:jc w:val="center"/>
        </w:trPr>
        <w:tc>
          <w:tcPr>
            <w:tcW w:w="5955" w:type="dxa"/>
            <w:tcBorders>
              <w:bottom w:val="single" w:sz="4" w:space="0" w:color="auto"/>
            </w:tcBorders>
          </w:tcPr>
          <w:p w14:paraId="42D66611" w14:textId="77777777" w:rsidR="00930C05" w:rsidRPr="00983D32" w:rsidRDefault="00930C05">
            <w:pPr>
              <w:rPr>
                <w:rFonts w:cs="Arial"/>
                <w:sz w:val="20"/>
                <w:szCs w:val="20"/>
              </w:rPr>
            </w:pPr>
          </w:p>
        </w:tc>
        <w:tc>
          <w:tcPr>
            <w:tcW w:w="4025" w:type="dxa"/>
            <w:tcBorders>
              <w:bottom w:val="single" w:sz="4" w:space="0" w:color="auto"/>
            </w:tcBorders>
          </w:tcPr>
          <w:p w14:paraId="3616736B" w14:textId="77777777" w:rsidR="00930C05" w:rsidRPr="00983D32" w:rsidRDefault="00930C05" w:rsidP="00930C05">
            <w:pPr>
              <w:rPr>
                <w:rFonts w:cs="Arial"/>
                <w:sz w:val="20"/>
                <w:szCs w:val="20"/>
              </w:rPr>
            </w:pPr>
          </w:p>
        </w:tc>
        <w:tc>
          <w:tcPr>
            <w:tcW w:w="4025" w:type="dxa"/>
            <w:tcBorders>
              <w:bottom w:val="single" w:sz="4" w:space="0" w:color="auto"/>
            </w:tcBorders>
          </w:tcPr>
          <w:p w14:paraId="1656902A" w14:textId="77777777" w:rsidR="00930C05" w:rsidRPr="00983D32" w:rsidRDefault="00930C05">
            <w:pPr>
              <w:rPr>
                <w:rFonts w:cs="Arial"/>
                <w:sz w:val="20"/>
                <w:szCs w:val="20"/>
              </w:rPr>
            </w:pPr>
          </w:p>
        </w:tc>
      </w:tr>
      <w:tr w:rsidR="00930C05" w:rsidRPr="00983D32" w14:paraId="3044F6D4" w14:textId="77777777" w:rsidTr="00930C05">
        <w:trPr>
          <w:jc w:val="center"/>
        </w:trPr>
        <w:tc>
          <w:tcPr>
            <w:tcW w:w="14005" w:type="dxa"/>
            <w:gridSpan w:val="3"/>
            <w:tcBorders>
              <w:left w:val="nil"/>
              <w:right w:val="nil"/>
            </w:tcBorders>
          </w:tcPr>
          <w:p w14:paraId="7289EC8E" w14:textId="77777777" w:rsidR="00930C05" w:rsidRPr="00983D32" w:rsidRDefault="00930C05">
            <w:pPr>
              <w:rPr>
                <w:rFonts w:cs="Arial"/>
                <w:sz w:val="4"/>
                <w:szCs w:val="4"/>
              </w:rPr>
            </w:pPr>
          </w:p>
        </w:tc>
      </w:tr>
      <w:tr w:rsidR="00930C05" w:rsidRPr="00983D32" w14:paraId="2479477C" w14:textId="77777777" w:rsidTr="00930C05">
        <w:trPr>
          <w:jc w:val="center"/>
        </w:trPr>
        <w:tc>
          <w:tcPr>
            <w:tcW w:w="14005" w:type="dxa"/>
            <w:gridSpan w:val="3"/>
            <w:shd w:val="clear" w:color="auto" w:fill="BFBFBF" w:themeFill="background1" w:themeFillShade="BF"/>
          </w:tcPr>
          <w:p w14:paraId="26D71625" w14:textId="4BD9EBD2" w:rsidR="00930C05" w:rsidRPr="00983D32" w:rsidRDefault="00930C05">
            <w:pPr>
              <w:rPr>
                <w:rFonts w:cs="Arial"/>
                <w:b/>
                <w:sz w:val="20"/>
                <w:szCs w:val="20"/>
              </w:rPr>
            </w:pPr>
            <w:r w:rsidRPr="00983D32">
              <w:rPr>
                <w:rFonts w:cs="Arial"/>
                <w:b/>
                <w:sz w:val="20"/>
                <w:szCs w:val="20"/>
              </w:rPr>
              <w:t>4. Regulatorische Anforderungen/Administrative Aspekte</w:t>
            </w:r>
          </w:p>
        </w:tc>
      </w:tr>
      <w:tr w:rsidR="00D51DF5" w:rsidRPr="00983D32" w14:paraId="1E1777CC" w14:textId="77777777" w:rsidTr="00322705">
        <w:trPr>
          <w:jc w:val="center"/>
        </w:trPr>
        <w:tc>
          <w:tcPr>
            <w:tcW w:w="5955" w:type="dxa"/>
            <w:shd w:val="clear" w:color="auto" w:fill="D9D9D9" w:themeFill="background1" w:themeFillShade="D9"/>
          </w:tcPr>
          <w:p w14:paraId="3F8DA2CF" w14:textId="78F89803" w:rsidR="00D51DF5" w:rsidRPr="00983D32" w:rsidRDefault="00D51DF5" w:rsidP="00702191">
            <w:pPr>
              <w:rPr>
                <w:rFonts w:cs="Arial"/>
                <w:b/>
                <w:sz w:val="20"/>
                <w:szCs w:val="20"/>
              </w:rPr>
            </w:pPr>
            <w:r w:rsidRPr="00983D32">
              <w:rPr>
                <w:rFonts w:cs="Arial"/>
                <w:b/>
                <w:sz w:val="20"/>
                <w:szCs w:val="20"/>
              </w:rPr>
              <w:t xml:space="preserve">4.1 </w:t>
            </w:r>
            <w:r w:rsidR="00702191" w:rsidRPr="00983D32">
              <w:rPr>
                <w:rFonts w:cs="Arial"/>
                <w:b/>
                <w:sz w:val="20"/>
                <w:szCs w:val="20"/>
              </w:rPr>
              <w:t>Genehmigungs- und Anzeigeverfahren bei Behörden</w:t>
            </w:r>
          </w:p>
        </w:tc>
        <w:tc>
          <w:tcPr>
            <w:tcW w:w="4025" w:type="dxa"/>
            <w:shd w:val="clear" w:color="auto" w:fill="D9D9D9" w:themeFill="background1" w:themeFillShade="D9"/>
          </w:tcPr>
          <w:p w14:paraId="37ABA46F" w14:textId="4BC50D42" w:rsidR="00D51DF5" w:rsidRPr="00983D32" w:rsidRDefault="00702191" w:rsidP="009D690E">
            <w:pPr>
              <w:rPr>
                <w:rFonts w:eastAsia="MS Gothic"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4ED009DE" w14:textId="77777777" w:rsidR="00D51DF5" w:rsidRPr="00983D32" w:rsidRDefault="00D51DF5">
            <w:pPr>
              <w:rPr>
                <w:rFonts w:cs="Arial"/>
                <w:sz w:val="20"/>
                <w:szCs w:val="20"/>
              </w:rPr>
            </w:pPr>
          </w:p>
        </w:tc>
      </w:tr>
      <w:tr w:rsidR="00702191" w:rsidRPr="00983D32" w14:paraId="6CEACB49" w14:textId="77777777" w:rsidTr="00702191">
        <w:trPr>
          <w:jc w:val="center"/>
        </w:trPr>
        <w:tc>
          <w:tcPr>
            <w:tcW w:w="5955" w:type="dxa"/>
            <w:shd w:val="clear" w:color="auto" w:fill="auto"/>
          </w:tcPr>
          <w:p w14:paraId="31ADA5EC" w14:textId="631F09E1" w:rsidR="00702191" w:rsidRPr="00983D32" w:rsidRDefault="00702191" w:rsidP="00702191">
            <w:pPr>
              <w:rPr>
                <w:rFonts w:cs="Arial"/>
                <w:sz w:val="20"/>
                <w:szCs w:val="20"/>
              </w:rPr>
            </w:pPr>
            <w:r w:rsidRPr="00983D32">
              <w:rPr>
                <w:rFonts w:cs="Arial"/>
                <w:sz w:val="20"/>
                <w:szCs w:val="20"/>
              </w:rPr>
              <w:t>Wurde die Anzeigenpflicht gemäß §12 (3) GCP-V vom Prüfer auf den Sponsor übertragen?</w:t>
            </w:r>
          </w:p>
        </w:tc>
        <w:tc>
          <w:tcPr>
            <w:tcW w:w="4025" w:type="dxa"/>
            <w:shd w:val="clear" w:color="auto" w:fill="auto"/>
          </w:tcPr>
          <w:p w14:paraId="75985761" w14:textId="77777777" w:rsidR="00702191" w:rsidRPr="00983D32" w:rsidRDefault="001D5FAD" w:rsidP="00702191">
            <w:pPr>
              <w:rPr>
                <w:rFonts w:cs="Arial"/>
                <w:sz w:val="20"/>
                <w:szCs w:val="20"/>
              </w:rPr>
            </w:pPr>
            <w:sdt>
              <w:sdtPr>
                <w:rPr>
                  <w:rFonts w:cs="Arial"/>
                  <w:sz w:val="20"/>
                  <w:szCs w:val="20"/>
                </w:rPr>
                <w:id w:val="-37547175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42726796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6DC329FF" w14:textId="705D0D36" w:rsidR="00702191" w:rsidRPr="00983D32" w:rsidRDefault="001D5FAD" w:rsidP="00702191">
            <w:pPr>
              <w:rPr>
                <w:rFonts w:eastAsia="MS Gothic" w:cs="Arial"/>
                <w:sz w:val="20"/>
                <w:szCs w:val="20"/>
              </w:rPr>
            </w:pPr>
            <w:sdt>
              <w:sdtPr>
                <w:rPr>
                  <w:rFonts w:cs="Arial"/>
                  <w:sz w:val="20"/>
                  <w:szCs w:val="20"/>
                </w:rPr>
                <w:id w:val="49275759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16917907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732EFE9D" w14:textId="77777777" w:rsidR="00702191" w:rsidRPr="00983D32" w:rsidRDefault="00702191">
            <w:pPr>
              <w:rPr>
                <w:rFonts w:cs="Arial"/>
                <w:sz w:val="20"/>
                <w:szCs w:val="20"/>
              </w:rPr>
            </w:pPr>
          </w:p>
        </w:tc>
      </w:tr>
      <w:tr w:rsidR="00702191" w:rsidRPr="00983D32" w14:paraId="1520BFE4" w14:textId="77777777" w:rsidTr="00702191">
        <w:trPr>
          <w:jc w:val="center"/>
        </w:trPr>
        <w:tc>
          <w:tcPr>
            <w:tcW w:w="5955" w:type="dxa"/>
            <w:shd w:val="clear" w:color="auto" w:fill="auto"/>
          </w:tcPr>
          <w:p w14:paraId="506F54B2" w14:textId="55C0AD3A" w:rsidR="00702191" w:rsidRPr="00983D32" w:rsidRDefault="00702191" w:rsidP="00983D32">
            <w:pPr>
              <w:rPr>
                <w:rFonts w:cs="Arial"/>
                <w:sz w:val="20"/>
                <w:szCs w:val="20"/>
              </w:rPr>
            </w:pPr>
            <w:r w:rsidRPr="00983D32">
              <w:rPr>
                <w:rFonts w:cs="Arial"/>
                <w:sz w:val="20"/>
                <w:szCs w:val="20"/>
              </w:rPr>
              <w:t>Die Meldung bei der zuständigen Landesbehörde ist vor Beginn der KLP im Zentrum erfolgt (vor Einschluss des ersten Patienten am Zentrum)</w:t>
            </w:r>
            <w:r w:rsidR="00983D32">
              <w:rPr>
                <w:rFonts w:cs="Arial"/>
                <w:sz w:val="20"/>
                <w:szCs w:val="20"/>
              </w:rPr>
              <w:t>.</w:t>
            </w:r>
            <w:r w:rsidRPr="00983D32">
              <w:rPr>
                <w:rFonts w:cs="Arial"/>
                <w:sz w:val="20"/>
                <w:szCs w:val="20"/>
              </w:rPr>
              <w:t xml:space="preserve"> </w:t>
            </w:r>
            <w:r w:rsidRPr="00983D32">
              <w:rPr>
                <w:rFonts w:cs="Arial"/>
                <w:i/>
                <w:sz w:val="16"/>
                <w:szCs w:val="16"/>
              </w:rPr>
              <w:t>(§ 67 (1) AMG + § 12 (1) GCP-V)</w:t>
            </w:r>
          </w:p>
        </w:tc>
        <w:tc>
          <w:tcPr>
            <w:tcW w:w="4025" w:type="dxa"/>
            <w:shd w:val="clear" w:color="auto" w:fill="auto"/>
          </w:tcPr>
          <w:p w14:paraId="5F1A2F45" w14:textId="77777777" w:rsidR="00702191" w:rsidRPr="00983D32" w:rsidRDefault="001D5FAD" w:rsidP="00702191">
            <w:pPr>
              <w:rPr>
                <w:rFonts w:cs="Arial"/>
                <w:sz w:val="20"/>
                <w:szCs w:val="20"/>
              </w:rPr>
            </w:pPr>
            <w:sdt>
              <w:sdtPr>
                <w:rPr>
                  <w:rFonts w:cs="Arial"/>
                  <w:sz w:val="20"/>
                  <w:szCs w:val="20"/>
                </w:rPr>
                <w:id w:val="204061845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58643223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5A10FF0A" w14:textId="0A944A6E" w:rsidR="00702191" w:rsidRPr="00983D32" w:rsidRDefault="001D5FAD" w:rsidP="00702191">
            <w:pPr>
              <w:rPr>
                <w:rFonts w:eastAsia="MS Gothic" w:cs="Arial"/>
                <w:sz w:val="20"/>
                <w:szCs w:val="20"/>
              </w:rPr>
            </w:pPr>
            <w:sdt>
              <w:sdtPr>
                <w:rPr>
                  <w:rFonts w:cs="Arial"/>
                  <w:sz w:val="20"/>
                  <w:szCs w:val="20"/>
                </w:rPr>
                <w:id w:val="1014964805"/>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598871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5914FC52" w14:textId="77777777" w:rsidR="00702191" w:rsidRPr="00983D32" w:rsidRDefault="00702191">
            <w:pPr>
              <w:rPr>
                <w:rFonts w:cs="Arial"/>
                <w:sz w:val="20"/>
                <w:szCs w:val="20"/>
              </w:rPr>
            </w:pPr>
          </w:p>
        </w:tc>
      </w:tr>
      <w:tr w:rsidR="00702191" w:rsidRPr="00983D32" w14:paraId="4F838AD3" w14:textId="77777777" w:rsidTr="00702191">
        <w:trPr>
          <w:jc w:val="center"/>
        </w:trPr>
        <w:tc>
          <w:tcPr>
            <w:tcW w:w="5955" w:type="dxa"/>
            <w:shd w:val="clear" w:color="auto" w:fill="auto"/>
          </w:tcPr>
          <w:p w14:paraId="197DDCD7" w14:textId="7959A399" w:rsidR="00702191" w:rsidRPr="00983D32" w:rsidRDefault="00702191" w:rsidP="00702191">
            <w:pPr>
              <w:rPr>
                <w:rFonts w:cs="Arial"/>
                <w:sz w:val="20"/>
                <w:szCs w:val="20"/>
              </w:rPr>
            </w:pPr>
            <w:r w:rsidRPr="00983D32">
              <w:rPr>
                <w:rFonts w:cs="Arial"/>
                <w:sz w:val="20"/>
                <w:szCs w:val="20"/>
              </w:rPr>
              <w:t xml:space="preserve">Die Genehmigung der BOB lag vor Beginn der KLP (Beginn der Gesamtstudie) vor. </w:t>
            </w:r>
            <w:r w:rsidRPr="00983D32">
              <w:rPr>
                <w:rFonts w:cs="Arial"/>
                <w:i/>
                <w:sz w:val="16"/>
                <w:szCs w:val="16"/>
              </w:rPr>
              <w:t>(§ 40 (1) Satz 2 AMG)</w:t>
            </w:r>
          </w:p>
        </w:tc>
        <w:tc>
          <w:tcPr>
            <w:tcW w:w="4025" w:type="dxa"/>
            <w:shd w:val="clear" w:color="auto" w:fill="auto"/>
          </w:tcPr>
          <w:p w14:paraId="3CDCB8AC" w14:textId="77777777" w:rsidR="00702191" w:rsidRPr="00983D32" w:rsidRDefault="001D5FAD" w:rsidP="00702191">
            <w:pPr>
              <w:rPr>
                <w:rFonts w:cs="Arial"/>
                <w:sz w:val="20"/>
                <w:szCs w:val="20"/>
              </w:rPr>
            </w:pPr>
            <w:sdt>
              <w:sdtPr>
                <w:rPr>
                  <w:rFonts w:cs="Arial"/>
                  <w:sz w:val="20"/>
                  <w:szCs w:val="20"/>
                </w:rPr>
                <w:id w:val="-33662238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136644385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C8DE8BE" w14:textId="7AA58296" w:rsidR="00702191" w:rsidRPr="00983D32" w:rsidRDefault="001D5FAD" w:rsidP="00702191">
            <w:pPr>
              <w:rPr>
                <w:rFonts w:eastAsia="MS Gothic" w:cs="Arial"/>
                <w:sz w:val="20"/>
                <w:szCs w:val="20"/>
              </w:rPr>
            </w:pPr>
            <w:sdt>
              <w:sdtPr>
                <w:rPr>
                  <w:rFonts w:cs="Arial"/>
                  <w:sz w:val="20"/>
                  <w:szCs w:val="20"/>
                </w:rPr>
                <w:id w:val="177598006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65457449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3B268330" w14:textId="77777777" w:rsidR="00702191" w:rsidRPr="00983D32" w:rsidRDefault="00702191">
            <w:pPr>
              <w:rPr>
                <w:rFonts w:cs="Arial"/>
                <w:sz w:val="20"/>
                <w:szCs w:val="20"/>
              </w:rPr>
            </w:pPr>
          </w:p>
        </w:tc>
      </w:tr>
      <w:tr w:rsidR="00702191" w:rsidRPr="00983D32" w14:paraId="13C8050E" w14:textId="77777777" w:rsidTr="00702191">
        <w:trPr>
          <w:jc w:val="center"/>
        </w:trPr>
        <w:tc>
          <w:tcPr>
            <w:tcW w:w="5955" w:type="dxa"/>
            <w:shd w:val="clear" w:color="auto" w:fill="auto"/>
          </w:tcPr>
          <w:p w14:paraId="402B51D4" w14:textId="5BC277FD" w:rsidR="00702191" w:rsidRPr="00983D32" w:rsidRDefault="00702191" w:rsidP="00702191">
            <w:pPr>
              <w:rPr>
                <w:rFonts w:cs="Arial"/>
                <w:sz w:val="20"/>
                <w:szCs w:val="20"/>
              </w:rPr>
            </w:pPr>
            <w:r w:rsidRPr="00983D32">
              <w:rPr>
                <w:rFonts w:cs="Arial"/>
                <w:sz w:val="20"/>
                <w:szCs w:val="20"/>
              </w:rPr>
              <w:t>Die zustimmende Bewertung der federführenden-EK lag vor Beginn der KLP (Beginn der Gesamtstudie)</w:t>
            </w:r>
            <w:r w:rsidR="00983D32">
              <w:rPr>
                <w:rFonts w:cs="Arial"/>
                <w:sz w:val="20"/>
                <w:szCs w:val="20"/>
              </w:rPr>
              <w:t xml:space="preserve"> </w:t>
            </w:r>
            <w:r w:rsidRPr="00983D32">
              <w:rPr>
                <w:rFonts w:cs="Arial"/>
                <w:sz w:val="20"/>
                <w:szCs w:val="20"/>
              </w:rPr>
              <w:t xml:space="preserve">vor. </w:t>
            </w:r>
            <w:r w:rsidRPr="00983D32">
              <w:rPr>
                <w:rFonts w:cs="Arial"/>
                <w:i/>
                <w:sz w:val="16"/>
                <w:szCs w:val="16"/>
              </w:rPr>
              <w:t>(§ 40 (1) Satz 2 AMG)</w:t>
            </w:r>
          </w:p>
        </w:tc>
        <w:tc>
          <w:tcPr>
            <w:tcW w:w="4025" w:type="dxa"/>
            <w:shd w:val="clear" w:color="auto" w:fill="auto"/>
          </w:tcPr>
          <w:p w14:paraId="0B7DA808" w14:textId="77777777" w:rsidR="00702191" w:rsidRPr="00983D32" w:rsidRDefault="001D5FAD" w:rsidP="00702191">
            <w:pPr>
              <w:rPr>
                <w:rFonts w:cs="Arial"/>
                <w:sz w:val="20"/>
                <w:szCs w:val="20"/>
              </w:rPr>
            </w:pPr>
            <w:sdt>
              <w:sdtPr>
                <w:rPr>
                  <w:rFonts w:cs="Arial"/>
                  <w:sz w:val="20"/>
                  <w:szCs w:val="20"/>
                </w:rPr>
                <w:id w:val="196499437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67453813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58EEFDFE" w14:textId="6EA3FFC3" w:rsidR="00702191" w:rsidRPr="00983D32" w:rsidRDefault="001D5FAD" w:rsidP="00702191">
            <w:pPr>
              <w:rPr>
                <w:rFonts w:eastAsia="MS Gothic" w:cs="Arial"/>
                <w:sz w:val="20"/>
                <w:szCs w:val="20"/>
              </w:rPr>
            </w:pPr>
            <w:sdt>
              <w:sdtPr>
                <w:rPr>
                  <w:rFonts w:cs="Arial"/>
                  <w:sz w:val="20"/>
                  <w:szCs w:val="20"/>
                </w:rPr>
                <w:id w:val="-20356321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72518451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6392DA27" w14:textId="77777777" w:rsidR="00702191" w:rsidRPr="00983D32" w:rsidRDefault="00702191">
            <w:pPr>
              <w:rPr>
                <w:rFonts w:cs="Arial"/>
                <w:sz w:val="20"/>
                <w:szCs w:val="20"/>
              </w:rPr>
            </w:pPr>
          </w:p>
        </w:tc>
      </w:tr>
      <w:tr w:rsidR="00702191" w:rsidRPr="00983D32" w14:paraId="719DDD1C" w14:textId="77777777" w:rsidTr="00702191">
        <w:trPr>
          <w:jc w:val="center"/>
        </w:trPr>
        <w:tc>
          <w:tcPr>
            <w:tcW w:w="5955" w:type="dxa"/>
            <w:tcBorders>
              <w:bottom w:val="single" w:sz="4" w:space="0" w:color="auto"/>
            </w:tcBorders>
            <w:shd w:val="clear" w:color="auto" w:fill="auto"/>
          </w:tcPr>
          <w:p w14:paraId="6BE68A95" w14:textId="26B142BA" w:rsidR="00702191" w:rsidRPr="00983D32" w:rsidRDefault="00702191" w:rsidP="00702191">
            <w:pPr>
              <w:rPr>
                <w:rFonts w:cs="Arial"/>
                <w:sz w:val="20"/>
                <w:szCs w:val="20"/>
              </w:rPr>
            </w:pPr>
            <w:r w:rsidRPr="00983D32">
              <w:rPr>
                <w:rFonts w:cs="Arial"/>
                <w:sz w:val="20"/>
                <w:szCs w:val="20"/>
              </w:rPr>
              <w:t xml:space="preserve">Falls argumentiert wird, dass es sich bei einer Änderung um keine der in GCP-V § 10 (1) Nrn. 1 bis 5 aufgeführten Änderungen handelte, ist die Begründung plausibel. </w:t>
            </w:r>
            <w:r w:rsidRPr="00983D32">
              <w:rPr>
                <w:rFonts w:cs="Arial"/>
                <w:i/>
                <w:sz w:val="16"/>
                <w:szCs w:val="16"/>
              </w:rPr>
              <w:t>(§ 10 (1) GCP-V)</w:t>
            </w:r>
          </w:p>
        </w:tc>
        <w:tc>
          <w:tcPr>
            <w:tcW w:w="4025" w:type="dxa"/>
            <w:tcBorders>
              <w:bottom w:val="single" w:sz="4" w:space="0" w:color="auto"/>
            </w:tcBorders>
            <w:shd w:val="clear" w:color="auto" w:fill="auto"/>
          </w:tcPr>
          <w:p w14:paraId="629B38E5" w14:textId="77777777" w:rsidR="00702191" w:rsidRPr="00983D32" w:rsidRDefault="001D5FAD" w:rsidP="00702191">
            <w:pPr>
              <w:rPr>
                <w:rFonts w:cs="Arial"/>
                <w:sz w:val="20"/>
                <w:szCs w:val="20"/>
              </w:rPr>
            </w:pPr>
            <w:sdt>
              <w:sdtPr>
                <w:rPr>
                  <w:rFonts w:cs="Arial"/>
                  <w:sz w:val="20"/>
                  <w:szCs w:val="20"/>
                </w:rPr>
                <w:id w:val="122787454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1125658668"/>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65F57D7" w14:textId="77E2A053" w:rsidR="00702191" w:rsidRPr="00983D32" w:rsidRDefault="001D5FAD" w:rsidP="00702191">
            <w:pPr>
              <w:rPr>
                <w:rFonts w:eastAsia="MS Gothic" w:cs="Arial"/>
                <w:sz w:val="20"/>
                <w:szCs w:val="20"/>
              </w:rPr>
            </w:pPr>
            <w:sdt>
              <w:sdtPr>
                <w:rPr>
                  <w:rFonts w:cs="Arial"/>
                  <w:sz w:val="20"/>
                  <w:szCs w:val="20"/>
                </w:rPr>
                <w:id w:val="172702476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63240267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tcBorders>
              <w:bottom w:val="single" w:sz="4" w:space="0" w:color="auto"/>
            </w:tcBorders>
            <w:shd w:val="clear" w:color="auto" w:fill="auto"/>
          </w:tcPr>
          <w:p w14:paraId="12B98131" w14:textId="77777777" w:rsidR="00702191" w:rsidRPr="00983D32" w:rsidRDefault="00702191">
            <w:pPr>
              <w:rPr>
                <w:rFonts w:cs="Arial"/>
                <w:sz w:val="20"/>
                <w:szCs w:val="20"/>
              </w:rPr>
            </w:pPr>
          </w:p>
        </w:tc>
      </w:tr>
      <w:tr w:rsidR="00702191" w:rsidRPr="00983D32" w14:paraId="3B28D93F" w14:textId="77777777" w:rsidTr="00702191">
        <w:trPr>
          <w:jc w:val="center"/>
        </w:trPr>
        <w:tc>
          <w:tcPr>
            <w:tcW w:w="14005" w:type="dxa"/>
            <w:gridSpan w:val="3"/>
            <w:tcBorders>
              <w:left w:val="nil"/>
              <w:right w:val="nil"/>
            </w:tcBorders>
            <w:shd w:val="clear" w:color="auto" w:fill="auto"/>
          </w:tcPr>
          <w:p w14:paraId="4A0BA0E9" w14:textId="77777777" w:rsidR="00702191" w:rsidRPr="00983D32" w:rsidRDefault="00702191">
            <w:pPr>
              <w:rPr>
                <w:rFonts w:cs="Arial"/>
                <w:sz w:val="4"/>
                <w:szCs w:val="4"/>
              </w:rPr>
            </w:pPr>
          </w:p>
        </w:tc>
      </w:tr>
      <w:tr w:rsidR="00702191" w:rsidRPr="00983D32" w14:paraId="74A20A63" w14:textId="77777777" w:rsidTr="00702191">
        <w:trPr>
          <w:jc w:val="center"/>
        </w:trPr>
        <w:tc>
          <w:tcPr>
            <w:tcW w:w="5955" w:type="dxa"/>
            <w:shd w:val="clear" w:color="auto" w:fill="D9D9D9" w:themeFill="background1" w:themeFillShade="D9"/>
          </w:tcPr>
          <w:p w14:paraId="61E2A7C9" w14:textId="5A86795D" w:rsidR="00702191" w:rsidRPr="00983D32" w:rsidRDefault="00702191" w:rsidP="00702191">
            <w:pPr>
              <w:rPr>
                <w:rFonts w:cs="Arial"/>
                <w:b/>
                <w:sz w:val="20"/>
                <w:szCs w:val="20"/>
              </w:rPr>
            </w:pPr>
            <w:r w:rsidRPr="00983D32">
              <w:rPr>
                <w:rFonts w:cs="Arial"/>
                <w:b/>
                <w:sz w:val="20"/>
                <w:szCs w:val="20"/>
              </w:rPr>
              <w:t>4.2 Bewertung durch die Ethikkommission (IEC)</w:t>
            </w:r>
          </w:p>
        </w:tc>
        <w:tc>
          <w:tcPr>
            <w:tcW w:w="4025" w:type="dxa"/>
            <w:shd w:val="clear" w:color="auto" w:fill="D9D9D9" w:themeFill="background1" w:themeFillShade="D9"/>
          </w:tcPr>
          <w:p w14:paraId="4F4BC4E7" w14:textId="650B654A" w:rsidR="00702191" w:rsidRPr="00983D32" w:rsidRDefault="00702191" w:rsidP="009D690E">
            <w:pPr>
              <w:rPr>
                <w:rFonts w:eastAsia="MS Gothic"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28CDA790" w14:textId="77777777" w:rsidR="00702191" w:rsidRPr="00983D32" w:rsidRDefault="00702191">
            <w:pPr>
              <w:rPr>
                <w:rFonts w:cs="Arial"/>
                <w:sz w:val="20"/>
                <w:szCs w:val="20"/>
              </w:rPr>
            </w:pPr>
          </w:p>
        </w:tc>
      </w:tr>
      <w:tr w:rsidR="00702191" w:rsidRPr="00983D32" w14:paraId="48D577A9" w14:textId="77777777" w:rsidTr="00702191">
        <w:trPr>
          <w:jc w:val="center"/>
        </w:trPr>
        <w:tc>
          <w:tcPr>
            <w:tcW w:w="5955" w:type="dxa"/>
            <w:shd w:val="clear" w:color="auto" w:fill="auto"/>
          </w:tcPr>
          <w:p w14:paraId="45AA36BC" w14:textId="37F62D7E" w:rsidR="00702191" w:rsidRPr="00983D32" w:rsidRDefault="00702191" w:rsidP="00983D32">
            <w:pPr>
              <w:rPr>
                <w:rFonts w:cs="Arial"/>
                <w:sz w:val="20"/>
                <w:szCs w:val="20"/>
              </w:rPr>
            </w:pPr>
            <w:r w:rsidRPr="00983D32">
              <w:rPr>
                <w:rFonts w:cs="Arial"/>
                <w:sz w:val="20"/>
                <w:szCs w:val="20"/>
              </w:rPr>
              <w:t xml:space="preserve">Es sind Nachweise über die zustimmende Bewertung durch die gem. § 42 Abs.1 AMG zuständige </w:t>
            </w:r>
            <w:r w:rsidR="00983D32">
              <w:rPr>
                <w:rFonts w:cs="Arial"/>
                <w:sz w:val="20"/>
                <w:szCs w:val="20"/>
              </w:rPr>
              <w:t>EK</w:t>
            </w:r>
            <w:r w:rsidRPr="00983D32">
              <w:rPr>
                <w:rFonts w:cs="Arial"/>
                <w:sz w:val="20"/>
                <w:szCs w:val="20"/>
              </w:rPr>
              <w:t xml:space="preserve"> vorhanden. </w:t>
            </w:r>
            <w:r w:rsidRPr="00983D32">
              <w:rPr>
                <w:rFonts w:cs="Arial"/>
                <w:i/>
                <w:sz w:val="16"/>
                <w:szCs w:val="16"/>
              </w:rPr>
              <w:t>(§ 40 (1) Satz 2 + § 67 (1) AMG + § 12 (1) GCP-V)</w:t>
            </w:r>
          </w:p>
        </w:tc>
        <w:tc>
          <w:tcPr>
            <w:tcW w:w="4025" w:type="dxa"/>
            <w:shd w:val="clear" w:color="auto" w:fill="auto"/>
          </w:tcPr>
          <w:p w14:paraId="75C79597" w14:textId="77777777" w:rsidR="00702191" w:rsidRPr="00983D32" w:rsidRDefault="001D5FAD" w:rsidP="00110A8D">
            <w:pPr>
              <w:rPr>
                <w:rFonts w:cs="Arial"/>
                <w:sz w:val="20"/>
                <w:szCs w:val="20"/>
              </w:rPr>
            </w:pPr>
            <w:sdt>
              <w:sdtPr>
                <w:rPr>
                  <w:rFonts w:cs="Arial"/>
                  <w:sz w:val="20"/>
                  <w:szCs w:val="20"/>
                </w:rPr>
                <w:id w:val="-14312194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134050531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2E02B5BF" w14:textId="04C2AAD5" w:rsidR="00702191" w:rsidRPr="00983D32" w:rsidRDefault="001D5FAD" w:rsidP="009D690E">
            <w:pPr>
              <w:rPr>
                <w:rFonts w:eastAsia="MS Gothic" w:cs="Arial"/>
                <w:sz w:val="20"/>
                <w:szCs w:val="20"/>
              </w:rPr>
            </w:pPr>
            <w:sdt>
              <w:sdtPr>
                <w:rPr>
                  <w:rFonts w:cs="Arial"/>
                  <w:sz w:val="20"/>
                  <w:szCs w:val="20"/>
                </w:rPr>
                <w:id w:val="-16633531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73414579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390325FF" w14:textId="77777777" w:rsidR="00702191" w:rsidRPr="00983D32" w:rsidRDefault="00702191">
            <w:pPr>
              <w:rPr>
                <w:rFonts w:cs="Arial"/>
                <w:sz w:val="20"/>
                <w:szCs w:val="20"/>
              </w:rPr>
            </w:pPr>
          </w:p>
        </w:tc>
      </w:tr>
      <w:tr w:rsidR="00702191" w:rsidRPr="00983D32" w14:paraId="562BB014" w14:textId="77777777" w:rsidTr="00702191">
        <w:trPr>
          <w:jc w:val="center"/>
        </w:trPr>
        <w:tc>
          <w:tcPr>
            <w:tcW w:w="5955" w:type="dxa"/>
            <w:shd w:val="clear" w:color="auto" w:fill="auto"/>
          </w:tcPr>
          <w:p w14:paraId="72638A5E" w14:textId="00C24366" w:rsidR="00702191" w:rsidRPr="00983D32" w:rsidRDefault="00702191" w:rsidP="00983D32">
            <w:pPr>
              <w:rPr>
                <w:rFonts w:cs="Arial"/>
                <w:sz w:val="20"/>
                <w:szCs w:val="20"/>
              </w:rPr>
            </w:pPr>
            <w:r w:rsidRPr="00983D32">
              <w:rPr>
                <w:rFonts w:cs="Arial"/>
                <w:sz w:val="20"/>
                <w:szCs w:val="20"/>
              </w:rPr>
              <w:t>Zu jeder überarbeiteten Version des Prüfplans und der Patientenaufklärung/-</w:t>
            </w:r>
            <w:proofErr w:type="spellStart"/>
            <w:r w:rsidRPr="00983D32">
              <w:rPr>
                <w:rFonts w:cs="Arial"/>
                <w:sz w:val="20"/>
                <w:szCs w:val="20"/>
              </w:rPr>
              <w:t>einwilligungserklärung</w:t>
            </w:r>
            <w:proofErr w:type="spellEnd"/>
            <w:r w:rsidRPr="00983D32">
              <w:rPr>
                <w:rFonts w:cs="Arial"/>
                <w:sz w:val="20"/>
                <w:szCs w:val="20"/>
              </w:rPr>
              <w:t xml:space="preserve"> wurde erneut die Zustimmung der zuständigen </w:t>
            </w:r>
            <w:r w:rsidR="00983D32">
              <w:rPr>
                <w:rFonts w:cs="Arial"/>
                <w:sz w:val="20"/>
                <w:szCs w:val="20"/>
              </w:rPr>
              <w:t>EK</w:t>
            </w:r>
            <w:r w:rsidRPr="00983D32">
              <w:rPr>
                <w:rFonts w:cs="Arial"/>
                <w:sz w:val="20"/>
                <w:szCs w:val="20"/>
              </w:rPr>
              <w:t xml:space="preserve"> eingeholt. </w:t>
            </w:r>
            <w:r w:rsidRPr="00983D32">
              <w:rPr>
                <w:rFonts w:cs="Arial"/>
                <w:i/>
                <w:sz w:val="16"/>
                <w:szCs w:val="16"/>
              </w:rPr>
              <w:t>(§ 10 (1) Satz 1 GCP-V, ICH-GCP 4.8.2)</w:t>
            </w:r>
          </w:p>
        </w:tc>
        <w:tc>
          <w:tcPr>
            <w:tcW w:w="4025" w:type="dxa"/>
            <w:shd w:val="clear" w:color="auto" w:fill="auto"/>
          </w:tcPr>
          <w:p w14:paraId="32DE1379" w14:textId="77777777" w:rsidR="00702191" w:rsidRPr="00983D32" w:rsidRDefault="001D5FAD" w:rsidP="00110A8D">
            <w:pPr>
              <w:rPr>
                <w:rFonts w:cs="Arial"/>
                <w:sz w:val="20"/>
                <w:szCs w:val="20"/>
              </w:rPr>
            </w:pPr>
            <w:sdt>
              <w:sdtPr>
                <w:rPr>
                  <w:rFonts w:cs="Arial"/>
                  <w:sz w:val="20"/>
                  <w:szCs w:val="20"/>
                </w:rPr>
                <w:id w:val="-129813321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57209152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6FC03ECB" w14:textId="0C9DE233" w:rsidR="00702191" w:rsidRPr="00983D32" w:rsidRDefault="001D5FAD" w:rsidP="009D690E">
            <w:pPr>
              <w:rPr>
                <w:rFonts w:eastAsia="MS Gothic" w:cs="Arial"/>
                <w:sz w:val="20"/>
                <w:szCs w:val="20"/>
              </w:rPr>
            </w:pPr>
            <w:sdt>
              <w:sdtPr>
                <w:rPr>
                  <w:rFonts w:cs="Arial"/>
                  <w:sz w:val="20"/>
                  <w:szCs w:val="20"/>
                </w:rPr>
                <w:id w:val="122178497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16471044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3D35DB52" w14:textId="77777777" w:rsidR="00702191" w:rsidRPr="00983D32" w:rsidRDefault="00702191">
            <w:pPr>
              <w:rPr>
                <w:rFonts w:cs="Arial"/>
                <w:sz w:val="20"/>
                <w:szCs w:val="20"/>
              </w:rPr>
            </w:pPr>
          </w:p>
        </w:tc>
      </w:tr>
      <w:tr w:rsidR="00702191" w:rsidRPr="00983D32" w14:paraId="41D91965" w14:textId="77777777" w:rsidTr="00702191">
        <w:trPr>
          <w:jc w:val="center"/>
        </w:trPr>
        <w:tc>
          <w:tcPr>
            <w:tcW w:w="5955" w:type="dxa"/>
            <w:shd w:val="clear" w:color="auto" w:fill="auto"/>
          </w:tcPr>
          <w:p w14:paraId="21E5D2A4" w14:textId="1BDCA3A7" w:rsidR="00702191" w:rsidRPr="00983D32" w:rsidRDefault="00702191" w:rsidP="00983D32">
            <w:pPr>
              <w:rPr>
                <w:rFonts w:cs="Arial"/>
                <w:sz w:val="20"/>
                <w:szCs w:val="20"/>
              </w:rPr>
            </w:pPr>
            <w:r w:rsidRPr="00983D32">
              <w:rPr>
                <w:rFonts w:cs="Arial"/>
                <w:sz w:val="20"/>
                <w:szCs w:val="20"/>
              </w:rPr>
              <w:lastRenderedPageBreak/>
              <w:t>Das Prüfzentrum (Prüfer und Stellvertreter) wurden von der lokalen E</w:t>
            </w:r>
            <w:r w:rsidR="00983D32">
              <w:rPr>
                <w:rFonts w:cs="Arial"/>
                <w:sz w:val="20"/>
                <w:szCs w:val="20"/>
              </w:rPr>
              <w:t>K</w:t>
            </w:r>
            <w:r w:rsidRPr="00983D32">
              <w:rPr>
                <w:rFonts w:cs="Arial"/>
                <w:sz w:val="20"/>
                <w:szCs w:val="20"/>
              </w:rPr>
              <w:t xml:space="preserve"> bewertet.</w:t>
            </w:r>
          </w:p>
        </w:tc>
        <w:tc>
          <w:tcPr>
            <w:tcW w:w="4025" w:type="dxa"/>
            <w:shd w:val="clear" w:color="auto" w:fill="auto"/>
          </w:tcPr>
          <w:p w14:paraId="126A05B4" w14:textId="77777777" w:rsidR="00702191" w:rsidRPr="00983D32" w:rsidRDefault="001D5FAD" w:rsidP="00110A8D">
            <w:pPr>
              <w:rPr>
                <w:rFonts w:cs="Arial"/>
                <w:sz w:val="20"/>
                <w:szCs w:val="20"/>
              </w:rPr>
            </w:pPr>
            <w:sdt>
              <w:sdtPr>
                <w:rPr>
                  <w:rFonts w:cs="Arial"/>
                  <w:sz w:val="20"/>
                  <w:szCs w:val="20"/>
                </w:rPr>
                <w:id w:val="117499738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295146015"/>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8CEAC1B" w14:textId="08697DB8" w:rsidR="00702191" w:rsidRPr="00983D32" w:rsidRDefault="001D5FAD" w:rsidP="009D690E">
            <w:pPr>
              <w:rPr>
                <w:rFonts w:eastAsia="MS Gothic" w:cs="Arial"/>
                <w:sz w:val="20"/>
                <w:szCs w:val="20"/>
              </w:rPr>
            </w:pPr>
            <w:sdt>
              <w:sdtPr>
                <w:rPr>
                  <w:rFonts w:cs="Arial"/>
                  <w:sz w:val="20"/>
                  <w:szCs w:val="20"/>
                </w:rPr>
                <w:id w:val="-155924090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746175018"/>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7BAD4911" w14:textId="77777777" w:rsidR="00702191" w:rsidRPr="00983D32" w:rsidRDefault="00702191">
            <w:pPr>
              <w:rPr>
                <w:rFonts w:cs="Arial"/>
                <w:sz w:val="20"/>
                <w:szCs w:val="20"/>
              </w:rPr>
            </w:pPr>
          </w:p>
        </w:tc>
      </w:tr>
      <w:tr w:rsidR="00702191" w:rsidRPr="00983D32" w14:paraId="7559A37D" w14:textId="77777777" w:rsidTr="00702191">
        <w:trPr>
          <w:jc w:val="center"/>
        </w:trPr>
        <w:tc>
          <w:tcPr>
            <w:tcW w:w="5955" w:type="dxa"/>
            <w:shd w:val="clear" w:color="auto" w:fill="auto"/>
          </w:tcPr>
          <w:p w14:paraId="0C614802" w14:textId="613D9C28" w:rsidR="00702191" w:rsidRPr="00983D32" w:rsidRDefault="00702191" w:rsidP="00702191">
            <w:pPr>
              <w:rPr>
                <w:rFonts w:cs="Arial"/>
                <w:sz w:val="20"/>
                <w:szCs w:val="20"/>
              </w:rPr>
            </w:pPr>
            <w:r w:rsidRPr="00983D32">
              <w:rPr>
                <w:rFonts w:cs="Arial"/>
                <w:sz w:val="20"/>
                <w:szCs w:val="20"/>
              </w:rPr>
              <w:t>Die Zusammensetzung der votierenden EK ist</w:t>
            </w:r>
            <w:r w:rsidR="001969F7" w:rsidRPr="00983D32">
              <w:rPr>
                <w:rFonts w:cs="Arial"/>
                <w:sz w:val="20"/>
                <w:szCs w:val="20"/>
              </w:rPr>
              <w:t xml:space="preserve"> </w:t>
            </w:r>
            <w:r w:rsidRPr="00983D32">
              <w:rPr>
                <w:rFonts w:cs="Arial"/>
                <w:sz w:val="20"/>
                <w:szCs w:val="20"/>
              </w:rPr>
              <w:t>ersichtlich.</w:t>
            </w:r>
          </w:p>
        </w:tc>
        <w:tc>
          <w:tcPr>
            <w:tcW w:w="4025" w:type="dxa"/>
            <w:shd w:val="clear" w:color="auto" w:fill="auto"/>
          </w:tcPr>
          <w:p w14:paraId="22735BDC" w14:textId="77777777" w:rsidR="00702191" w:rsidRPr="00983D32" w:rsidRDefault="001D5FAD" w:rsidP="00110A8D">
            <w:pPr>
              <w:rPr>
                <w:rFonts w:cs="Arial"/>
                <w:sz w:val="20"/>
                <w:szCs w:val="20"/>
              </w:rPr>
            </w:pPr>
            <w:sdt>
              <w:sdtPr>
                <w:rPr>
                  <w:rFonts w:cs="Arial"/>
                  <w:sz w:val="20"/>
                  <w:szCs w:val="20"/>
                </w:rPr>
                <w:id w:val="68039273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508140188"/>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B141AA5" w14:textId="3E97C137" w:rsidR="00702191" w:rsidRPr="00983D32" w:rsidRDefault="001D5FAD" w:rsidP="009D690E">
            <w:pPr>
              <w:rPr>
                <w:rFonts w:eastAsia="MS Gothic" w:cs="Arial"/>
                <w:sz w:val="20"/>
                <w:szCs w:val="20"/>
              </w:rPr>
            </w:pPr>
            <w:sdt>
              <w:sdtPr>
                <w:rPr>
                  <w:rFonts w:cs="Arial"/>
                  <w:sz w:val="20"/>
                  <w:szCs w:val="20"/>
                </w:rPr>
                <w:id w:val="17177798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61147987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1D4EDBF9" w14:textId="77777777" w:rsidR="00702191" w:rsidRPr="00983D32" w:rsidRDefault="00702191">
            <w:pPr>
              <w:rPr>
                <w:rFonts w:cs="Arial"/>
                <w:sz w:val="20"/>
                <w:szCs w:val="20"/>
              </w:rPr>
            </w:pPr>
          </w:p>
        </w:tc>
      </w:tr>
      <w:tr w:rsidR="00702191" w:rsidRPr="00983D32" w14:paraId="5C575AE8" w14:textId="77777777" w:rsidTr="00702191">
        <w:trPr>
          <w:jc w:val="center"/>
        </w:trPr>
        <w:tc>
          <w:tcPr>
            <w:tcW w:w="5955" w:type="dxa"/>
            <w:tcBorders>
              <w:bottom w:val="single" w:sz="4" w:space="0" w:color="auto"/>
            </w:tcBorders>
            <w:shd w:val="clear" w:color="auto" w:fill="auto"/>
          </w:tcPr>
          <w:p w14:paraId="31CC2A6B" w14:textId="7E6B40C4" w:rsidR="00702191" w:rsidRPr="00983D32" w:rsidRDefault="00702191" w:rsidP="00983D32">
            <w:pPr>
              <w:rPr>
                <w:rFonts w:cs="Arial"/>
                <w:sz w:val="20"/>
                <w:szCs w:val="20"/>
              </w:rPr>
            </w:pPr>
            <w:r w:rsidRPr="00983D32">
              <w:rPr>
                <w:rFonts w:cs="Arial"/>
                <w:sz w:val="20"/>
                <w:szCs w:val="20"/>
              </w:rPr>
              <w:t xml:space="preserve">Die Zusammensetzung und Qualifikation der Prüfgruppe stimmt mit den Angaben der bei der </w:t>
            </w:r>
            <w:r w:rsidR="00983D32">
              <w:rPr>
                <w:rFonts w:cs="Arial"/>
                <w:sz w:val="20"/>
                <w:szCs w:val="20"/>
              </w:rPr>
              <w:t>EK</w:t>
            </w:r>
            <w:r w:rsidRPr="00983D32">
              <w:rPr>
                <w:rFonts w:cs="Arial"/>
                <w:sz w:val="20"/>
                <w:szCs w:val="20"/>
              </w:rPr>
              <w:t xml:space="preserve"> eingereichten Unterlagen überein.</w:t>
            </w:r>
          </w:p>
        </w:tc>
        <w:tc>
          <w:tcPr>
            <w:tcW w:w="4025" w:type="dxa"/>
            <w:tcBorders>
              <w:bottom w:val="single" w:sz="4" w:space="0" w:color="auto"/>
            </w:tcBorders>
            <w:shd w:val="clear" w:color="auto" w:fill="auto"/>
          </w:tcPr>
          <w:p w14:paraId="2B642074" w14:textId="77777777" w:rsidR="00702191" w:rsidRPr="00983D32" w:rsidRDefault="001D5FAD" w:rsidP="00110A8D">
            <w:pPr>
              <w:rPr>
                <w:rFonts w:cs="Arial"/>
                <w:sz w:val="20"/>
                <w:szCs w:val="20"/>
              </w:rPr>
            </w:pPr>
            <w:sdt>
              <w:sdtPr>
                <w:rPr>
                  <w:rFonts w:cs="Arial"/>
                  <w:sz w:val="20"/>
                  <w:szCs w:val="20"/>
                </w:rPr>
                <w:id w:val="87805489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34344731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084179A" w14:textId="3B3DD310" w:rsidR="00702191" w:rsidRPr="00983D32" w:rsidRDefault="001D5FAD" w:rsidP="009D690E">
            <w:pPr>
              <w:rPr>
                <w:rFonts w:eastAsia="MS Gothic" w:cs="Arial"/>
                <w:sz w:val="20"/>
                <w:szCs w:val="20"/>
              </w:rPr>
            </w:pPr>
            <w:sdt>
              <w:sdtPr>
                <w:rPr>
                  <w:rFonts w:cs="Arial"/>
                  <w:sz w:val="20"/>
                  <w:szCs w:val="20"/>
                </w:rPr>
                <w:id w:val="-165135528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201528789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tcBorders>
              <w:bottom w:val="single" w:sz="4" w:space="0" w:color="auto"/>
            </w:tcBorders>
            <w:shd w:val="clear" w:color="auto" w:fill="auto"/>
          </w:tcPr>
          <w:p w14:paraId="668A226B" w14:textId="77777777" w:rsidR="00702191" w:rsidRPr="00983D32" w:rsidRDefault="00702191">
            <w:pPr>
              <w:rPr>
                <w:rFonts w:cs="Arial"/>
                <w:sz w:val="20"/>
                <w:szCs w:val="20"/>
              </w:rPr>
            </w:pPr>
          </w:p>
        </w:tc>
      </w:tr>
      <w:tr w:rsidR="00702191" w:rsidRPr="00983D32" w14:paraId="4CA356CE" w14:textId="77777777" w:rsidTr="00702191">
        <w:trPr>
          <w:jc w:val="center"/>
        </w:trPr>
        <w:tc>
          <w:tcPr>
            <w:tcW w:w="14005" w:type="dxa"/>
            <w:gridSpan w:val="3"/>
            <w:tcBorders>
              <w:left w:val="nil"/>
              <w:right w:val="nil"/>
            </w:tcBorders>
            <w:shd w:val="clear" w:color="auto" w:fill="auto"/>
          </w:tcPr>
          <w:p w14:paraId="43631EDA" w14:textId="77777777" w:rsidR="00702191" w:rsidRPr="00983D32" w:rsidRDefault="00702191">
            <w:pPr>
              <w:rPr>
                <w:rFonts w:cs="Arial"/>
                <w:sz w:val="4"/>
                <w:szCs w:val="4"/>
              </w:rPr>
            </w:pPr>
          </w:p>
        </w:tc>
      </w:tr>
      <w:tr w:rsidR="00702191" w:rsidRPr="00983D32" w14:paraId="68B91C12" w14:textId="77777777" w:rsidTr="00702191">
        <w:trPr>
          <w:jc w:val="center"/>
        </w:trPr>
        <w:tc>
          <w:tcPr>
            <w:tcW w:w="5955" w:type="dxa"/>
            <w:shd w:val="clear" w:color="auto" w:fill="D9D9D9" w:themeFill="background1" w:themeFillShade="D9"/>
          </w:tcPr>
          <w:p w14:paraId="59A383AF" w14:textId="4EC4903F" w:rsidR="00702191" w:rsidRPr="00983D32" w:rsidRDefault="00702191" w:rsidP="00702191">
            <w:pPr>
              <w:rPr>
                <w:rFonts w:cs="Arial"/>
                <w:b/>
                <w:sz w:val="20"/>
                <w:szCs w:val="20"/>
              </w:rPr>
            </w:pPr>
            <w:r w:rsidRPr="00983D32">
              <w:rPr>
                <w:rFonts w:cs="Arial"/>
                <w:b/>
                <w:sz w:val="20"/>
                <w:szCs w:val="20"/>
              </w:rPr>
              <w:t>4.3 Genehmigungen oder Erlaubnisse anderer Behörden</w:t>
            </w:r>
          </w:p>
        </w:tc>
        <w:tc>
          <w:tcPr>
            <w:tcW w:w="4025" w:type="dxa"/>
            <w:shd w:val="clear" w:color="auto" w:fill="D9D9D9" w:themeFill="background1" w:themeFillShade="D9"/>
          </w:tcPr>
          <w:p w14:paraId="70FFB2A7" w14:textId="09B4D3F9" w:rsidR="00702191" w:rsidRPr="00983D32" w:rsidRDefault="00702191" w:rsidP="009D690E">
            <w:pPr>
              <w:rPr>
                <w:rFonts w:eastAsia="MS Gothic"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C75A7F5" w14:textId="77777777" w:rsidR="00702191" w:rsidRPr="00983D32" w:rsidRDefault="00702191">
            <w:pPr>
              <w:rPr>
                <w:rFonts w:cs="Arial"/>
                <w:sz w:val="20"/>
                <w:szCs w:val="20"/>
              </w:rPr>
            </w:pPr>
          </w:p>
        </w:tc>
      </w:tr>
      <w:tr w:rsidR="00702191" w:rsidRPr="00983D32" w14:paraId="3D7DBA85" w14:textId="77777777" w:rsidTr="00702191">
        <w:trPr>
          <w:jc w:val="center"/>
        </w:trPr>
        <w:tc>
          <w:tcPr>
            <w:tcW w:w="5955" w:type="dxa"/>
            <w:shd w:val="clear" w:color="auto" w:fill="auto"/>
          </w:tcPr>
          <w:p w14:paraId="55A46831" w14:textId="5DA9E06B" w:rsidR="00702191" w:rsidRPr="00983D32" w:rsidRDefault="00702191" w:rsidP="00702191">
            <w:pPr>
              <w:rPr>
                <w:rFonts w:cs="Arial"/>
                <w:sz w:val="20"/>
                <w:szCs w:val="20"/>
              </w:rPr>
            </w:pPr>
            <w:r w:rsidRPr="00983D32">
              <w:rPr>
                <w:rFonts w:cs="Arial"/>
                <w:sz w:val="20"/>
                <w:szCs w:val="20"/>
              </w:rPr>
              <w:t xml:space="preserve">GVO-AM [§12 (7) GCP-V] </w:t>
            </w:r>
          </w:p>
        </w:tc>
        <w:tc>
          <w:tcPr>
            <w:tcW w:w="4025" w:type="dxa"/>
            <w:shd w:val="clear" w:color="auto" w:fill="auto"/>
          </w:tcPr>
          <w:p w14:paraId="419D70AD" w14:textId="77777777" w:rsidR="00702191" w:rsidRPr="00983D32" w:rsidRDefault="001D5FAD" w:rsidP="00702191">
            <w:pPr>
              <w:rPr>
                <w:rFonts w:cs="Arial"/>
                <w:sz w:val="20"/>
                <w:szCs w:val="20"/>
              </w:rPr>
            </w:pPr>
            <w:sdt>
              <w:sdtPr>
                <w:rPr>
                  <w:rFonts w:cs="Arial"/>
                  <w:sz w:val="20"/>
                  <w:szCs w:val="20"/>
                </w:rPr>
                <w:id w:val="121046459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829367237"/>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1F3DF047" w14:textId="4FF86A19" w:rsidR="00702191" w:rsidRPr="00983D32" w:rsidRDefault="001D5FAD" w:rsidP="00702191">
            <w:pPr>
              <w:rPr>
                <w:rFonts w:eastAsia="MS Gothic" w:cs="Arial"/>
                <w:sz w:val="20"/>
                <w:szCs w:val="20"/>
              </w:rPr>
            </w:pPr>
            <w:sdt>
              <w:sdtPr>
                <w:rPr>
                  <w:rFonts w:cs="Arial"/>
                  <w:sz w:val="20"/>
                  <w:szCs w:val="20"/>
                </w:rPr>
                <w:id w:val="778841045"/>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915396604"/>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263795E2" w14:textId="77777777" w:rsidR="00702191" w:rsidRPr="00983D32" w:rsidRDefault="00702191">
            <w:pPr>
              <w:rPr>
                <w:rFonts w:cs="Arial"/>
                <w:sz w:val="20"/>
                <w:szCs w:val="20"/>
              </w:rPr>
            </w:pPr>
          </w:p>
        </w:tc>
      </w:tr>
      <w:tr w:rsidR="00702191" w:rsidRPr="00983D32" w14:paraId="174B0A2E" w14:textId="77777777" w:rsidTr="00702191">
        <w:trPr>
          <w:jc w:val="center"/>
        </w:trPr>
        <w:tc>
          <w:tcPr>
            <w:tcW w:w="5955" w:type="dxa"/>
            <w:shd w:val="clear" w:color="auto" w:fill="auto"/>
          </w:tcPr>
          <w:p w14:paraId="04D341C1" w14:textId="59135C09" w:rsidR="00702191" w:rsidRPr="00983D32" w:rsidRDefault="00702191" w:rsidP="00702191">
            <w:pPr>
              <w:rPr>
                <w:rFonts w:cs="Arial"/>
                <w:sz w:val="20"/>
                <w:szCs w:val="20"/>
              </w:rPr>
            </w:pPr>
            <w:r w:rsidRPr="00983D32">
              <w:rPr>
                <w:rFonts w:cs="Arial"/>
                <w:sz w:val="20"/>
                <w:szCs w:val="20"/>
              </w:rPr>
              <w:t xml:space="preserve">nach dem Gentechnikgesetz </w:t>
            </w:r>
          </w:p>
        </w:tc>
        <w:tc>
          <w:tcPr>
            <w:tcW w:w="4025" w:type="dxa"/>
            <w:shd w:val="clear" w:color="auto" w:fill="auto"/>
          </w:tcPr>
          <w:p w14:paraId="0CDE4FFD" w14:textId="77777777" w:rsidR="00702191" w:rsidRPr="00983D32" w:rsidRDefault="001D5FAD" w:rsidP="00702191">
            <w:pPr>
              <w:rPr>
                <w:rFonts w:cs="Arial"/>
                <w:sz w:val="20"/>
                <w:szCs w:val="20"/>
              </w:rPr>
            </w:pPr>
            <w:sdt>
              <w:sdtPr>
                <w:rPr>
                  <w:rFonts w:cs="Arial"/>
                  <w:sz w:val="20"/>
                  <w:szCs w:val="20"/>
                </w:rPr>
                <w:id w:val="269901128"/>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68003923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378E31CD" w14:textId="47AF4CCA" w:rsidR="00702191" w:rsidRPr="00983D32" w:rsidRDefault="001D5FAD" w:rsidP="00702191">
            <w:pPr>
              <w:rPr>
                <w:rFonts w:eastAsia="MS Gothic" w:cs="Arial"/>
                <w:sz w:val="20"/>
                <w:szCs w:val="20"/>
              </w:rPr>
            </w:pPr>
            <w:sdt>
              <w:sdtPr>
                <w:rPr>
                  <w:rFonts w:cs="Arial"/>
                  <w:sz w:val="20"/>
                  <w:szCs w:val="20"/>
                </w:rPr>
                <w:id w:val="1813905075"/>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81417217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65195126" w14:textId="77777777" w:rsidR="00702191" w:rsidRPr="00983D32" w:rsidRDefault="00702191">
            <w:pPr>
              <w:rPr>
                <w:rFonts w:cs="Arial"/>
                <w:sz w:val="20"/>
                <w:szCs w:val="20"/>
              </w:rPr>
            </w:pPr>
          </w:p>
        </w:tc>
      </w:tr>
      <w:tr w:rsidR="00702191" w:rsidRPr="00983D32" w14:paraId="416EE4D5" w14:textId="77777777" w:rsidTr="00702191">
        <w:trPr>
          <w:jc w:val="center"/>
        </w:trPr>
        <w:tc>
          <w:tcPr>
            <w:tcW w:w="5955" w:type="dxa"/>
            <w:shd w:val="clear" w:color="auto" w:fill="auto"/>
          </w:tcPr>
          <w:p w14:paraId="67C18849" w14:textId="6AF61AD0" w:rsidR="00702191" w:rsidRPr="00983D32" w:rsidRDefault="00702191" w:rsidP="00702191">
            <w:pPr>
              <w:rPr>
                <w:rFonts w:cs="Arial"/>
                <w:sz w:val="20"/>
                <w:szCs w:val="20"/>
              </w:rPr>
            </w:pPr>
            <w:r w:rsidRPr="00983D32">
              <w:rPr>
                <w:rFonts w:cs="Arial"/>
                <w:sz w:val="20"/>
                <w:szCs w:val="20"/>
              </w:rPr>
              <w:t>nach der Strahlenschutzverordnung</w:t>
            </w:r>
          </w:p>
        </w:tc>
        <w:tc>
          <w:tcPr>
            <w:tcW w:w="4025" w:type="dxa"/>
            <w:shd w:val="clear" w:color="auto" w:fill="auto"/>
          </w:tcPr>
          <w:p w14:paraId="60AB2DC4" w14:textId="77777777" w:rsidR="00702191" w:rsidRPr="00983D32" w:rsidRDefault="001D5FAD" w:rsidP="00702191">
            <w:pPr>
              <w:rPr>
                <w:rFonts w:cs="Arial"/>
                <w:sz w:val="20"/>
                <w:szCs w:val="20"/>
              </w:rPr>
            </w:pPr>
            <w:sdt>
              <w:sdtPr>
                <w:rPr>
                  <w:rFonts w:cs="Arial"/>
                  <w:sz w:val="20"/>
                  <w:szCs w:val="20"/>
                </w:rPr>
                <w:id w:val="1447268601"/>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17813119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6963968" w14:textId="2207A66D" w:rsidR="00702191" w:rsidRPr="00983D32" w:rsidRDefault="001D5FAD" w:rsidP="00702191">
            <w:pPr>
              <w:rPr>
                <w:rFonts w:eastAsia="MS Gothic" w:cs="Arial"/>
                <w:sz w:val="20"/>
                <w:szCs w:val="20"/>
              </w:rPr>
            </w:pPr>
            <w:sdt>
              <w:sdtPr>
                <w:rPr>
                  <w:rFonts w:cs="Arial"/>
                  <w:sz w:val="20"/>
                  <w:szCs w:val="20"/>
                </w:rPr>
                <w:id w:val="1503551903"/>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2045869412"/>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shd w:val="clear" w:color="auto" w:fill="auto"/>
          </w:tcPr>
          <w:p w14:paraId="4C24F8F0" w14:textId="77777777" w:rsidR="00702191" w:rsidRPr="00983D32" w:rsidRDefault="00702191">
            <w:pPr>
              <w:rPr>
                <w:rFonts w:cs="Arial"/>
                <w:sz w:val="20"/>
                <w:szCs w:val="20"/>
              </w:rPr>
            </w:pPr>
          </w:p>
        </w:tc>
      </w:tr>
      <w:tr w:rsidR="00702191" w:rsidRPr="00983D32" w14:paraId="7BFC7FB5" w14:textId="77777777" w:rsidTr="00702191">
        <w:trPr>
          <w:jc w:val="center"/>
        </w:trPr>
        <w:tc>
          <w:tcPr>
            <w:tcW w:w="5955" w:type="dxa"/>
            <w:tcBorders>
              <w:bottom w:val="single" w:sz="4" w:space="0" w:color="auto"/>
            </w:tcBorders>
            <w:shd w:val="clear" w:color="auto" w:fill="auto"/>
          </w:tcPr>
          <w:p w14:paraId="73CC7D93" w14:textId="214DD777" w:rsidR="00702191" w:rsidRPr="00983D32" w:rsidRDefault="00702191" w:rsidP="00702191">
            <w:pPr>
              <w:rPr>
                <w:rFonts w:cs="Arial"/>
                <w:sz w:val="20"/>
                <w:szCs w:val="20"/>
              </w:rPr>
            </w:pPr>
            <w:r w:rsidRPr="00983D32">
              <w:rPr>
                <w:rFonts w:cs="Arial"/>
                <w:sz w:val="20"/>
                <w:szCs w:val="20"/>
              </w:rPr>
              <w:t>nach dem Betäubungsmittelgesetz</w:t>
            </w:r>
            <w:r w:rsidR="001969F7" w:rsidRPr="00983D32">
              <w:rPr>
                <w:rFonts w:cs="Arial"/>
                <w:sz w:val="20"/>
                <w:szCs w:val="20"/>
              </w:rPr>
              <w:t xml:space="preserve"> </w:t>
            </w:r>
          </w:p>
        </w:tc>
        <w:tc>
          <w:tcPr>
            <w:tcW w:w="4025" w:type="dxa"/>
            <w:tcBorders>
              <w:bottom w:val="single" w:sz="4" w:space="0" w:color="auto"/>
            </w:tcBorders>
            <w:shd w:val="clear" w:color="auto" w:fill="auto"/>
          </w:tcPr>
          <w:p w14:paraId="25C96D5C" w14:textId="77777777" w:rsidR="00702191" w:rsidRPr="00983D32" w:rsidRDefault="001D5FAD" w:rsidP="00702191">
            <w:pPr>
              <w:rPr>
                <w:rFonts w:cs="Arial"/>
                <w:sz w:val="20"/>
                <w:szCs w:val="20"/>
              </w:rPr>
            </w:pPr>
            <w:sdt>
              <w:sdtPr>
                <w:rPr>
                  <w:rFonts w:cs="Arial"/>
                  <w:sz w:val="20"/>
                  <w:szCs w:val="20"/>
                </w:rPr>
                <w:id w:val="89030482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1658610670"/>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06FA5662" w14:textId="3B753405" w:rsidR="00702191" w:rsidRPr="00983D32" w:rsidRDefault="001D5FAD" w:rsidP="00702191">
            <w:pPr>
              <w:rPr>
                <w:rFonts w:eastAsia="MS Gothic" w:cs="Arial"/>
                <w:sz w:val="20"/>
                <w:szCs w:val="20"/>
              </w:rPr>
            </w:pPr>
            <w:sdt>
              <w:sdtPr>
                <w:rPr>
                  <w:rFonts w:cs="Arial"/>
                  <w:sz w:val="20"/>
                  <w:szCs w:val="20"/>
                </w:rPr>
                <w:id w:val="-780329480"/>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126905115"/>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tcBorders>
              <w:bottom w:val="single" w:sz="4" w:space="0" w:color="auto"/>
            </w:tcBorders>
            <w:shd w:val="clear" w:color="auto" w:fill="auto"/>
          </w:tcPr>
          <w:p w14:paraId="4CD0A952" w14:textId="77777777" w:rsidR="00702191" w:rsidRPr="00983D32" w:rsidRDefault="00702191">
            <w:pPr>
              <w:rPr>
                <w:rFonts w:cs="Arial"/>
                <w:sz w:val="20"/>
                <w:szCs w:val="20"/>
              </w:rPr>
            </w:pPr>
          </w:p>
        </w:tc>
      </w:tr>
      <w:tr w:rsidR="00702191" w:rsidRPr="00983D32" w14:paraId="516F48CB" w14:textId="77777777" w:rsidTr="00702191">
        <w:trPr>
          <w:jc w:val="center"/>
        </w:trPr>
        <w:tc>
          <w:tcPr>
            <w:tcW w:w="14005" w:type="dxa"/>
            <w:gridSpan w:val="3"/>
            <w:tcBorders>
              <w:left w:val="nil"/>
              <w:right w:val="nil"/>
            </w:tcBorders>
            <w:shd w:val="clear" w:color="auto" w:fill="auto"/>
          </w:tcPr>
          <w:p w14:paraId="3B3A94E8" w14:textId="77777777" w:rsidR="00702191" w:rsidRPr="00983D32" w:rsidRDefault="00702191">
            <w:pPr>
              <w:rPr>
                <w:rFonts w:cs="Arial"/>
                <w:sz w:val="4"/>
                <w:szCs w:val="4"/>
              </w:rPr>
            </w:pPr>
          </w:p>
        </w:tc>
      </w:tr>
      <w:tr w:rsidR="00702191" w:rsidRPr="00983D32" w14:paraId="2FAABDBE" w14:textId="77777777" w:rsidTr="00322705">
        <w:trPr>
          <w:jc w:val="center"/>
        </w:trPr>
        <w:tc>
          <w:tcPr>
            <w:tcW w:w="5955" w:type="dxa"/>
            <w:shd w:val="clear" w:color="auto" w:fill="D9D9D9" w:themeFill="background1" w:themeFillShade="D9"/>
          </w:tcPr>
          <w:p w14:paraId="5F248E9F" w14:textId="6449A4EC" w:rsidR="00702191" w:rsidRPr="00983D32" w:rsidRDefault="00702191">
            <w:pPr>
              <w:rPr>
                <w:rFonts w:cs="Arial"/>
                <w:sz w:val="20"/>
                <w:szCs w:val="20"/>
              </w:rPr>
            </w:pPr>
            <w:r w:rsidRPr="00983D32">
              <w:rPr>
                <w:rFonts w:cs="Arial"/>
                <w:b/>
                <w:sz w:val="20"/>
                <w:szCs w:val="20"/>
              </w:rPr>
              <w:t>4.4 Verträge und Vereinbarungen</w:t>
            </w:r>
          </w:p>
        </w:tc>
        <w:tc>
          <w:tcPr>
            <w:tcW w:w="4025" w:type="dxa"/>
            <w:shd w:val="clear" w:color="auto" w:fill="D9D9D9" w:themeFill="background1" w:themeFillShade="D9"/>
          </w:tcPr>
          <w:p w14:paraId="18806279" w14:textId="08CBA4A8" w:rsidR="00702191" w:rsidRPr="00983D32" w:rsidRDefault="00702191"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04E8757" w14:textId="77777777" w:rsidR="00702191" w:rsidRPr="00983D32" w:rsidRDefault="00702191">
            <w:pPr>
              <w:rPr>
                <w:rFonts w:cs="Arial"/>
                <w:sz w:val="20"/>
                <w:szCs w:val="20"/>
              </w:rPr>
            </w:pPr>
          </w:p>
        </w:tc>
      </w:tr>
      <w:tr w:rsidR="00702191" w:rsidRPr="00983D32" w14:paraId="08791779" w14:textId="77777777" w:rsidTr="00110A8D">
        <w:trPr>
          <w:jc w:val="center"/>
        </w:trPr>
        <w:tc>
          <w:tcPr>
            <w:tcW w:w="5955" w:type="dxa"/>
            <w:tcBorders>
              <w:bottom w:val="single" w:sz="4" w:space="0" w:color="auto"/>
            </w:tcBorders>
          </w:tcPr>
          <w:p w14:paraId="13DAEDAB" w14:textId="2F64E8F5" w:rsidR="00702191" w:rsidRPr="00983D32" w:rsidRDefault="00110A8D" w:rsidP="00983D32">
            <w:pPr>
              <w:rPr>
                <w:rFonts w:cs="Arial"/>
                <w:sz w:val="20"/>
                <w:szCs w:val="20"/>
              </w:rPr>
            </w:pPr>
            <w:r w:rsidRPr="00983D32">
              <w:rPr>
                <w:rFonts w:cs="Arial"/>
                <w:sz w:val="20"/>
                <w:szCs w:val="20"/>
              </w:rPr>
              <w:t>Der schriftliche Vertr</w:t>
            </w:r>
            <w:r w:rsidR="00983D32">
              <w:rPr>
                <w:rFonts w:cs="Arial"/>
                <w:sz w:val="20"/>
                <w:szCs w:val="20"/>
              </w:rPr>
              <w:t>ag zwischen Prüfer und Sponsor/</w:t>
            </w:r>
            <w:r w:rsidRPr="00983D32">
              <w:rPr>
                <w:rFonts w:cs="Arial"/>
                <w:sz w:val="20"/>
                <w:szCs w:val="20"/>
              </w:rPr>
              <w:t>Sponsor</w:t>
            </w:r>
            <w:r w:rsidR="00983D32">
              <w:rPr>
                <w:rFonts w:cs="Arial"/>
                <w:sz w:val="20"/>
                <w:szCs w:val="20"/>
              </w:rPr>
              <w:t>-</w:t>
            </w:r>
            <w:r w:rsidRPr="00983D32">
              <w:rPr>
                <w:rFonts w:cs="Arial"/>
                <w:sz w:val="20"/>
                <w:szCs w:val="20"/>
              </w:rPr>
              <w:t>vertreter/CRO wurde vor Beginn der Studie (Zentrum) abgeschlossen. Im Falle von Krankenhausabteilungen ist die Einbindung der Geschäftsleitung erkennbar. (</w:t>
            </w:r>
            <w:r w:rsidRPr="00983D32">
              <w:rPr>
                <w:rFonts w:cs="Arial"/>
                <w:i/>
                <w:sz w:val="16"/>
                <w:szCs w:val="16"/>
              </w:rPr>
              <w:t>ICH-GCP 5.2.2 - 5.2.4)</w:t>
            </w:r>
          </w:p>
        </w:tc>
        <w:tc>
          <w:tcPr>
            <w:tcW w:w="4025" w:type="dxa"/>
            <w:tcBorders>
              <w:bottom w:val="single" w:sz="4" w:space="0" w:color="auto"/>
            </w:tcBorders>
          </w:tcPr>
          <w:p w14:paraId="0FA37038" w14:textId="77777777" w:rsidR="00702191" w:rsidRPr="00983D32" w:rsidRDefault="001D5FAD" w:rsidP="009D690E">
            <w:pPr>
              <w:rPr>
                <w:rFonts w:cs="Arial"/>
                <w:sz w:val="20"/>
                <w:szCs w:val="20"/>
              </w:rPr>
            </w:pPr>
            <w:sdt>
              <w:sdtPr>
                <w:rPr>
                  <w:rFonts w:cs="Arial"/>
                  <w:sz w:val="20"/>
                  <w:szCs w:val="20"/>
                </w:rPr>
                <w:id w:val="212572831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ja</w:t>
            </w:r>
            <w:r w:rsidR="00702191" w:rsidRPr="00983D32">
              <w:rPr>
                <w:rFonts w:cs="Arial"/>
                <w:sz w:val="20"/>
                <w:szCs w:val="20"/>
              </w:rPr>
              <w:tab/>
            </w:r>
            <w:r w:rsidR="00702191" w:rsidRPr="00983D32">
              <w:rPr>
                <w:rFonts w:cs="Arial"/>
                <w:sz w:val="20"/>
                <w:szCs w:val="20"/>
              </w:rPr>
              <w:tab/>
            </w:r>
            <w:r w:rsidR="00702191" w:rsidRPr="00983D32">
              <w:rPr>
                <w:rFonts w:cs="Arial"/>
                <w:sz w:val="20"/>
                <w:szCs w:val="20"/>
              </w:rPr>
              <w:tab/>
            </w:r>
            <w:sdt>
              <w:sdtPr>
                <w:rPr>
                  <w:rFonts w:cs="Arial"/>
                  <w:sz w:val="20"/>
                  <w:szCs w:val="20"/>
                </w:rPr>
                <w:id w:val="-220516229"/>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nein</w:t>
            </w:r>
          </w:p>
          <w:p w14:paraId="50DC68DA" w14:textId="0C14E0C6" w:rsidR="00702191" w:rsidRPr="00983D32" w:rsidRDefault="001D5FAD" w:rsidP="009D690E">
            <w:pPr>
              <w:rPr>
                <w:rFonts w:cs="Arial"/>
                <w:sz w:val="20"/>
                <w:szCs w:val="20"/>
              </w:rPr>
            </w:pPr>
            <w:sdt>
              <w:sdtPr>
                <w:rPr>
                  <w:rFonts w:cs="Arial"/>
                  <w:sz w:val="20"/>
                  <w:szCs w:val="20"/>
                </w:rPr>
                <w:id w:val="732355428"/>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inspiziert</w:t>
            </w:r>
            <w:r w:rsidR="00702191" w:rsidRPr="00983D32">
              <w:rPr>
                <w:rFonts w:cs="Arial"/>
                <w:sz w:val="20"/>
                <w:szCs w:val="20"/>
              </w:rPr>
              <w:tab/>
            </w:r>
            <w:sdt>
              <w:sdtPr>
                <w:rPr>
                  <w:rFonts w:cs="Arial"/>
                  <w:sz w:val="20"/>
                  <w:szCs w:val="20"/>
                </w:rPr>
                <w:id w:val="86889176"/>
                <w14:checkbox>
                  <w14:checked w14:val="0"/>
                  <w14:checkedState w14:val="2612" w14:font="MS Gothic"/>
                  <w14:uncheckedState w14:val="2610" w14:font="MS Gothic"/>
                </w14:checkbox>
              </w:sdtPr>
              <w:sdtEndPr/>
              <w:sdtContent>
                <w:r w:rsidR="00702191" w:rsidRPr="00983D32">
                  <w:rPr>
                    <w:rFonts w:ascii="MS Gothic" w:eastAsia="MS Gothic" w:hAnsi="MS Gothic" w:cs="MS Gothic" w:hint="eastAsia"/>
                    <w:sz w:val="20"/>
                    <w:szCs w:val="20"/>
                  </w:rPr>
                  <w:t>☐</w:t>
                </w:r>
              </w:sdtContent>
            </w:sdt>
            <w:r w:rsidR="00702191" w:rsidRPr="00983D32">
              <w:rPr>
                <w:rFonts w:cs="Arial"/>
                <w:sz w:val="20"/>
                <w:szCs w:val="20"/>
              </w:rPr>
              <w:t xml:space="preserve"> nicht zutreffend</w:t>
            </w:r>
          </w:p>
        </w:tc>
        <w:tc>
          <w:tcPr>
            <w:tcW w:w="4025" w:type="dxa"/>
            <w:tcBorders>
              <w:bottom w:val="single" w:sz="4" w:space="0" w:color="auto"/>
            </w:tcBorders>
          </w:tcPr>
          <w:p w14:paraId="32AF41B9" w14:textId="77777777" w:rsidR="00702191" w:rsidRPr="00983D32" w:rsidRDefault="00702191">
            <w:pPr>
              <w:rPr>
                <w:rFonts w:cs="Arial"/>
                <w:sz w:val="20"/>
                <w:szCs w:val="20"/>
              </w:rPr>
            </w:pPr>
          </w:p>
        </w:tc>
      </w:tr>
      <w:tr w:rsidR="00110A8D" w:rsidRPr="00983D32" w14:paraId="40B9F42F" w14:textId="77777777" w:rsidTr="00110A8D">
        <w:trPr>
          <w:jc w:val="center"/>
        </w:trPr>
        <w:tc>
          <w:tcPr>
            <w:tcW w:w="14005" w:type="dxa"/>
            <w:gridSpan w:val="3"/>
            <w:tcBorders>
              <w:left w:val="nil"/>
              <w:right w:val="nil"/>
            </w:tcBorders>
          </w:tcPr>
          <w:p w14:paraId="35F986ED" w14:textId="77777777" w:rsidR="00110A8D" w:rsidRPr="00983D32" w:rsidRDefault="00110A8D">
            <w:pPr>
              <w:rPr>
                <w:rFonts w:cs="Arial"/>
                <w:sz w:val="4"/>
                <w:szCs w:val="4"/>
              </w:rPr>
            </w:pPr>
          </w:p>
        </w:tc>
      </w:tr>
      <w:tr w:rsidR="00702191" w:rsidRPr="00983D32" w14:paraId="1F0D6798" w14:textId="77777777" w:rsidTr="00110A8D">
        <w:trPr>
          <w:jc w:val="center"/>
        </w:trPr>
        <w:tc>
          <w:tcPr>
            <w:tcW w:w="5955" w:type="dxa"/>
            <w:shd w:val="clear" w:color="auto" w:fill="D9D9D9" w:themeFill="background1" w:themeFillShade="D9"/>
          </w:tcPr>
          <w:p w14:paraId="79C3FFFC" w14:textId="5E9DE5F4" w:rsidR="00702191" w:rsidRPr="00983D32" w:rsidRDefault="00110A8D" w:rsidP="00322705">
            <w:pPr>
              <w:rPr>
                <w:rFonts w:cs="Arial"/>
                <w:b/>
                <w:sz w:val="20"/>
                <w:szCs w:val="20"/>
              </w:rPr>
            </w:pPr>
            <w:r w:rsidRPr="00983D32">
              <w:rPr>
                <w:rFonts w:cs="Arial"/>
                <w:b/>
                <w:sz w:val="20"/>
                <w:szCs w:val="20"/>
              </w:rPr>
              <w:t>4.5 Versicherung</w:t>
            </w:r>
          </w:p>
        </w:tc>
        <w:tc>
          <w:tcPr>
            <w:tcW w:w="4025" w:type="dxa"/>
            <w:shd w:val="clear" w:color="auto" w:fill="D9D9D9" w:themeFill="background1" w:themeFillShade="D9"/>
          </w:tcPr>
          <w:p w14:paraId="6F4054EA" w14:textId="311CB963" w:rsidR="00702191" w:rsidRPr="00983D32" w:rsidRDefault="00110A8D"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2068448" w14:textId="77777777" w:rsidR="00702191" w:rsidRPr="00983D32" w:rsidRDefault="00702191">
            <w:pPr>
              <w:rPr>
                <w:rFonts w:cs="Arial"/>
                <w:sz w:val="20"/>
                <w:szCs w:val="20"/>
              </w:rPr>
            </w:pPr>
          </w:p>
        </w:tc>
      </w:tr>
      <w:tr w:rsidR="00110A8D" w:rsidRPr="00983D32" w14:paraId="5CBC8142" w14:textId="77777777" w:rsidTr="00494216">
        <w:trPr>
          <w:jc w:val="center"/>
        </w:trPr>
        <w:tc>
          <w:tcPr>
            <w:tcW w:w="5955" w:type="dxa"/>
          </w:tcPr>
          <w:p w14:paraId="18E9AF14" w14:textId="035A8E4F" w:rsidR="00110A8D" w:rsidRPr="00983D32" w:rsidRDefault="00110A8D">
            <w:pPr>
              <w:rPr>
                <w:rFonts w:cs="Arial"/>
                <w:sz w:val="20"/>
                <w:szCs w:val="20"/>
              </w:rPr>
            </w:pPr>
            <w:r w:rsidRPr="00983D32">
              <w:rPr>
                <w:rFonts w:cs="Arial"/>
                <w:sz w:val="20"/>
                <w:szCs w:val="20"/>
              </w:rPr>
              <w:t xml:space="preserve">Es sind Nachweise über die Versicherung vorhanden. </w:t>
            </w:r>
            <w:r w:rsidRPr="00983D32">
              <w:rPr>
                <w:rFonts w:cs="Arial"/>
                <w:i/>
                <w:sz w:val="16"/>
                <w:szCs w:val="16"/>
              </w:rPr>
              <w:t>(§ 40 Abs.1 Nr.8 AMG oder § 40 Abs. 1b AMG)</w:t>
            </w:r>
          </w:p>
        </w:tc>
        <w:tc>
          <w:tcPr>
            <w:tcW w:w="4025" w:type="dxa"/>
          </w:tcPr>
          <w:p w14:paraId="7DC37794" w14:textId="77777777" w:rsidR="00110A8D" w:rsidRPr="00983D32" w:rsidRDefault="001D5FAD" w:rsidP="009D690E">
            <w:pPr>
              <w:rPr>
                <w:rFonts w:cs="Arial"/>
                <w:sz w:val="20"/>
                <w:szCs w:val="20"/>
              </w:rPr>
            </w:pPr>
            <w:sdt>
              <w:sdtPr>
                <w:rPr>
                  <w:rFonts w:cs="Arial"/>
                  <w:sz w:val="20"/>
                  <w:szCs w:val="20"/>
                </w:rPr>
                <w:id w:val="45491944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11864528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57EE49B6" w14:textId="4ECF691E" w:rsidR="00110A8D" w:rsidRPr="00983D32" w:rsidRDefault="001D5FAD" w:rsidP="009D690E">
            <w:pPr>
              <w:rPr>
                <w:rFonts w:cs="Arial"/>
                <w:sz w:val="20"/>
                <w:szCs w:val="20"/>
              </w:rPr>
            </w:pPr>
            <w:sdt>
              <w:sdtPr>
                <w:rPr>
                  <w:rFonts w:cs="Arial"/>
                  <w:sz w:val="20"/>
                  <w:szCs w:val="20"/>
                </w:rPr>
                <w:id w:val="150085565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03115782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6B8EB4D7" w14:textId="77777777" w:rsidR="00110A8D" w:rsidRPr="00983D32" w:rsidRDefault="00110A8D">
            <w:pPr>
              <w:rPr>
                <w:rFonts w:cs="Arial"/>
                <w:sz w:val="20"/>
                <w:szCs w:val="20"/>
              </w:rPr>
            </w:pPr>
          </w:p>
        </w:tc>
      </w:tr>
      <w:tr w:rsidR="00110A8D" w:rsidRPr="00983D32" w14:paraId="3AC03C3B" w14:textId="77777777" w:rsidTr="001E7FDF">
        <w:trPr>
          <w:jc w:val="center"/>
        </w:trPr>
        <w:tc>
          <w:tcPr>
            <w:tcW w:w="5955" w:type="dxa"/>
            <w:tcBorders>
              <w:bottom w:val="single" w:sz="4" w:space="0" w:color="auto"/>
            </w:tcBorders>
          </w:tcPr>
          <w:p w14:paraId="6A289497" w14:textId="05B4182C" w:rsidR="00110A8D" w:rsidRPr="00983D32" w:rsidRDefault="00110A8D">
            <w:pPr>
              <w:rPr>
                <w:rFonts w:cs="Arial"/>
                <w:sz w:val="20"/>
                <w:szCs w:val="20"/>
              </w:rPr>
            </w:pPr>
            <w:r w:rsidRPr="00983D32">
              <w:rPr>
                <w:rFonts w:cs="Arial"/>
                <w:sz w:val="20"/>
                <w:szCs w:val="20"/>
              </w:rPr>
              <w:t>Die Versicherung ist für den gesamten Prüfungszeitraum gültig bzw. wurde rechtzeitig verlängert.</w:t>
            </w:r>
          </w:p>
        </w:tc>
        <w:tc>
          <w:tcPr>
            <w:tcW w:w="4025" w:type="dxa"/>
            <w:tcBorders>
              <w:bottom w:val="single" w:sz="4" w:space="0" w:color="auto"/>
            </w:tcBorders>
          </w:tcPr>
          <w:p w14:paraId="24745485" w14:textId="77777777" w:rsidR="00110A8D" w:rsidRPr="00983D32" w:rsidRDefault="001D5FAD" w:rsidP="009D690E">
            <w:pPr>
              <w:rPr>
                <w:rFonts w:cs="Arial"/>
                <w:sz w:val="20"/>
                <w:szCs w:val="20"/>
              </w:rPr>
            </w:pPr>
            <w:sdt>
              <w:sdtPr>
                <w:rPr>
                  <w:rFonts w:cs="Arial"/>
                  <w:sz w:val="20"/>
                  <w:szCs w:val="20"/>
                </w:rPr>
                <w:id w:val="20137408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1787798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31D949EF" w14:textId="1DDB3F0C" w:rsidR="00110A8D" w:rsidRPr="00983D32" w:rsidRDefault="001D5FAD" w:rsidP="009D690E">
            <w:pPr>
              <w:rPr>
                <w:rFonts w:cs="Arial"/>
                <w:sz w:val="20"/>
                <w:szCs w:val="20"/>
              </w:rPr>
            </w:pPr>
            <w:sdt>
              <w:sdtPr>
                <w:rPr>
                  <w:rFonts w:cs="Arial"/>
                  <w:sz w:val="20"/>
                  <w:szCs w:val="20"/>
                </w:rPr>
                <w:id w:val="41783028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790102556"/>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Borders>
              <w:bottom w:val="single" w:sz="4" w:space="0" w:color="auto"/>
            </w:tcBorders>
          </w:tcPr>
          <w:p w14:paraId="77F630EF" w14:textId="77777777" w:rsidR="00110A8D" w:rsidRPr="00983D32" w:rsidRDefault="00110A8D">
            <w:pPr>
              <w:rPr>
                <w:rFonts w:cs="Arial"/>
                <w:sz w:val="20"/>
                <w:szCs w:val="20"/>
              </w:rPr>
            </w:pPr>
          </w:p>
        </w:tc>
      </w:tr>
      <w:tr w:rsidR="001E7FDF" w:rsidRPr="00983D32" w14:paraId="1B6DF6B9" w14:textId="77777777" w:rsidTr="001E7FDF">
        <w:trPr>
          <w:jc w:val="center"/>
        </w:trPr>
        <w:tc>
          <w:tcPr>
            <w:tcW w:w="14005" w:type="dxa"/>
            <w:gridSpan w:val="3"/>
            <w:tcBorders>
              <w:left w:val="nil"/>
              <w:bottom w:val="single" w:sz="4" w:space="0" w:color="auto"/>
              <w:right w:val="nil"/>
            </w:tcBorders>
          </w:tcPr>
          <w:p w14:paraId="375A39F3" w14:textId="77777777" w:rsidR="001E7FDF" w:rsidRPr="00983D32" w:rsidRDefault="001E7FDF">
            <w:pPr>
              <w:rPr>
                <w:rFonts w:cs="Arial"/>
                <w:sz w:val="4"/>
                <w:szCs w:val="4"/>
              </w:rPr>
            </w:pPr>
          </w:p>
        </w:tc>
      </w:tr>
      <w:tr w:rsidR="001E7FDF" w:rsidRPr="00983D32" w14:paraId="1EC2B0C0" w14:textId="77777777" w:rsidTr="001E7FDF">
        <w:trPr>
          <w:jc w:val="center"/>
        </w:trPr>
        <w:tc>
          <w:tcPr>
            <w:tcW w:w="5955" w:type="dxa"/>
            <w:tcBorders>
              <w:bottom w:val="single" w:sz="4" w:space="0" w:color="auto"/>
            </w:tcBorders>
            <w:shd w:val="clear" w:color="auto" w:fill="D9D9D9" w:themeFill="background1" w:themeFillShade="D9"/>
          </w:tcPr>
          <w:p w14:paraId="678104A1" w14:textId="6434D99D" w:rsidR="001E7FDF" w:rsidRPr="00983D32" w:rsidRDefault="001E7FDF">
            <w:pPr>
              <w:rPr>
                <w:rFonts w:cs="Arial"/>
                <w:b/>
                <w:sz w:val="20"/>
                <w:szCs w:val="20"/>
              </w:rPr>
            </w:pPr>
            <w:r w:rsidRPr="00983D32">
              <w:rPr>
                <w:rFonts w:cs="Arial"/>
                <w:b/>
                <w:sz w:val="20"/>
                <w:szCs w:val="20"/>
              </w:rPr>
              <w:lastRenderedPageBreak/>
              <w:t>4.6 Sonstiges (bitte angeben)</w:t>
            </w:r>
          </w:p>
        </w:tc>
        <w:tc>
          <w:tcPr>
            <w:tcW w:w="4025" w:type="dxa"/>
            <w:tcBorders>
              <w:bottom w:val="single" w:sz="4" w:space="0" w:color="auto"/>
            </w:tcBorders>
            <w:shd w:val="clear" w:color="auto" w:fill="D9D9D9" w:themeFill="background1" w:themeFillShade="D9"/>
          </w:tcPr>
          <w:p w14:paraId="5B9B870D" w14:textId="77777777" w:rsidR="001E7FDF" w:rsidRPr="00983D32" w:rsidRDefault="001E7FDF" w:rsidP="009D690E">
            <w:pPr>
              <w:rPr>
                <w:rFonts w:cs="Arial"/>
                <w:sz w:val="20"/>
                <w:szCs w:val="20"/>
              </w:rPr>
            </w:pPr>
          </w:p>
        </w:tc>
        <w:tc>
          <w:tcPr>
            <w:tcW w:w="4025" w:type="dxa"/>
            <w:tcBorders>
              <w:bottom w:val="single" w:sz="4" w:space="0" w:color="auto"/>
            </w:tcBorders>
            <w:shd w:val="clear" w:color="auto" w:fill="D9D9D9" w:themeFill="background1" w:themeFillShade="D9"/>
          </w:tcPr>
          <w:p w14:paraId="7898F382" w14:textId="0448986B" w:rsidR="001E7FDF" w:rsidRPr="00983D32" w:rsidRDefault="001D5FAD" w:rsidP="00983D32">
            <w:pPr>
              <w:jc w:val="right"/>
              <w:rPr>
                <w:rFonts w:cs="Arial"/>
                <w:sz w:val="20"/>
                <w:szCs w:val="20"/>
              </w:rPr>
            </w:pPr>
            <w:sdt>
              <w:sdtPr>
                <w:rPr>
                  <w:rFonts w:cs="Arial"/>
                  <w:sz w:val="20"/>
                  <w:szCs w:val="20"/>
                </w:rPr>
                <w:id w:val="607783038"/>
                <w14:checkbox>
                  <w14:checked w14:val="0"/>
                  <w14:checkedState w14:val="2612" w14:font="MS Gothic"/>
                  <w14:uncheckedState w14:val="2610" w14:font="MS Gothic"/>
                </w14:checkbox>
              </w:sdtPr>
              <w:sdtEndPr/>
              <w:sdtContent>
                <w:r w:rsidR="00983D32" w:rsidRPr="00983D32">
                  <w:rPr>
                    <w:rFonts w:ascii="MS Gothic" w:eastAsia="MS Gothic" w:hAnsi="MS Gothic" w:cs="MS Gothic" w:hint="eastAsia"/>
                    <w:sz w:val="20"/>
                    <w:szCs w:val="20"/>
                  </w:rPr>
                  <w:t>☐</w:t>
                </w:r>
              </w:sdtContent>
            </w:sdt>
            <w:r w:rsidR="00983D32" w:rsidRPr="00983D32">
              <w:rPr>
                <w:rFonts w:cs="Arial"/>
                <w:sz w:val="20"/>
                <w:szCs w:val="20"/>
              </w:rPr>
              <w:t xml:space="preserve"> entfällt</w:t>
            </w:r>
          </w:p>
        </w:tc>
      </w:tr>
      <w:tr w:rsidR="001E7FDF" w:rsidRPr="00983D32" w14:paraId="178B68BC" w14:textId="77777777" w:rsidTr="00110A8D">
        <w:trPr>
          <w:jc w:val="center"/>
        </w:trPr>
        <w:tc>
          <w:tcPr>
            <w:tcW w:w="5955" w:type="dxa"/>
            <w:tcBorders>
              <w:bottom w:val="single" w:sz="4" w:space="0" w:color="auto"/>
            </w:tcBorders>
          </w:tcPr>
          <w:p w14:paraId="5555119F" w14:textId="77777777" w:rsidR="001E7FDF" w:rsidRPr="00983D32" w:rsidRDefault="001E7FDF">
            <w:pPr>
              <w:rPr>
                <w:rFonts w:cs="Arial"/>
                <w:sz w:val="20"/>
                <w:szCs w:val="20"/>
              </w:rPr>
            </w:pPr>
          </w:p>
        </w:tc>
        <w:tc>
          <w:tcPr>
            <w:tcW w:w="4025" w:type="dxa"/>
            <w:tcBorders>
              <w:bottom w:val="single" w:sz="4" w:space="0" w:color="auto"/>
            </w:tcBorders>
          </w:tcPr>
          <w:p w14:paraId="3B91E64A" w14:textId="77777777" w:rsidR="001E7FDF" w:rsidRPr="00983D32" w:rsidRDefault="001E7FDF" w:rsidP="009D690E">
            <w:pPr>
              <w:rPr>
                <w:rFonts w:cs="Arial"/>
                <w:sz w:val="20"/>
                <w:szCs w:val="20"/>
              </w:rPr>
            </w:pPr>
          </w:p>
        </w:tc>
        <w:tc>
          <w:tcPr>
            <w:tcW w:w="4025" w:type="dxa"/>
            <w:tcBorders>
              <w:bottom w:val="single" w:sz="4" w:space="0" w:color="auto"/>
            </w:tcBorders>
          </w:tcPr>
          <w:p w14:paraId="673C8371" w14:textId="77777777" w:rsidR="001E7FDF" w:rsidRPr="00983D32" w:rsidRDefault="001E7FDF">
            <w:pPr>
              <w:rPr>
                <w:rFonts w:cs="Arial"/>
                <w:sz w:val="20"/>
                <w:szCs w:val="20"/>
              </w:rPr>
            </w:pPr>
          </w:p>
        </w:tc>
      </w:tr>
      <w:tr w:rsidR="00110A8D" w:rsidRPr="00983D32" w14:paraId="2ADF8A34" w14:textId="77777777" w:rsidTr="00110A8D">
        <w:trPr>
          <w:jc w:val="center"/>
        </w:trPr>
        <w:tc>
          <w:tcPr>
            <w:tcW w:w="14005" w:type="dxa"/>
            <w:gridSpan w:val="3"/>
            <w:tcBorders>
              <w:left w:val="nil"/>
              <w:right w:val="nil"/>
            </w:tcBorders>
          </w:tcPr>
          <w:p w14:paraId="47ABF4EA" w14:textId="77777777" w:rsidR="00110A8D" w:rsidRPr="00983D32" w:rsidRDefault="00110A8D">
            <w:pPr>
              <w:rPr>
                <w:rFonts w:cs="Arial"/>
                <w:sz w:val="4"/>
                <w:szCs w:val="4"/>
              </w:rPr>
            </w:pPr>
          </w:p>
        </w:tc>
      </w:tr>
      <w:tr w:rsidR="00110A8D" w:rsidRPr="00983D32" w14:paraId="74A1E42E" w14:textId="77777777" w:rsidTr="00110A8D">
        <w:trPr>
          <w:jc w:val="center"/>
        </w:trPr>
        <w:tc>
          <w:tcPr>
            <w:tcW w:w="14005" w:type="dxa"/>
            <w:gridSpan w:val="3"/>
            <w:shd w:val="clear" w:color="auto" w:fill="BFBFBF" w:themeFill="background1" w:themeFillShade="BF"/>
          </w:tcPr>
          <w:p w14:paraId="2AC8CE5F" w14:textId="670778EC" w:rsidR="00110A8D" w:rsidRPr="00983D32" w:rsidRDefault="00110A8D">
            <w:pPr>
              <w:rPr>
                <w:rFonts w:cs="Arial"/>
                <w:sz w:val="20"/>
                <w:szCs w:val="20"/>
              </w:rPr>
            </w:pPr>
            <w:r w:rsidRPr="00983D32">
              <w:rPr>
                <w:rFonts w:cs="Arial"/>
                <w:b/>
                <w:sz w:val="20"/>
                <w:szCs w:val="20"/>
              </w:rPr>
              <w:t>5. Trial Master File</w:t>
            </w:r>
          </w:p>
        </w:tc>
      </w:tr>
      <w:tr w:rsidR="00110A8D" w:rsidRPr="00983D32" w14:paraId="58A1C4B8" w14:textId="77777777" w:rsidTr="00110A8D">
        <w:trPr>
          <w:jc w:val="center"/>
        </w:trPr>
        <w:tc>
          <w:tcPr>
            <w:tcW w:w="5955" w:type="dxa"/>
            <w:shd w:val="clear" w:color="auto" w:fill="D9D9D9" w:themeFill="background1" w:themeFillShade="D9"/>
          </w:tcPr>
          <w:p w14:paraId="4A5C07FA" w14:textId="3B4FC12E" w:rsidR="00110A8D" w:rsidRPr="00983D32" w:rsidRDefault="00110A8D" w:rsidP="00110A8D">
            <w:pPr>
              <w:rPr>
                <w:rFonts w:cs="Arial"/>
                <w:sz w:val="20"/>
                <w:szCs w:val="20"/>
              </w:rPr>
            </w:pPr>
            <w:r w:rsidRPr="00983D32">
              <w:rPr>
                <w:rFonts w:cs="Arial"/>
                <w:b/>
                <w:sz w:val="20"/>
                <w:szCs w:val="20"/>
              </w:rPr>
              <w:t>5.1 Erstellung, Versionskontrolle und Inhalt</w:t>
            </w:r>
            <w:r w:rsidR="007A32B9" w:rsidRPr="00983D32">
              <w:rPr>
                <w:rFonts w:cs="Arial"/>
                <w:b/>
                <w:sz w:val="20"/>
                <w:szCs w:val="20"/>
              </w:rPr>
              <w:t>e</w:t>
            </w:r>
            <w:r w:rsidRPr="00983D32">
              <w:rPr>
                <w:rFonts w:cs="Arial"/>
                <w:b/>
                <w:sz w:val="20"/>
                <w:szCs w:val="20"/>
              </w:rPr>
              <w:t xml:space="preserve"> essentieller Dokumente</w:t>
            </w:r>
          </w:p>
          <w:p w14:paraId="25B7D12C" w14:textId="47AADD9B" w:rsidR="00110A8D" w:rsidRPr="00983D32" w:rsidRDefault="00110A8D" w:rsidP="00110A8D">
            <w:pPr>
              <w:rPr>
                <w:rFonts w:cs="Arial"/>
                <w:sz w:val="20"/>
                <w:szCs w:val="20"/>
              </w:rPr>
            </w:pPr>
            <w:r w:rsidRPr="00983D32">
              <w:rPr>
                <w:rFonts w:cs="Arial"/>
                <w:sz w:val="20"/>
                <w:szCs w:val="20"/>
              </w:rPr>
              <w:t>Beispiele:</w:t>
            </w:r>
          </w:p>
          <w:p w14:paraId="17E05576" w14:textId="2F288DC4" w:rsidR="00110A8D" w:rsidRPr="00983D32" w:rsidRDefault="00110A8D" w:rsidP="00110A8D">
            <w:pPr>
              <w:ind w:left="113" w:hanging="113"/>
              <w:rPr>
                <w:rFonts w:cs="Arial"/>
                <w:sz w:val="20"/>
                <w:szCs w:val="20"/>
              </w:rPr>
            </w:pPr>
            <w:r w:rsidRPr="00983D32">
              <w:rPr>
                <w:rFonts w:cs="Arial"/>
                <w:sz w:val="20"/>
                <w:szCs w:val="20"/>
              </w:rPr>
              <w:t>•</w:t>
            </w:r>
            <w:r w:rsidRPr="00983D32">
              <w:rPr>
                <w:rFonts w:cs="Arial"/>
                <w:sz w:val="20"/>
                <w:szCs w:val="20"/>
              </w:rPr>
              <w:tab/>
              <w:t>Patienteninformation- und Einwilligungserklärung</w:t>
            </w:r>
          </w:p>
          <w:p w14:paraId="143B467E" w14:textId="77777777" w:rsidR="00110A8D" w:rsidRPr="00983D32" w:rsidRDefault="00110A8D" w:rsidP="00110A8D">
            <w:pPr>
              <w:ind w:left="113" w:hanging="113"/>
              <w:rPr>
                <w:rFonts w:cs="Arial"/>
                <w:sz w:val="20"/>
                <w:szCs w:val="20"/>
              </w:rPr>
            </w:pPr>
            <w:r w:rsidRPr="00983D32">
              <w:rPr>
                <w:rFonts w:cs="Arial"/>
                <w:sz w:val="20"/>
                <w:szCs w:val="20"/>
              </w:rPr>
              <w:t>•</w:t>
            </w:r>
            <w:r w:rsidRPr="00983D32">
              <w:rPr>
                <w:rFonts w:cs="Arial"/>
                <w:sz w:val="20"/>
                <w:szCs w:val="20"/>
              </w:rPr>
              <w:tab/>
              <w:t xml:space="preserve">Protokoll und </w:t>
            </w:r>
            <w:proofErr w:type="spellStart"/>
            <w:r w:rsidRPr="00983D32">
              <w:rPr>
                <w:rFonts w:cs="Arial"/>
                <w:sz w:val="20"/>
                <w:szCs w:val="20"/>
              </w:rPr>
              <w:t>Amendments</w:t>
            </w:r>
            <w:proofErr w:type="spellEnd"/>
          </w:p>
          <w:p w14:paraId="410C1336" w14:textId="77777777" w:rsidR="00110A8D" w:rsidRPr="00D20315" w:rsidRDefault="00110A8D" w:rsidP="00110A8D">
            <w:pPr>
              <w:ind w:left="113" w:hanging="113"/>
              <w:rPr>
                <w:rFonts w:cs="Arial"/>
                <w:sz w:val="20"/>
                <w:szCs w:val="20"/>
                <w:lang w:val="en-GB"/>
              </w:rPr>
            </w:pPr>
            <w:r w:rsidRPr="00D20315">
              <w:rPr>
                <w:rFonts w:cs="Arial"/>
                <w:sz w:val="20"/>
                <w:szCs w:val="20"/>
                <w:lang w:val="en-GB"/>
              </w:rPr>
              <w:t>•</w:t>
            </w:r>
            <w:r w:rsidRPr="00D20315">
              <w:rPr>
                <w:rFonts w:cs="Arial"/>
                <w:sz w:val="20"/>
                <w:szCs w:val="20"/>
                <w:lang w:val="en-GB"/>
              </w:rPr>
              <w:tab/>
              <w:t>IB(s)</w:t>
            </w:r>
          </w:p>
          <w:p w14:paraId="0749C461" w14:textId="77777777" w:rsidR="00110A8D" w:rsidRPr="00D20315" w:rsidRDefault="00110A8D" w:rsidP="00110A8D">
            <w:pPr>
              <w:ind w:left="113" w:hanging="113"/>
              <w:rPr>
                <w:rFonts w:cs="Arial"/>
                <w:sz w:val="20"/>
                <w:szCs w:val="20"/>
                <w:lang w:val="en-GB"/>
              </w:rPr>
            </w:pPr>
            <w:r w:rsidRPr="00D20315">
              <w:rPr>
                <w:rFonts w:cs="Arial"/>
                <w:sz w:val="20"/>
                <w:szCs w:val="20"/>
                <w:lang w:val="en-GB"/>
              </w:rPr>
              <w:t>•</w:t>
            </w:r>
            <w:r w:rsidRPr="00D20315">
              <w:rPr>
                <w:rFonts w:cs="Arial"/>
                <w:sz w:val="20"/>
                <w:szCs w:val="20"/>
                <w:lang w:val="en-GB"/>
              </w:rPr>
              <w:tab/>
              <w:t>CRF</w:t>
            </w:r>
          </w:p>
          <w:p w14:paraId="33FF74D6" w14:textId="77777777" w:rsidR="00110A8D" w:rsidRPr="00D20315" w:rsidRDefault="00110A8D" w:rsidP="00110A8D">
            <w:pPr>
              <w:ind w:left="113" w:hanging="113"/>
              <w:rPr>
                <w:rFonts w:cs="Arial"/>
                <w:sz w:val="20"/>
                <w:szCs w:val="20"/>
                <w:lang w:val="en-GB"/>
              </w:rPr>
            </w:pPr>
            <w:r w:rsidRPr="00D20315">
              <w:rPr>
                <w:rFonts w:cs="Arial"/>
                <w:sz w:val="20"/>
                <w:szCs w:val="20"/>
                <w:lang w:val="en-GB"/>
              </w:rPr>
              <w:t>•</w:t>
            </w:r>
            <w:r w:rsidRPr="00D20315">
              <w:rPr>
                <w:rFonts w:cs="Arial"/>
                <w:sz w:val="20"/>
                <w:szCs w:val="20"/>
                <w:lang w:val="en-GB"/>
              </w:rPr>
              <w:tab/>
              <w:t>Manuals des Sponsors</w:t>
            </w:r>
          </w:p>
          <w:p w14:paraId="6A32070A" w14:textId="77777777" w:rsidR="00110A8D" w:rsidRPr="00D20315" w:rsidRDefault="00110A8D" w:rsidP="00110A8D">
            <w:pPr>
              <w:ind w:left="113" w:hanging="113"/>
              <w:rPr>
                <w:rFonts w:cs="Arial"/>
                <w:sz w:val="20"/>
                <w:szCs w:val="20"/>
                <w:lang w:val="en-GB"/>
              </w:rPr>
            </w:pPr>
            <w:r w:rsidRPr="00D20315">
              <w:rPr>
                <w:rFonts w:cs="Arial"/>
                <w:sz w:val="20"/>
                <w:szCs w:val="20"/>
                <w:lang w:val="en-GB"/>
              </w:rPr>
              <w:t>•</w:t>
            </w:r>
            <w:r w:rsidRPr="00D20315">
              <w:rPr>
                <w:rFonts w:cs="Arial"/>
                <w:sz w:val="20"/>
                <w:szCs w:val="20"/>
                <w:lang w:val="en-GB"/>
              </w:rPr>
              <w:tab/>
              <w:t xml:space="preserve">SOPs der </w:t>
            </w:r>
            <w:proofErr w:type="spellStart"/>
            <w:r w:rsidRPr="00D20315">
              <w:rPr>
                <w:rFonts w:cs="Arial"/>
                <w:sz w:val="20"/>
                <w:szCs w:val="20"/>
                <w:lang w:val="en-GB"/>
              </w:rPr>
              <w:t>Einrichtung</w:t>
            </w:r>
            <w:proofErr w:type="spellEnd"/>
          </w:p>
          <w:p w14:paraId="2F31DC3C" w14:textId="1C44E78C" w:rsidR="00110A8D" w:rsidRPr="00D20315" w:rsidRDefault="00110A8D" w:rsidP="00110A8D">
            <w:pPr>
              <w:ind w:left="113" w:hanging="113"/>
              <w:rPr>
                <w:rFonts w:cs="Arial"/>
                <w:sz w:val="20"/>
                <w:szCs w:val="20"/>
                <w:lang w:val="en-GB"/>
              </w:rPr>
            </w:pPr>
            <w:r w:rsidRPr="00D20315">
              <w:rPr>
                <w:rFonts w:cs="Arial"/>
                <w:sz w:val="20"/>
                <w:szCs w:val="20"/>
                <w:lang w:val="en-GB"/>
              </w:rPr>
              <w:t>•</w:t>
            </w:r>
            <w:r w:rsidRPr="00D20315">
              <w:rPr>
                <w:rFonts w:cs="Arial"/>
                <w:sz w:val="20"/>
                <w:szCs w:val="20"/>
                <w:lang w:val="en-GB"/>
              </w:rPr>
              <w:tab/>
              <w:t>Subject Screening and Enrolment Log</w:t>
            </w:r>
          </w:p>
        </w:tc>
        <w:tc>
          <w:tcPr>
            <w:tcW w:w="4025" w:type="dxa"/>
            <w:shd w:val="clear" w:color="auto" w:fill="D9D9D9" w:themeFill="background1" w:themeFillShade="D9"/>
          </w:tcPr>
          <w:p w14:paraId="26DAB4A7" w14:textId="68980D16" w:rsidR="00110A8D" w:rsidRPr="00983D32" w:rsidRDefault="00110A8D"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2F512FC1" w14:textId="77777777" w:rsidR="00110A8D" w:rsidRPr="00983D32" w:rsidRDefault="00110A8D">
            <w:pPr>
              <w:rPr>
                <w:rFonts w:cs="Arial"/>
                <w:sz w:val="20"/>
                <w:szCs w:val="20"/>
              </w:rPr>
            </w:pPr>
          </w:p>
        </w:tc>
      </w:tr>
      <w:tr w:rsidR="00110A8D" w:rsidRPr="00983D32" w14:paraId="4843D758" w14:textId="77777777" w:rsidTr="00494216">
        <w:trPr>
          <w:jc w:val="center"/>
        </w:trPr>
        <w:tc>
          <w:tcPr>
            <w:tcW w:w="5955" w:type="dxa"/>
          </w:tcPr>
          <w:p w14:paraId="16C49233" w14:textId="700BE74F" w:rsidR="00110A8D" w:rsidRPr="00983D32" w:rsidRDefault="00110A8D">
            <w:pPr>
              <w:rPr>
                <w:rFonts w:cs="Arial"/>
                <w:sz w:val="20"/>
                <w:szCs w:val="20"/>
              </w:rPr>
            </w:pPr>
            <w:r w:rsidRPr="00983D32">
              <w:rPr>
                <w:rFonts w:cs="Arial"/>
                <w:sz w:val="20"/>
                <w:szCs w:val="20"/>
              </w:rPr>
              <w:t xml:space="preserve">Der Prüfplan ist vom Hauptprüfer sowie vom Sponsor oder dessen Vertreter datiert </w:t>
            </w:r>
            <w:r w:rsidR="00983D32">
              <w:rPr>
                <w:rFonts w:cs="Arial"/>
                <w:sz w:val="20"/>
                <w:szCs w:val="20"/>
              </w:rPr>
              <w:t xml:space="preserve">und </w:t>
            </w:r>
            <w:r w:rsidRPr="00983D32">
              <w:rPr>
                <w:rFonts w:cs="Arial"/>
                <w:sz w:val="20"/>
                <w:szCs w:val="20"/>
              </w:rPr>
              <w:t xml:space="preserve">unterschrieben. </w:t>
            </w:r>
            <w:r w:rsidRPr="00983D32">
              <w:rPr>
                <w:rFonts w:cs="Arial"/>
                <w:i/>
                <w:sz w:val="16"/>
                <w:szCs w:val="16"/>
              </w:rPr>
              <w:t>(§ 7 (2) Nr. 3 GCP-V und ICH-GCP 4.5.1)</w:t>
            </w:r>
          </w:p>
        </w:tc>
        <w:tc>
          <w:tcPr>
            <w:tcW w:w="4025" w:type="dxa"/>
          </w:tcPr>
          <w:p w14:paraId="22C067C2" w14:textId="77777777" w:rsidR="00110A8D" w:rsidRPr="00983D32" w:rsidRDefault="001D5FAD" w:rsidP="00110A8D">
            <w:pPr>
              <w:rPr>
                <w:rFonts w:cs="Arial"/>
                <w:sz w:val="20"/>
                <w:szCs w:val="20"/>
              </w:rPr>
            </w:pPr>
            <w:sdt>
              <w:sdtPr>
                <w:rPr>
                  <w:rFonts w:cs="Arial"/>
                  <w:sz w:val="20"/>
                  <w:szCs w:val="20"/>
                </w:rPr>
                <w:id w:val="-1725517573"/>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497262625"/>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0E297A35" w14:textId="4A593992" w:rsidR="00110A8D" w:rsidRPr="00983D32" w:rsidRDefault="001D5FAD" w:rsidP="00110A8D">
            <w:pPr>
              <w:rPr>
                <w:rFonts w:cs="Arial"/>
                <w:sz w:val="20"/>
                <w:szCs w:val="20"/>
              </w:rPr>
            </w:pPr>
            <w:sdt>
              <w:sdtPr>
                <w:rPr>
                  <w:rFonts w:cs="Arial"/>
                  <w:sz w:val="20"/>
                  <w:szCs w:val="20"/>
                </w:rPr>
                <w:id w:val="1421905103"/>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211464556"/>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68420843" w14:textId="77777777" w:rsidR="00110A8D" w:rsidRPr="00983D32" w:rsidRDefault="00110A8D">
            <w:pPr>
              <w:rPr>
                <w:rFonts w:cs="Arial"/>
                <w:sz w:val="20"/>
                <w:szCs w:val="20"/>
              </w:rPr>
            </w:pPr>
          </w:p>
        </w:tc>
      </w:tr>
      <w:tr w:rsidR="00110A8D" w:rsidRPr="00983D32" w14:paraId="425BAFEB" w14:textId="77777777" w:rsidTr="00494216">
        <w:trPr>
          <w:jc w:val="center"/>
        </w:trPr>
        <w:tc>
          <w:tcPr>
            <w:tcW w:w="5955" w:type="dxa"/>
          </w:tcPr>
          <w:p w14:paraId="633D638E" w14:textId="025715CE" w:rsidR="00110A8D" w:rsidRPr="00983D32" w:rsidRDefault="00110A8D">
            <w:pPr>
              <w:rPr>
                <w:rFonts w:cs="Arial"/>
                <w:sz w:val="20"/>
                <w:szCs w:val="20"/>
              </w:rPr>
            </w:pPr>
            <w:r w:rsidRPr="00983D32">
              <w:rPr>
                <w:rFonts w:cs="Arial"/>
                <w:sz w:val="20"/>
                <w:szCs w:val="20"/>
              </w:rPr>
              <w:t xml:space="preserve">Die Prüfplanänderungen sind jeweils vom Hauptprüfer sowie vom Sponsor oder dessen Vertreter datiert und unterschrieben. </w:t>
            </w:r>
          </w:p>
        </w:tc>
        <w:tc>
          <w:tcPr>
            <w:tcW w:w="4025" w:type="dxa"/>
          </w:tcPr>
          <w:p w14:paraId="31F4F67D" w14:textId="77777777" w:rsidR="00110A8D" w:rsidRPr="00983D32" w:rsidRDefault="001D5FAD" w:rsidP="00110A8D">
            <w:pPr>
              <w:rPr>
                <w:rFonts w:cs="Arial"/>
                <w:sz w:val="20"/>
                <w:szCs w:val="20"/>
              </w:rPr>
            </w:pPr>
            <w:sdt>
              <w:sdtPr>
                <w:rPr>
                  <w:rFonts w:cs="Arial"/>
                  <w:sz w:val="20"/>
                  <w:szCs w:val="20"/>
                </w:rPr>
                <w:id w:val="-1207646886"/>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203183339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45212730" w14:textId="1DA0F6B3" w:rsidR="00110A8D" w:rsidRPr="00983D32" w:rsidRDefault="001D5FAD" w:rsidP="00110A8D">
            <w:pPr>
              <w:rPr>
                <w:rFonts w:cs="Arial"/>
                <w:sz w:val="20"/>
                <w:szCs w:val="20"/>
              </w:rPr>
            </w:pPr>
            <w:sdt>
              <w:sdtPr>
                <w:rPr>
                  <w:rFonts w:cs="Arial"/>
                  <w:sz w:val="20"/>
                  <w:szCs w:val="20"/>
                </w:rPr>
                <w:id w:val="-48115743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2127423486"/>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23E925CB" w14:textId="77777777" w:rsidR="00110A8D" w:rsidRPr="00983D32" w:rsidRDefault="00110A8D">
            <w:pPr>
              <w:rPr>
                <w:rFonts w:cs="Arial"/>
                <w:sz w:val="20"/>
                <w:szCs w:val="20"/>
              </w:rPr>
            </w:pPr>
          </w:p>
        </w:tc>
      </w:tr>
      <w:tr w:rsidR="00110A8D" w:rsidRPr="00983D32" w14:paraId="36BB44BB" w14:textId="77777777" w:rsidTr="00494216">
        <w:trPr>
          <w:jc w:val="center"/>
        </w:trPr>
        <w:tc>
          <w:tcPr>
            <w:tcW w:w="5955" w:type="dxa"/>
          </w:tcPr>
          <w:p w14:paraId="61B915A9" w14:textId="521316C9" w:rsidR="00110A8D" w:rsidRPr="00983D32" w:rsidRDefault="00110A8D">
            <w:pPr>
              <w:rPr>
                <w:rFonts w:cs="Arial"/>
                <w:sz w:val="20"/>
                <w:szCs w:val="20"/>
              </w:rPr>
            </w:pPr>
            <w:r w:rsidRPr="00983D32">
              <w:rPr>
                <w:rFonts w:cs="Arial"/>
                <w:sz w:val="20"/>
                <w:szCs w:val="20"/>
              </w:rPr>
              <w:t xml:space="preserve">Das Muster </w:t>
            </w:r>
            <w:r w:rsidR="005D1EC4" w:rsidRPr="005D1EC4">
              <w:rPr>
                <w:rFonts w:cs="Arial"/>
                <w:sz w:val="20"/>
                <w:szCs w:val="20"/>
              </w:rPr>
              <w:t xml:space="preserve">sowie ggf. Änderungen </w:t>
            </w:r>
            <w:r w:rsidRPr="00983D32">
              <w:rPr>
                <w:rFonts w:cs="Arial"/>
                <w:sz w:val="20"/>
                <w:szCs w:val="20"/>
              </w:rPr>
              <w:t xml:space="preserve">für die Patienteninformation/Einverständniserklärung (inkl. Datenschutzerklärung) ist vorhanden. </w:t>
            </w:r>
            <w:r w:rsidRPr="00983D32">
              <w:rPr>
                <w:rFonts w:cs="Arial"/>
                <w:i/>
                <w:sz w:val="16"/>
                <w:szCs w:val="16"/>
              </w:rPr>
              <w:t>(§ 40(2) Satz 1 und (2a) AMG; ICH-GCP 4.8.1, 4.8.2, 8.2.3)</w:t>
            </w:r>
          </w:p>
        </w:tc>
        <w:tc>
          <w:tcPr>
            <w:tcW w:w="4025" w:type="dxa"/>
          </w:tcPr>
          <w:p w14:paraId="4B61D8CB" w14:textId="77777777" w:rsidR="00110A8D" w:rsidRPr="00983D32" w:rsidRDefault="001D5FAD" w:rsidP="00110A8D">
            <w:pPr>
              <w:rPr>
                <w:rFonts w:cs="Arial"/>
                <w:sz w:val="20"/>
                <w:szCs w:val="20"/>
              </w:rPr>
            </w:pPr>
            <w:sdt>
              <w:sdtPr>
                <w:rPr>
                  <w:rFonts w:cs="Arial"/>
                  <w:sz w:val="20"/>
                  <w:szCs w:val="20"/>
                </w:rPr>
                <w:id w:val="-2041973664"/>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207438412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1480E923" w14:textId="03C6CE60" w:rsidR="00110A8D" w:rsidRPr="00983D32" w:rsidRDefault="001D5FAD" w:rsidP="00110A8D">
            <w:pPr>
              <w:rPr>
                <w:rFonts w:cs="Arial"/>
                <w:sz w:val="20"/>
                <w:szCs w:val="20"/>
              </w:rPr>
            </w:pPr>
            <w:sdt>
              <w:sdtPr>
                <w:rPr>
                  <w:rFonts w:cs="Arial"/>
                  <w:sz w:val="20"/>
                  <w:szCs w:val="20"/>
                </w:rPr>
                <w:id w:val="734046289"/>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60988393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307C970B" w14:textId="77777777" w:rsidR="00110A8D" w:rsidRPr="00983D32" w:rsidRDefault="00110A8D">
            <w:pPr>
              <w:rPr>
                <w:rFonts w:cs="Arial"/>
                <w:sz w:val="20"/>
                <w:szCs w:val="20"/>
              </w:rPr>
            </w:pPr>
          </w:p>
        </w:tc>
      </w:tr>
      <w:tr w:rsidR="00110A8D" w:rsidRPr="00983D32" w14:paraId="33BD400A" w14:textId="77777777" w:rsidTr="00494216">
        <w:trPr>
          <w:jc w:val="center"/>
        </w:trPr>
        <w:tc>
          <w:tcPr>
            <w:tcW w:w="5955" w:type="dxa"/>
          </w:tcPr>
          <w:p w14:paraId="12E33F25" w14:textId="77B43826" w:rsidR="00110A8D" w:rsidRPr="00983D32" w:rsidRDefault="00110A8D">
            <w:pPr>
              <w:rPr>
                <w:rFonts w:cs="Arial"/>
                <w:sz w:val="20"/>
                <w:szCs w:val="20"/>
              </w:rPr>
            </w:pPr>
            <w:r w:rsidRPr="00983D32">
              <w:rPr>
                <w:rFonts w:cs="Arial"/>
                <w:sz w:val="20"/>
                <w:szCs w:val="20"/>
              </w:rPr>
              <w:t>Die eindeutige Zuordnung der Patienteninformationen/</w:t>
            </w:r>
            <w:proofErr w:type="spellStart"/>
            <w:r w:rsidRPr="00983D32">
              <w:rPr>
                <w:rFonts w:cs="Arial"/>
                <w:sz w:val="20"/>
                <w:szCs w:val="20"/>
              </w:rPr>
              <w:t>Einver</w:t>
            </w:r>
            <w:r w:rsidR="00983D32">
              <w:rPr>
                <w:rFonts w:cs="Arial"/>
                <w:sz w:val="20"/>
                <w:szCs w:val="20"/>
              </w:rPr>
              <w:t>-</w:t>
            </w:r>
            <w:r w:rsidRPr="00983D32">
              <w:rPr>
                <w:rFonts w:cs="Arial"/>
                <w:sz w:val="20"/>
                <w:szCs w:val="20"/>
              </w:rPr>
              <w:t>ständniserklärungen</w:t>
            </w:r>
            <w:proofErr w:type="spellEnd"/>
            <w:r w:rsidRPr="00983D32">
              <w:rPr>
                <w:rFonts w:cs="Arial"/>
                <w:sz w:val="20"/>
                <w:szCs w:val="20"/>
              </w:rPr>
              <w:t xml:space="preserve"> ist durch Angabe von Studient</w:t>
            </w:r>
            <w:r w:rsidR="00983D32">
              <w:rPr>
                <w:rFonts w:cs="Arial"/>
                <w:sz w:val="20"/>
                <w:szCs w:val="20"/>
              </w:rPr>
              <w:t>i</w:t>
            </w:r>
            <w:r w:rsidRPr="00983D32">
              <w:rPr>
                <w:rFonts w:cs="Arial"/>
                <w:sz w:val="20"/>
                <w:szCs w:val="20"/>
              </w:rPr>
              <w:t>tel/Prüfplan</w:t>
            </w:r>
            <w:r w:rsidR="00983D32">
              <w:rPr>
                <w:rFonts w:cs="Arial"/>
                <w:sz w:val="20"/>
                <w:szCs w:val="20"/>
              </w:rPr>
              <w:t>-</w:t>
            </w:r>
            <w:r w:rsidRPr="00983D32">
              <w:rPr>
                <w:rFonts w:cs="Arial"/>
                <w:sz w:val="20"/>
                <w:szCs w:val="20"/>
              </w:rPr>
              <w:t>nummer gewährleistet.</w:t>
            </w:r>
          </w:p>
        </w:tc>
        <w:tc>
          <w:tcPr>
            <w:tcW w:w="4025" w:type="dxa"/>
          </w:tcPr>
          <w:p w14:paraId="1E13A192" w14:textId="77777777" w:rsidR="00110A8D" w:rsidRPr="00983D32" w:rsidRDefault="001D5FAD" w:rsidP="00110A8D">
            <w:pPr>
              <w:rPr>
                <w:rFonts w:cs="Arial"/>
                <w:sz w:val="20"/>
                <w:szCs w:val="20"/>
              </w:rPr>
            </w:pPr>
            <w:sdt>
              <w:sdtPr>
                <w:rPr>
                  <w:rFonts w:cs="Arial"/>
                  <w:sz w:val="20"/>
                  <w:szCs w:val="20"/>
                </w:rPr>
                <w:id w:val="-10388819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25573204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32FA17E1" w14:textId="722A14A9" w:rsidR="00110A8D" w:rsidRPr="00983D32" w:rsidRDefault="001D5FAD" w:rsidP="00110A8D">
            <w:pPr>
              <w:rPr>
                <w:rFonts w:cs="Arial"/>
                <w:sz w:val="20"/>
                <w:szCs w:val="20"/>
              </w:rPr>
            </w:pPr>
            <w:sdt>
              <w:sdtPr>
                <w:rPr>
                  <w:rFonts w:cs="Arial"/>
                  <w:sz w:val="20"/>
                  <w:szCs w:val="20"/>
                </w:rPr>
                <w:id w:val="31152571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03699879"/>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3F72D75F" w14:textId="77777777" w:rsidR="00110A8D" w:rsidRPr="00983D32" w:rsidRDefault="00110A8D">
            <w:pPr>
              <w:rPr>
                <w:rFonts w:cs="Arial"/>
                <w:sz w:val="20"/>
                <w:szCs w:val="20"/>
              </w:rPr>
            </w:pPr>
          </w:p>
        </w:tc>
      </w:tr>
      <w:tr w:rsidR="00110A8D" w:rsidRPr="00983D32" w14:paraId="075C9B38" w14:textId="77777777" w:rsidTr="00494216">
        <w:trPr>
          <w:jc w:val="center"/>
        </w:trPr>
        <w:tc>
          <w:tcPr>
            <w:tcW w:w="5955" w:type="dxa"/>
          </w:tcPr>
          <w:p w14:paraId="23DFF70B" w14:textId="3198F4A2" w:rsidR="00110A8D" w:rsidRPr="00983D32" w:rsidRDefault="00110A8D">
            <w:pPr>
              <w:rPr>
                <w:rFonts w:cs="Arial"/>
                <w:sz w:val="20"/>
                <w:szCs w:val="20"/>
              </w:rPr>
            </w:pPr>
            <w:r w:rsidRPr="00983D32">
              <w:rPr>
                <w:rFonts w:cs="Arial"/>
                <w:sz w:val="20"/>
                <w:szCs w:val="20"/>
              </w:rPr>
              <w:t>Es sind Nachweise vorhanden, dass jeder Prüfer</w:t>
            </w:r>
            <w:r w:rsidR="001969F7" w:rsidRPr="00983D32">
              <w:rPr>
                <w:rFonts w:cs="Arial"/>
                <w:sz w:val="20"/>
                <w:szCs w:val="20"/>
              </w:rPr>
              <w:t xml:space="preserve"> </w:t>
            </w:r>
            <w:r w:rsidRPr="00983D32">
              <w:rPr>
                <w:rFonts w:cs="Arial"/>
                <w:sz w:val="20"/>
                <w:szCs w:val="20"/>
              </w:rPr>
              <w:t>über pharm.-</w:t>
            </w:r>
            <w:proofErr w:type="spellStart"/>
            <w:r w:rsidRPr="00983D32">
              <w:rPr>
                <w:rFonts w:cs="Arial"/>
                <w:sz w:val="20"/>
                <w:szCs w:val="20"/>
              </w:rPr>
              <w:t>tox</w:t>
            </w:r>
            <w:proofErr w:type="spellEnd"/>
            <w:r w:rsidRPr="00983D32">
              <w:rPr>
                <w:rFonts w:cs="Arial"/>
                <w:sz w:val="20"/>
                <w:szCs w:val="20"/>
              </w:rPr>
              <w:t xml:space="preserve">. Ergebnisse und voraussichtlich mit der KLP verbundene Risiken informiert wurde. </w:t>
            </w:r>
            <w:r w:rsidRPr="00983D32">
              <w:rPr>
                <w:rFonts w:cs="Arial"/>
                <w:i/>
                <w:sz w:val="16"/>
                <w:szCs w:val="16"/>
              </w:rPr>
              <w:t>(§ 40 (1) Nr. 7 AMG)</w:t>
            </w:r>
          </w:p>
        </w:tc>
        <w:tc>
          <w:tcPr>
            <w:tcW w:w="4025" w:type="dxa"/>
          </w:tcPr>
          <w:p w14:paraId="10CACE19" w14:textId="77777777" w:rsidR="00110A8D" w:rsidRPr="00983D32" w:rsidRDefault="001D5FAD" w:rsidP="00110A8D">
            <w:pPr>
              <w:rPr>
                <w:rFonts w:cs="Arial"/>
                <w:sz w:val="20"/>
                <w:szCs w:val="20"/>
              </w:rPr>
            </w:pPr>
            <w:sdt>
              <w:sdtPr>
                <w:rPr>
                  <w:rFonts w:cs="Arial"/>
                  <w:sz w:val="20"/>
                  <w:szCs w:val="20"/>
                </w:rPr>
                <w:id w:val="-1496413785"/>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838817079"/>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6215276D" w14:textId="4F51603C" w:rsidR="00110A8D" w:rsidRPr="00983D32" w:rsidRDefault="001D5FAD" w:rsidP="00110A8D">
            <w:pPr>
              <w:rPr>
                <w:rFonts w:cs="Arial"/>
                <w:sz w:val="20"/>
                <w:szCs w:val="20"/>
              </w:rPr>
            </w:pPr>
            <w:sdt>
              <w:sdtPr>
                <w:rPr>
                  <w:rFonts w:cs="Arial"/>
                  <w:sz w:val="20"/>
                  <w:szCs w:val="20"/>
                </w:rPr>
                <w:id w:val="213620897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75952363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609676E8" w14:textId="77777777" w:rsidR="00110A8D" w:rsidRPr="00983D32" w:rsidRDefault="00110A8D">
            <w:pPr>
              <w:rPr>
                <w:rFonts w:cs="Arial"/>
                <w:sz w:val="20"/>
                <w:szCs w:val="20"/>
              </w:rPr>
            </w:pPr>
          </w:p>
        </w:tc>
      </w:tr>
      <w:tr w:rsidR="00110A8D" w:rsidRPr="00983D32" w14:paraId="48E74CED" w14:textId="77777777" w:rsidTr="00494216">
        <w:trPr>
          <w:jc w:val="center"/>
        </w:trPr>
        <w:tc>
          <w:tcPr>
            <w:tcW w:w="5955" w:type="dxa"/>
          </w:tcPr>
          <w:p w14:paraId="50ABF744" w14:textId="530B4E90" w:rsidR="00110A8D" w:rsidRPr="00983D32" w:rsidRDefault="00110A8D">
            <w:pPr>
              <w:rPr>
                <w:rFonts w:cs="Arial"/>
                <w:sz w:val="20"/>
                <w:szCs w:val="20"/>
              </w:rPr>
            </w:pPr>
            <w:r w:rsidRPr="00983D32">
              <w:rPr>
                <w:rFonts w:cs="Arial"/>
                <w:sz w:val="20"/>
                <w:szCs w:val="20"/>
              </w:rPr>
              <w:t xml:space="preserve">Die </w:t>
            </w:r>
            <w:proofErr w:type="spellStart"/>
            <w:r w:rsidRPr="00983D32">
              <w:rPr>
                <w:rFonts w:cs="Arial"/>
                <w:sz w:val="20"/>
                <w:szCs w:val="20"/>
              </w:rPr>
              <w:t>Investigator’s</w:t>
            </w:r>
            <w:proofErr w:type="spellEnd"/>
            <w:r w:rsidRPr="00983D32">
              <w:rPr>
                <w:rFonts w:cs="Arial"/>
                <w:sz w:val="20"/>
                <w:szCs w:val="20"/>
              </w:rPr>
              <w:t xml:space="preserve"> </w:t>
            </w:r>
            <w:proofErr w:type="spellStart"/>
            <w:r w:rsidRPr="00983D32">
              <w:rPr>
                <w:rFonts w:cs="Arial"/>
                <w:sz w:val="20"/>
                <w:szCs w:val="20"/>
              </w:rPr>
              <w:t>Brochure</w:t>
            </w:r>
            <w:proofErr w:type="spellEnd"/>
            <w:r w:rsidRPr="00983D32">
              <w:rPr>
                <w:rFonts w:cs="Arial"/>
                <w:sz w:val="20"/>
                <w:szCs w:val="20"/>
              </w:rPr>
              <w:t xml:space="preserve"> ist vorhanden. </w:t>
            </w:r>
            <w:r w:rsidRPr="00983D32">
              <w:rPr>
                <w:rFonts w:cs="Arial"/>
                <w:i/>
                <w:sz w:val="16"/>
                <w:szCs w:val="16"/>
              </w:rPr>
              <w:t>(ICH-GCP 7.1)</w:t>
            </w:r>
          </w:p>
        </w:tc>
        <w:tc>
          <w:tcPr>
            <w:tcW w:w="4025" w:type="dxa"/>
          </w:tcPr>
          <w:p w14:paraId="4AADD0E2" w14:textId="77777777" w:rsidR="00110A8D" w:rsidRPr="00983D32" w:rsidRDefault="001D5FAD" w:rsidP="00110A8D">
            <w:pPr>
              <w:rPr>
                <w:rFonts w:cs="Arial"/>
                <w:sz w:val="20"/>
                <w:szCs w:val="20"/>
              </w:rPr>
            </w:pPr>
            <w:sdt>
              <w:sdtPr>
                <w:rPr>
                  <w:rFonts w:cs="Arial"/>
                  <w:sz w:val="20"/>
                  <w:szCs w:val="20"/>
                </w:rPr>
                <w:id w:val="-3516505"/>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284882019"/>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7039D978" w14:textId="0933555B" w:rsidR="00110A8D" w:rsidRPr="00983D32" w:rsidRDefault="001D5FAD" w:rsidP="00110A8D">
            <w:pPr>
              <w:rPr>
                <w:rFonts w:cs="Arial"/>
                <w:sz w:val="20"/>
                <w:szCs w:val="20"/>
              </w:rPr>
            </w:pPr>
            <w:sdt>
              <w:sdtPr>
                <w:rPr>
                  <w:rFonts w:cs="Arial"/>
                  <w:sz w:val="20"/>
                  <w:szCs w:val="20"/>
                </w:rPr>
                <w:id w:val="-751887913"/>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695377835"/>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7658D4C4" w14:textId="77777777" w:rsidR="00110A8D" w:rsidRPr="00983D32" w:rsidRDefault="00110A8D">
            <w:pPr>
              <w:rPr>
                <w:rFonts w:cs="Arial"/>
                <w:sz w:val="20"/>
                <w:szCs w:val="20"/>
              </w:rPr>
            </w:pPr>
          </w:p>
        </w:tc>
      </w:tr>
      <w:tr w:rsidR="00110A8D" w:rsidRPr="00983D32" w14:paraId="2E3490C6" w14:textId="77777777" w:rsidTr="00494216">
        <w:trPr>
          <w:jc w:val="center"/>
        </w:trPr>
        <w:tc>
          <w:tcPr>
            <w:tcW w:w="5955" w:type="dxa"/>
          </w:tcPr>
          <w:p w14:paraId="4DD0D11A" w14:textId="5538D17B" w:rsidR="00110A8D" w:rsidRPr="00983D32" w:rsidRDefault="00110A8D" w:rsidP="00110A8D">
            <w:pPr>
              <w:rPr>
                <w:rFonts w:cs="Arial"/>
                <w:sz w:val="20"/>
                <w:szCs w:val="20"/>
              </w:rPr>
            </w:pPr>
            <w:r w:rsidRPr="00983D32">
              <w:rPr>
                <w:rFonts w:cs="Arial"/>
                <w:sz w:val="20"/>
                <w:szCs w:val="20"/>
              </w:rPr>
              <w:t xml:space="preserve">Gesetzliche Bestimmungen/Leitlinien sind vorhanden. </w:t>
            </w:r>
            <w:r w:rsidRPr="00983D32">
              <w:rPr>
                <w:rFonts w:cs="Arial"/>
                <w:i/>
                <w:sz w:val="16"/>
                <w:szCs w:val="16"/>
              </w:rPr>
              <w:t>(ICH-GCP 4.1.3)</w:t>
            </w:r>
          </w:p>
        </w:tc>
        <w:tc>
          <w:tcPr>
            <w:tcW w:w="4025" w:type="dxa"/>
          </w:tcPr>
          <w:p w14:paraId="69F6D6BA" w14:textId="77777777" w:rsidR="00110A8D" w:rsidRPr="00983D32" w:rsidRDefault="001D5FAD" w:rsidP="00110A8D">
            <w:pPr>
              <w:rPr>
                <w:rFonts w:cs="Arial"/>
                <w:sz w:val="20"/>
                <w:szCs w:val="20"/>
              </w:rPr>
            </w:pPr>
            <w:sdt>
              <w:sdtPr>
                <w:rPr>
                  <w:rFonts w:cs="Arial"/>
                  <w:sz w:val="20"/>
                  <w:szCs w:val="20"/>
                </w:rPr>
                <w:id w:val="582799487"/>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8861761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5EF2B20D" w14:textId="3D988306" w:rsidR="00110A8D" w:rsidRPr="00983D32" w:rsidRDefault="001D5FAD" w:rsidP="00110A8D">
            <w:pPr>
              <w:rPr>
                <w:rFonts w:cs="Arial"/>
                <w:sz w:val="20"/>
                <w:szCs w:val="20"/>
              </w:rPr>
            </w:pPr>
            <w:sdt>
              <w:sdtPr>
                <w:rPr>
                  <w:rFonts w:cs="Arial"/>
                  <w:sz w:val="20"/>
                  <w:szCs w:val="20"/>
                </w:rPr>
                <w:id w:val="-211481804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4042470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1FA5943C" w14:textId="77777777" w:rsidR="00110A8D" w:rsidRPr="00983D32" w:rsidRDefault="00110A8D">
            <w:pPr>
              <w:rPr>
                <w:rFonts w:cs="Arial"/>
                <w:sz w:val="20"/>
                <w:szCs w:val="20"/>
              </w:rPr>
            </w:pPr>
          </w:p>
        </w:tc>
      </w:tr>
      <w:tr w:rsidR="00110A8D" w:rsidRPr="00983D32" w14:paraId="2FBEDAAE" w14:textId="77777777" w:rsidTr="00494216">
        <w:trPr>
          <w:jc w:val="center"/>
        </w:trPr>
        <w:tc>
          <w:tcPr>
            <w:tcW w:w="5955" w:type="dxa"/>
          </w:tcPr>
          <w:p w14:paraId="3000FB99" w14:textId="01499EEA" w:rsidR="00110A8D" w:rsidRPr="00983D32" w:rsidRDefault="00110A8D">
            <w:pPr>
              <w:rPr>
                <w:rFonts w:cs="Arial"/>
                <w:sz w:val="20"/>
                <w:szCs w:val="20"/>
              </w:rPr>
            </w:pPr>
            <w:r w:rsidRPr="00983D32">
              <w:rPr>
                <w:rFonts w:cs="Arial"/>
                <w:sz w:val="20"/>
                <w:szCs w:val="20"/>
              </w:rPr>
              <w:lastRenderedPageBreak/>
              <w:t>Die Prüfbögen sind lesbar, richtig und plausibel.</w:t>
            </w:r>
          </w:p>
        </w:tc>
        <w:tc>
          <w:tcPr>
            <w:tcW w:w="4025" w:type="dxa"/>
          </w:tcPr>
          <w:p w14:paraId="0FCEC8A3" w14:textId="77777777" w:rsidR="00110A8D" w:rsidRPr="00983D32" w:rsidRDefault="001D5FAD" w:rsidP="00110A8D">
            <w:pPr>
              <w:rPr>
                <w:rFonts w:cs="Arial"/>
                <w:sz w:val="20"/>
                <w:szCs w:val="20"/>
              </w:rPr>
            </w:pPr>
            <w:sdt>
              <w:sdtPr>
                <w:rPr>
                  <w:rFonts w:cs="Arial"/>
                  <w:sz w:val="20"/>
                  <w:szCs w:val="20"/>
                </w:rPr>
                <w:id w:val="1036932951"/>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6071969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30C0D90D" w14:textId="0AF3D3DC" w:rsidR="00110A8D" w:rsidRPr="00983D32" w:rsidRDefault="001D5FAD" w:rsidP="00110A8D">
            <w:pPr>
              <w:rPr>
                <w:rFonts w:cs="Arial"/>
                <w:sz w:val="20"/>
                <w:szCs w:val="20"/>
              </w:rPr>
            </w:pPr>
            <w:sdt>
              <w:sdtPr>
                <w:rPr>
                  <w:rFonts w:cs="Arial"/>
                  <w:sz w:val="20"/>
                  <w:szCs w:val="20"/>
                </w:rPr>
                <w:id w:val="116955058"/>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66154781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71539D1A" w14:textId="77777777" w:rsidR="00110A8D" w:rsidRPr="00983D32" w:rsidRDefault="00110A8D">
            <w:pPr>
              <w:rPr>
                <w:rFonts w:cs="Arial"/>
                <w:sz w:val="20"/>
                <w:szCs w:val="20"/>
              </w:rPr>
            </w:pPr>
          </w:p>
        </w:tc>
      </w:tr>
      <w:tr w:rsidR="00110A8D" w:rsidRPr="00983D32" w14:paraId="3B27793C" w14:textId="77777777" w:rsidTr="00494216">
        <w:trPr>
          <w:jc w:val="center"/>
        </w:trPr>
        <w:tc>
          <w:tcPr>
            <w:tcW w:w="5955" w:type="dxa"/>
          </w:tcPr>
          <w:p w14:paraId="4DFF55C4" w14:textId="00623940" w:rsidR="00110A8D" w:rsidRPr="00983D32" w:rsidRDefault="00110A8D">
            <w:pPr>
              <w:rPr>
                <w:rFonts w:cs="Arial"/>
                <w:sz w:val="20"/>
                <w:szCs w:val="20"/>
              </w:rPr>
            </w:pPr>
            <w:r w:rsidRPr="00983D32">
              <w:rPr>
                <w:rFonts w:cs="Arial"/>
                <w:sz w:val="20"/>
                <w:szCs w:val="20"/>
              </w:rPr>
              <w:t>Die Verantwortlichkeit für das Ausfüllen der Prüfbögen ist geregelt.</w:t>
            </w:r>
          </w:p>
        </w:tc>
        <w:tc>
          <w:tcPr>
            <w:tcW w:w="4025" w:type="dxa"/>
          </w:tcPr>
          <w:p w14:paraId="32996DF0" w14:textId="77777777" w:rsidR="00110A8D" w:rsidRPr="00983D32" w:rsidRDefault="001D5FAD" w:rsidP="00110A8D">
            <w:pPr>
              <w:rPr>
                <w:rFonts w:cs="Arial"/>
                <w:sz w:val="20"/>
                <w:szCs w:val="20"/>
              </w:rPr>
            </w:pPr>
            <w:sdt>
              <w:sdtPr>
                <w:rPr>
                  <w:rFonts w:cs="Arial"/>
                  <w:sz w:val="20"/>
                  <w:szCs w:val="20"/>
                </w:rPr>
                <w:id w:val="-191007414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175392943"/>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578A25E1" w14:textId="431B6C59" w:rsidR="00110A8D" w:rsidRPr="00983D32" w:rsidRDefault="001D5FAD" w:rsidP="00110A8D">
            <w:pPr>
              <w:rPr>
                <w:rFonts w:cs="Arial"/>
                <w:sz w:val="20"/>
                <w:szCs w:val="20"/>
              </w:rPr>
            </w:pPr>
            <w:sdt>
              <w:sdtPr>
                <w:rPr>
                  <w:rFonts w:cs="Arial"/>
                  <w:sz w:val="20"/>
                  <w:szCs w:val="20"/>
                </w:rPr>
                <w:id w:val="17639205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191458153"/>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Pr>
          <w:p w14:paraId="69DC153B" w14:textId="77777777" w:rsidR="00110A8D" w:rsidRPr="00983D32" w:rsidRDefault="00110A8D">
            <w:pPr>
              <w:rPr>
                <w:rFonts w:cs="Arial"/>
                <w:sz w:val="20"/>
                <w:szCs w:val="20"/>
              </w:rPr>
            </w:pPr>
          </w:p>
        </w:tc>
      </w:tr>
      <w:tr w:rsidR="00110A8D" w:rsidRPr="00983D32" w14:paraId="04753F30" w14:textId="77777777" w:rsidTr="00110A8D">
        <w:trPr>
          <w:jc w:val="center"/>
        </w:trPr>
        <w:tc>
          <w:tcPr>
            <w:tcW w:w="5955" w:type="dxa"/>
            <w:tcBorders>
              <w:bottom w:val="single" w:sz="4" w:space="0" w:color="auto"/>
            </w:tcBorders>
          </w:tcPr>
          <w:p w14:paraId="52613693" w14:textId="65EBDDC8" w:rsidR="00110A8D" w:rsidRPr="00983D32" w:rsidRDefault="00110A8D" w:rsidP="00110A8D">
            <w:pPr>
              <w:rPr>
                <w:rFonts w:cs="Arial"/>
                <w:sz w:val="20"/>
                <w:szCs w:val="20"/>
              </w:rPr>
            </w:pPr>
            <w:r w:rsidRPr="00983D32">
              <w:rPr>
                <w:rFonts w:cs="Arial"/>
                <w:sz w:val="20"/>
                <w:szCs w:val="20"/>
              </w:rPr>
              <w:t>Die o. g. Person ist durch eine Unterschriftenliste autorisiert.</w:t>
            </w:r>
          </w:p>
        </w:tc>
        <w:tc>
          <w:tcPr>
            <w:tcW w:w="4025" w:type="dxa"/>
            <w:tcBorders>
              <w:bottom w:val="single" w:sz="4" w:space="0" w:color="auto"/>
            </w:tcBorders>
          </w:tcPr>
          <w:p w14:paraId="20BEA79A" w14:textId="77777777" w:rsidR="00110A8D" w:rsidRPr="00983D32" w:rsidRDefault="001D5FAD" w:rsidP="00110A8D">
            <w:pPr>
              <w:rPr>
                <w:rFonts w:cs="Arial"/>
                <w:sz w:val="20"/>
                <w:szCs w:val="20"/>
              </w:rPr>
            </w:pPr>
            <w:sdt>
              <w:sdtPr>
                <w:rPr>
                  <w:rFonts w:cs="Arial"/>
                  <w:sz w:val="20"/>
                  <w:szCs w:val="20"/>
                </w:rPr>
                <w:id w:val="472955074"/>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ja</w:t>
            </w:r>
            <w:r w:rsidR="00110A8D" w:rsidRPr="00983D32">
              <w:rPr>
                <w:rFonts w:cs="Arial"/>
                <w:sz w:val="20"/>
                <w:szCs w:val="20"/>
              </w:rPr>
              <w:tab/>
            </w:r>
            <w:r w:rsidR="00110A8D" w:rsidRPr="00983D32">
              <w:rPr>
                <w:rFonts w:cs="Arial"/>
                <w:sz w:val="20"/>
                <w:szCs w:val="20"/>
              </w:rPr>
              <w:tab/>
            </w:r>
            <w:r w:rsidR="00110A8D" w:rsidRPr="00983D32">
              <w:rPr>
                <w:rFonts w:cs="Arial"/>
                <w:sz w:val="20"/>
                <w:szCs w:val="20"/>
              </w:rPr>
              <w:tab/>
            </w:r>
            <w:sdt>
              <w:sdtPr>
                <w:rPr>
                  <w:rFonts w:cs="Arial"/>
                  <w:sz w:val="20"/>
                  <w:szCs w:val="20"/>
                </w:rPr>
                <w:id w:val="1562138225"/>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nein</w:t>
            </w:r>
          </w:p>
          <w:p w14:paraId="76778708" w14:textId="4D309004" w:rsidR="00110A8D" w:rsidRPr="00983D32" w:rsidRDefault="001D5FAD" w:rsidP="00110A8D">
            <w:pPr>
              <w:rPr>
                <w:rFonts w:cs="Arial"/>
                <w:sz w:val="20"/>
                <w:szCs w:val="20"/>
              </w:rPr>
            </w:pPr>
            <w:sdt>
              <w:sdtPr>
                <w:rPr>
                  <w:rFonts w:cs="Arial"/>
                  <w:sz w:val="20"/>
                  <w:szCs w:val="20"/>
                </w:rPr>
                <w:id w:val="-56177572"/>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inspiziert</w:t>
            </w:r>
            <w:r w:rsidR="00110A8D" w:rsidRPr="00983D32">
              <w:rPr>
                <w:rFonts w:cs="Arial"/>
                <w:sz w:val="20"/>
                <w:szCs w:val="20"/>
              </w:rPr>
              <w:tab/>
            </w:r>
            <w:sdt>
              <w:sdtPr>
                <w:rPr>
                  <w:rFonts w:cs="Arial"/>
                  <w:sz w:val="20"/>
                  <w:szCs w:val="20"/>
                </w:rPr>
                <w:id w:val="1240060860"/>
                <w14:checkbox>
                  <w14:checked w14:val="0"/>
                  <w14:checkedState w14:val="2612" w14:font="MS Gothic"/>
                  <w14:uncheckedState w14:val="2610" w14:font="MS Gothic"/>
                </w14:checkbox>
              </w:sdtPr>
              <w:sdtEndPr/>
              <w:sdtContent>
                <w:r w:rsidR="00110A8D" w:rsidRPr="00983D32">
                  <w:rPr>
                    <w:rFonts w:ascii="MS Gothic" w:eastAsia="MS Gothic" w:hAnsi="MS Gothic" w:cs="MS Gothic" w:hint="eastAsia"/>
                    <w:sz w:val="20"/>
                    <w:szCs w:val="20"/>
                  </w:rPr>
                  <w:t>☐</w:t>
                </w:r>
              </w:sdtContent>
            </w:sdt>
            <w:r w:rsidR="00110A8D" w:rsidRPr="00983D32">
              <w:rPr>
                <w:rFonts w:cs="Arial"/>
                <w:sz w:val="20"/>
                <w:szCs w:val="20"/>
              </w:rPr>
              <w:t xml:space="preserve"> nicht zutreffend</w:t>
            </w:r>
          </w:p>
        </w:tc>
        <w:tc>
          <w:tcPr>
            <w:tcW w:w="4025" w:type="dxa"/>
            <w:tcBorders>
              <w:bottom w:val="single" w:sz="4" w:space="0" w:color="auto"/>
            </w:tcBorders>
          </w:tcPr>
          <w:p w14:paraId="628431BE" w14:textId="77777777" w:rsidR="00110A8D" w:rsidRPr="00983D32" w:rsidRDefault="00110A8D">
            <w:pPr>
              <w:rPr>
                <w:rFonts w:cs="Arial"/>
                <w:sz w:val="20"/>
                <w:szCs w:val="20"/>
              </w:rPr>
            </w:pPr>
          </w:p>
        </w:tc>
      </w:tr>
      <w:tr w:rsidR="00110A8D" w:rsidRPr="00983D32" w14:paraId="262513BE" w14:textId="77777777" w:rsidTr="00110A8D">
        <w:trPr>
          <w:jc w:val="center"/>
        </w:trPr>
        <w:tc>
          <w:tcPr>
            <w:tcW w:w="14005" w:type="dxa"/>
            <w:gridSpan w:val="3"/>
            <w:tcBorders>
              <w:left w:val="nil"/>
              <w:right w:val="nil"/>
            </w:tcBorders>
          </w:tcPr>
          <w:p w14:paraId="52A52FBC" w14:textId="77777777" w:rsidR="00110A8D" w:rsidRPr="00983D32" w:rsidRDefault="00110A8D">
            <w:pPr>
              <w:rPr>
                <w:rFonts w:cs="Arial"/>
                <w:sz w:val="4"/>
                <w:szCs w:val="4"/>
              </w:rPr>
            </w:pPr>
          </w:p>
        </w:tc>
      </w:tr>
      <w:tr w:rsidR="007E3E28" w:rsidRPr="00983D32" w14:paraId="6324FCBE" w14:textId="77777777" w:rsidTr="001E7FDF">
        <w:trPr>
          <w:jc w:val="center"/>
        </w:trPr>
        <w:tc>
          <w:tcPr>
            <w:tcW w:w="5955" w:type="dxa"/>
            <w:tcBorders>
              <w:bottom w:val="single" w:sz="4" w:space="0" w:color="auto"/>
            </w:tcBorders>
            <w:shd w:val="clear" w:color="auto" w:fill="D9D9D9" w:themeFill="background1" w:themeFillShade="D9"/>
          </w:tcPr>
          <w:p w14:paraId="5E12B79C" w14:textId="1A7502E7" w:rsidR="007E3E28" w:rsidRPr="00983D32" w:rsidRDefault="007E3E28" w:rsidP="00110A8D">
            <w:pPr>
              <w:rPr>
                <w:rFonts w:cs="Arial"/>
                <w:b/>
                <w:sz w:val="20"/>
                <w:szCs w:val="20"/>
              </w:rPr>
            </w:pPr>
            <w:r w:rsidRPr="00983D32">
              <w:rPr>
                <w:rFonts w:cs="Arial"/>
                <w:b/>
                <w:sz w:val="20"/>
                <w:szCs w:val="20"/>
              </w:rPr>
              <w:t xml:space="preserve">5.2 Vollständigkeit, Verfügbarkeit, Inhalt und Struktur von </w:t>
            </w:r>
            <w:r w:rsidR="007A32B9" w:rsidRPr="00983D32">
              <w:rPr>
                <w:rFonts w:cs="Arial"/>
                <w:b/>
                <w:sz w:val="20"/>
                <w:szCs w:val="20"/>
              </w:rPr>
              <w:t>TMF/</w:t>
            </w:r>
            <w:r w:rsidRPr="00983D32">
              <w:rPr>
                <w:rFonts w:cs="Arial"/>
                <w:b/>
                <w:sz w:val="20"/>
                <w:szCs w:val="20"/>
              </w:rPr>
              <w:t>ISF</w:t>
            </w:r>
          </w:p>
          <w:p w14:paraId="76D9EF4C" w14:textId="1F34DE7F" w:rsidR="007E3E28" w:rsidRPr="00983D32" w:rsidRDefault="007E3E28" w:rsidP="007E3E28">
            <w:pPr>
              <w:rPr>
                <w:rFonts w:cs="Arial"/>
                <w:sz w:val="20"/>
                <w:szCs w:val="20"/>
              </w:rPr>
            </w:pPr>
            <w:r w:rsidRPr="00983D32">
              <w:rPr>
                <w:rFonts w:cs="Arial"/>
                <w:sz w:val="20"/>
                <w:szCs w:val="20"/>
              </w:rPr>
              <w:t>Beispiel: Verfügbarkeit und Archivierung essentieller Dokumente</w:t>
            </w:r>
          </w:p>
        </w:tc>
        <w:tc>
          <w:tcPr>
            <w:tcW w:w="4025" w:type="dxa"/>
            <w:tcBorders>
              <w:bottom w:val="single" w:sz="4" w:space="0" w:color="auto"/>
            </w:tcBorders>
            <w:shd w:val="clear" w:color="auto" w:fill="D9D9D9" w:themeFill="background1" w:themeFillShade="D9"/>
          </w:tcPr>
          <w:p w14:paraId="21BE37B7" w14:textId="36AF0037" w:rsidR="007E3E28" w:rsidRPr="00983D32" w:rsidRDefault="007E3E28"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196C19C3" w14:textId="77777777" w:rsidR="007E3E28" w:rsidRPr="00983D32" w:rsidRDefault="007E3E28">
            <w:pPr>
              <w:rPr>
                <w:rFonts w:cs="Arial"/>
                <w:sz w:val="20"/>
                <w:szCs w:val="20"/>
              </w:rPr>
            </w:pPr>
          </w:p>
        </w:tc>
      </w:tr>
      <w:tr w:rsidR="001E7FDF" w:rsidRPr="00983D32" w14:paraId="52163E37" w14:textId="77777777" w:rsidTr="001E7FDF">
        <w:trPr>
          <w:jc w:val="center"/>
        </w:trPr>
        <w:tc>
          <w:tcPr>
            <w:tcW w:w="14005" w:type="dxa"/>
            <w:gridSpan w:val="3"/>
            <w:tcBorders>
              <w:left w:val="nil"/>
              <w:right w:val="nil"/>
            </w:tcBorders>
          </w:tcPr>
          <w:p w14:paraId="7CAB48D6" w14:textId="77777777" w:rsidR="001E7FDF" w:rsidRPr="00983D32" w:rsidRDefault="001E7FDF">
            <w:pPr>
              <w:rPr>
                <w:rFonts w:cs="Arial"/>
                <w:sz w:val="4"/>
                <w:szCs w:val="4"/>
              </w:rPr>
            </w:pPr>
          </w:p>
        </w:tc>
      </w:tr>
      <w:tr w:rsidR="007E3E28" w:rsidRPr="00983D32" w14:paraId="38A470E2" w14:textId="77777777" w:rsidTr="001E7FDF">
        <w:trPr>
          <w:jc w:val="center"/>
        </w:trPr>
        <w:tc>
          <w:tcPr>
            <w:tcW w:w="5955" w:type="dxa"/>
            <w:shd w:val="clear" w:color="auto" w:fill="D9D9D9" w:themeFill="background1" w:themeFillShade="D9"/>
          </w:tcPr>
          <w:p w14:paraId="3523D651" w14:textId="39A98E81" w:rsidR="007E3E28" w:rsidRPr="00983D32" w:rsidRDefault="001E7FDF">
            <w:pPr>
              <w:rPr>
                <w:rFonts w:cs="Arial"/>
                <w:b/>
                <w:sz w:val="20"/>
                <w:szCs w:val="20"/>
              </w:rPr>
            </w:pPr>
            <w:r w:rsidRPr="00983D32">
              <w:rPr>
                <w:rFonts w:cs="Arial"/>
                <w:b/>
                <w:sz w:val="20"/>
                <w:szCs w:val="20"/>
              </w:rPr>
              <w:t>5.3</w:t>
            </w:r>
            <w:r w:rsidRPr="00983D32">
              <w:rPr>
                <w:rFonts w:cs="Arial"/>
                <w:b/>
              </w:rPr>
              <w:t xml:space="preserve"> </w:t>
            </w:r>
            <w:r w:rsidRPr="00983D32">
              <w:rPr>
                <w:rFonts w:cs="Arial"/>
                <w:b/>
                <w:sz w:val="20"/>
                <w:szCs w:val="20"/>
              </w:rPr>
              <w:t>Sonstiges (bitte angeben)</w:t>
            </w:r>
          </w:p>
        </w:tc>
        <w:tc>
          <w:tcPr>
            <w:tcW w:w="4025" w:type="dxa"/>
            <w:shd w:val="clear" w:color="auto" w:fill="D9D9D9" w:themeFill="background1" w:themeFillShade="D9"/>
          </w:tcPr>
          <w:p w14:paraId="3AE1AB15" w14:textId="77777777" w:rsidR="007E3E28" w:rsidRPr="00983D32" w:rsidRDefault="007E3E28" w:rsidP="009D690E">
            <w:pPr>
              <w:rPr>
                <w:rFonts w:cs="Arial"/>
                <w:sz w:val="20"/>
                <w:szCs w:val="20"/>
              </w:rPr>
            </w:pPr>
          </w:p>
        </w:tc>
        <w:tc>
          <w:tcPr>
            <w:tcW w:w="4025" w:type="dxa"/>
            <w:shd w:val="clear" w:color="auto" w:fill="D9D9D9" w:themeFill="background1" w:themeFillShade="D9"/>
          </w:tcPr>
          <w:p w14:paraId="7E6D0D4E" w14:textId="242B2717" w:rsidR="007E3E28" w:rsidRPr="00983D32" w:rsidRDefault="001D5FAD" w:rsidP="00983D32">
            <w:pPr>
              <w:jc w:val="right"/>
              <w:rPr>
                <w:rFonts w:cs="Arial"/>
                <w:sz w:val="20"/>
                <w:szCs w:val="20"/>
              </w:rPr>
            </w:pPr>
            <w:sdt>
              <w:sdtPr>
                <w:rPr>
                  <w:rFonts w:cs="Arial"/>
                  <w:sz w:val="20"/>
                  <w:szCs w:val="20"/>
                </w:rPr>
                <w:id w:val="-1347087535"/>
                <w14:checkbox>
                  <w14:checked w14:val="0"/>
                  <w14:checkedState w14:val="2612" w14:font="MS Gothic"/>
                  <w14:uncheckedState w14:val="2610" w14:font="MS Gothic"/>
                </w14:checkbox>
              </w:sdtPr>
              <w:sdtEndPr/>
              <w:sdtContent>
                <w:r w:rsidR="00983D32" w:rsidRPr="00983D32">
                  <w:rPr>
                    <w:rFonts w:ascii="MS Gothic" w:eastAsia="MS Gothic" w:hAnsi="MS Gothic" w:cs="MS Gothic" w:hint="eastAsia"/>
                    <w:sz w:val="20"/>
                    <w:szCs w:val="20"/>
                  </w:rPr>
                  <w:t>☐</w:t>
                </w:r>
              </w:sdtContent>
            </w:sdt>
            <w:r w:rsidR="00983D32" w:rsidRPr="00983D32">
              <w:rPr>
                <w:rFonts w:cs="Arial"/>
                <w:sz w:val="20"/>
                <w:szCs w:val="20"/>
              </w:rPr>
              <w:t xml:space="preserve"> entfällt</w:t>
            </w:r>
          </w:p>
        </w:tc>
      </w:tr>
      <w:tr w:rsidR="007E3E28" w:rsidRPr="00983D32" w14:paraId="36EC3FD4" w14:textId="77777777" w:rsidTr="001E7FDF">
        <w:trPr>
          <w:jc w:val="center"/>
        </w:trPr>
        <w:tc>
          <w:tcPr>
            <w:tcW w:w="5955" w:type="dxa"/>
            <w:tcBorders>
              <w:bottom w:val="single" w:sz="4" w:space="0" w:color="auto"/>
            </w:tcBorders>
          </w:tcPr>
          <w:p w14:paraId="6E183CF1" w14:textId="77777777" w:rsidR="007E3E28" w:rsidRPr="00983D32" w:rsidRDefault="007E3E28">
            <w:pPr>
              <w:rPr>
                <w:rFonts w:cs="Arial"/>
                <w:sz w:val="20"/>
                <w:szCs w:val="20"/>
              </w:rPr>
            </w:pPr>
          </w:p>
        </w:tc>
        <w:tc>
          <w:tcPr>
            <w:tcW w:w="4025" w:type="dxa"/>
            <w:tcBorders>
              <w:bottom w:val="single" w:sz="4" w:space="0" w:color="auto"/>
            </w:tcBorders>
          </w:tcPr>
          <w:p w14:paraId="32E6DF30" w14:textId="77777777" w:rsidR="007E3E28" w:rsidRPr="00983D32" w:rsidRDefault="007E3E28" w:rsidP="009D690E">
            <w:pPr>
              <w:rPr>
                <w:rFonts w:cs="Arial"/>
                <w:sz w:val="20"/>
                <w:szCs w:val="20"/>
              </w:rPr>
            </w:pPr>
          </w:p>
        </w:tc>
        <w:tc>
          <w:tcPr>
            <w:tcW w:w="4025" w:type="dxa"/>
            <w:tcBorders>
              <w:bottom w:val="single" w:sz="4" w:space="0" w:color="auto"/>
            </w:tcBorders>
          </w:tcPr>
          <w:p w14:paraId="5E0D1505" w14:textId="77777777" w:rsidR="007E3E28" w:rsidRPr="00983D32" w:rsidRDefault="007E3E28">
            <w:pPr>
              <w:rPr>
                <w:rFonts w:cs="Arial"/>
                <w:sz w:val="20"/>
                <w:szCs w:val="20"/>
              </w:rPr>
            </w:pPr>
          </w:p>
        </w:tc>
      </w:tr>
      <w:tr w:rsidR="001E7FDF" w:rsidRPr="00983D32" w14:paraId="7A6423B0" w14:textId="77777777" w:rsidTr="001E7FDF">
        <w:trPr>
          <w:jc w:val="center"/>
        </w:trPr>
        <w:tc>
          <w:tcPr>
            <w:tcW w:w="14005" w:type="dxa"/>
            <w:gridSpan w:val="3"/>
            <w:tcBorders>
              <w:left w:val="nil"/>
              <w:right w:val="nil"/>
            </w:tcBorders>
          </w:tcPr>
          <w:p w14:paraId="3E2DB421" w14:textId="77777777" w:rsidR="001E7FDF" w:rsidRPr="00983D32" w:rsidRDefault="001E7FDF">
            <w:pPr>
              <w:rPr>
                <w:rFonts w:cs="Arial"/>
                <w:sz w:val="4"/>
                <w:szCs w:val="4"/>
              </w:rPr>
            </w:pPr>
          </w:p>
        </w:tc>
      </w:tr>
      <w:tr w:rsidR="001E7FDF" w:rsidRPr="00983D32" w14:paraId="495664DD" w14:textId="77777777" w:rsidTr="001E7FDF">
        <w:trPr>
          <w:jc w:val="center"/>
        </w:trPr>
        <w:tc>
          <w:tcPr>
            <w:tcW w:w="14005" w:type="dxa"/>
            <w:gridSpan w:val="3"/>
            <w:shd w:val="clear" w:color="auto" w:fill="BFBFBF" w:themeFill="background1" w:themeFillShade="BF"/>
          </w:tcPr>
          <w:p w14:paraId="5371A1BB" w14:textId="15A5581D" w:rsidR="001E7FDF" w:rsidRPr="00983D32" w:rsidRDefault="001E7FDF">
            <w:pPr>
              <w:rPr>
                <w:rFonts w:cs="Arial"/>
                <w:b/>
                <w:sz w:val="20"/>
                <w:szCs w:val="20"/>
              </w:rPr>
            </w:pPr>
            <w:r w:rsidRPr="00983D32">
              <w:rPr>
                <w:rFonts w:cs="Arial"/>
                <w:b/>
                <w:sz w:val="20"/>
                <w:szCs w:val="20"/>
              </w:rPr>
              <w:t>6 Durchführung der klinischen Prüfung</w:t>
            </w:r>
          </w:p>
        </w:tc>
      </w:tr>
      <w:tr w:rsidR="001E7FDF" w:rsidRPr="00983D32" w14:paraId="1BDCE378" w14:textId="77777777" w:rsidTr="00D81CBB">
        <w:trPr>
          <w:jc w:val="center"/>
        </w:trPr>
        <w:tc>
          <w:tcPr>
            <w:tcW w:w="5955" w:type="dxa"/>
            <w:shd w:val="clear" w:color="auto" w:fill="D9D9D9" w:themeFill="background1" w:themeFillShade="D9"/>
          </w:tcPr>
          <w:p w14:paraId="1AAF2666" w14:textId="39480D5E" w:rsidR="001E7FDF" w:rsidRPr="00983D32" w:rsidRDefault="001E7FDF">
            <w:pPr>
              <w:rPr>
                <w:rFonts w:cs="Arial"/>
                <w:b/>
                <w:sz w:val="20"/>
                <w:szCs w:val="20"/>
              </w:rPr>
            </w:pPr>
            <w:r w:rsidRPr="00983D32">
              <w:rPr>
                <w:rFonts w:cs="Arial"/>
                <w:b/>
                <w:sz w:val="20"/>
                <w:szCs w:val="20"/>
              </w:rPr>
              <w:t xml:space="preserve">6.1 Patientenrekrutierung </w:t>
            </w:r>
          </w:p>
        </w:tc>
        <w:tc>
          <w:tcPr>
            <w:tcW w:w="4025" w:type="dxa"/>
            <w:shd w:val="clear" w:color="auto" w:fill="D9D9D9" w:themeFill="background1" w:themeFillShade="D9"/>
          </w:tcPr>
          <w:p w14:paraId="4C60E355" w14:textId="2D8432E8" w:rsidR="001E7FDF" w:rsidRPr="00983D32" w:rsidRDefault="00D81CBB"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3BFE0A46" w14:textId="77777777" w:rsidR="001E7FDF" w:rsidRPr="00983D32" w:rsidRDefault="001E7FDF">
            <w:pPr>
              <w:rPr>
                <w:rFonts w:cs="Arial"/>
                <w:sz w:val="20"/>
                <w:szCs w:val="20"/>
              </w:rPr>
            </w:pPr>
          </w:p>
        </w:tc>
      </w:tr>
      <w:tr w:rsidR="001E7FDF" w:rsidRPr="00983D32" w14:paraId="729401F5" w14:textId="77777777" w:rsidTr="00494216">
        <w:trPr>
          <w:jc w:val="center"/>
        </w:trPr>
        <w:tc>
          <w:tcPr>
            <w:tcW w:w="5955" w:type="dxa"/>
          </w:tcPr>
          <w:p w14:paraId="26875794" w14:textId="77777777" w:rsidR="001E7FDF" w:rsidRDefault="001E7FDF">
            <w:pPr>
              <w:rPr>
                <w:rFonts w:cs="Arial"/>
                <w:sz w:val="20"/>
                <w:szCs w:val="20"/>
              </w:rPr>
            </w:pPr>
            <w:r w:rsidRPr="00983D32">
              <w:rPr>
                <w:rFonts w:cs="Arial"/>
                <w:sz w:val="20"/>
                <w:szCs w:val="20"/>
              </w:rPr>
              <w:t xml:space="preserve">Eingeschlossene Patienten </w:t>
            </w:r>
            <w:r w:rsidR="00D81CBB" w:rsidRPr="00983D32">
              <w:rPr>
                <w:rFonts w:cs="Arial"/>
                <w:sz w:val="20"/>
                <w:szCs w:val="20"/>
              </w:rPr>
              <w:t>[Anzahl]</w:t>
            </w:r>
            <w:r w:rsidRPr="00983D32">
              <w:rPr>
                <w:rFonts w:cs="Arial"/>
                <w:sz w:val="20"/>
                <w:szCs w:val="20"/>
              </w:rPr>
              <w:t>:</w:t>
            </w:r>
          </w:p>
          <w:p w14:paraId="0B90049B" w14:textId="6B6744D8" w:rsidR="00983D32" w:rsidRPr="00983D32" w:rsidRDefault="00983D32">
            <w:pPr>
              <w:rPr>
                <w:rFonts w:cs="Arial"/>
                <w:sz w:val="20"/>
                <w:szCs w:val="20"/>
              </w:rPr>
            </w:pPr>
          </w:p>
        </w:tc>
        <w:tc>
          <w:tcPr>
            <w:tcW w:w="4025" w:type="dxa"/>
          </w:tcPr>
          <w:p w14:paraId="2F0D6D40" w14:textId="77777777" w:rsidR="001E7FDF" w:rsidRPr="00983D32" w:rsidRDefault="001E7FDF" w:rsidP="009D690E">
            <w:pPr>
              <w:rPr>
                <w:rFonts w:cs="Arial"/>
                <w:sz w:val="20"/>
                <w:szCs w:val="20"/>
              </w:rPr>
            </w:pPr>
          </w:p>
        </w:tc>
        <w:tc>
          <w:tcPr>
            <w:tcW w:w="4025" w:type="dxa"/>
          </w:tcPr>
          <w:p w14:paraId="3124F9E8" w14:textId="77777777" w:rsidR="001E7FDF" w:rsidRPr="00983D32" w:rsidRDefault="001E7FDF">
            <w:pPr>
              <w:rPr>
                <w:rFonts w:cs="Arial"/>
                <w:sz w:val="20"/>
                <w:szCs w:val="20"/>
              </w:rPr>
            </w:pPr>
          </w:p>
        </w:tc>
      </w:tr>
      <w:tr w:rsidR="001E7FDF" w:rsidRPr="00983D32" w14:paraId="389BBD5D" w14:textId="77777777" w:rsidTr="00494216">
        <w:trPr>
          <w:jc w:val="center"/>
        </w:trPr>
        <w:tc>
          <w:tcPr>
            <w:tcW w:w="5955" w:type="dxa"/>
          </w:tcPr>
          <w:p w14:paraId="3137816A" w14:textId="77777777" w:rsidR="001E7FDF" w:rsidRDefault="001E7FDF">
            <w:pPr>
              <w:rPr>
                <w:rFonts w:cs="Arial"/>
                <w:sz w:val="20"/>
                <w:szCs w:val="20"/>
              </w:rPr>
            </w:pPr>
            <w:r w:rsidRPr="00983D32">
              <w:rPr>
                <w:rFonts w:cs="Arial"/>
                <w:sz w:val="20"/>
                <w:szCs w:val="20"/>
              </w:rPr>
              <w:t>Screening-</w:t>
            </w:r>
            <w:proofErr w:type="spellStart"/>
            <w:r w:rsidRPr="00983D32">
              <w:rPr>
                <w:rFonts w:cs="Arial"/>
                <w:sz w:val="20"/>
                <w:szCs w:val="20"/>
              </w:rPr>
              <w:t>Failures</w:t>
            </w:r>
            <w:proofErr w:type="spellEnd"/>
            <w:r w:rsidR="00D81CBB" w:rsidRPr="00983D32">
              <w:rPr>
                <w:rFonts w:cs="Arial"/>
                <w:sz w:val="20"/>
                <w:szCs w:val="20"/>
              </w:rPr>
              <w:t xml:space="preserve"> [Anzahl]</w:t>
            </w:r>
            <w:r w:rsidRPr="00983D32">
              <w:rPr>
                <w:rFonts w:cs="Arial"/>
                <w:sz w:val="20"/>
                <w:szCs w:val="20"/>
              </w:rPr>
              <w:t>:</w:t>
            </w:r>
          </w:p>
          <w:p w14:paraId="5A87A442" w14:textId="7AA7DC71" w:rsidR="00983D32" w:rsidRPr="00983D32" w:rsidRDefault="00983D32">
            <w:pPr>
              <w:rPr>
                <w:rFonts w:cs="Arial"/>
                <w:sz w:val="20"/>
                <w:szCs w:val="20"/>
              </w:rPr>
            </w:pPr>
          </w:p>
        </w:tc>
        <w:tc>
          <w:tcPr>
            <w:tcW w:w="4025" w:type="dxa"/>
          </w:tcPr>
          <w:p w14:paraId="20B5544A" w14:textId="77777777" w:rsidR="001E7FDF" w:rsidRPr="00983D32" w:rsidRDefault="001E7FDF" w:rsidP="009D690E">
            <w:pPr>
              <w:rPr>
                <w:rFonts w:cs="Arial"/>
                <w:sz w:val="20"/>
                <w:szCs w:val="20"/>
              </w:rPr>
            </w:pPr>
          </w:p>
        </w:tc>
        <w:tc>
          <w:tcPr>
            <w:tcW w:w="4025" w:type="dxa"/>
          </w:tcPr>
          <w:p w14:paraId="676F6C54" w14:textId="77777777" w:rsidR="001E7FDF" w:rsidRPr="00983D32" w:rsidRDefault="001E7FDF">
            <w:pPr>
              <w:rPr>
                <w:rFonts w:cs="Arial"/>
                <w:sz w:val="20"/>
                <w:szCs w:val="20"/>
              </w:rPr>
            </w:pPr>
          </w:p>
        </w:tc>
      </w:tr>
      <w:tr w:rsidR="001E7FDF" w:rsidRPr="00983D32" w14:paraId="570108F0" w14:textId="77777777" w:rsidTr="00494216">
        <w:trPr>
          <w:jc w:val="center"/>
        </w:trPr>
        <w:tc>
          <w:tcPr>
            <w:tcW w:w="5955" w:type="dxa"/>
          </w:tcPr>
          <w:p w14:paraId="396C7F46" w14:textId="77777777" w:rsidR="001E7FDF" w:rsidRDefault="001E7FDF">
            <w:pPr>
              <w:rPr>
                <w:rFonts w:cs="Arial"/>
                <w:sz w:val="20"/>
                <w:szCs w:val="20"/>
              </w:rPr>
            </w:pPr>
            <w:r w:rsidRPr="00983D32">
              <w:rPr>
                <w:rFonts w:cs="Arial"/>
                <w:sz w:val="20"/>
                <w:szCs w:val="20"/>
              </w:rPr>
              <w:t>Drop-Outs/Vorzeitige Beendigung</w:t>
            </w:r>
            <w:r w:rsidR="00D81CBB" w:rsidRPr="00983D32">
              <w:rPr>
                <w:rFonts w:cs="Arial"/>
                <w:sz w:val="20"/>
                <w:szCs w:val="20"/>
              </w:rPr>
              <w:t xml:space="preserve"> [Anzahl]</w:t>
            </w:r>
            <w:r w:rsidRPr="00983D32">
              <w:rPr>
                <w:rFonts w:cs="Arial"/>
                <w:sz w:val="20"/>
                <w:szCs w:val="20"/>
              </w:rPr>
              <w:t>:</w:t>
            </w:r>
          </w:p>
          <w:p w14:paraId="274832A1" w14:textId="436EF7F7" w:rsidR="00983D32" w:rsidRPr="00983D32" w:rsidRDefault="00983D32">
            <w:pPr>
              <w:rPr>
                <w:rFonts w:cs="Arial"/>
                <w:sz w:val="20"/>
                <w:szCs w:val="20"/>
              </w:rPr>
            </w:pPr>
          </w:p>
        </w:tc>
        <w:tc>
          <w:tcPr>
            <w:tcW w:w="4025" w:type="dxa"/>
          </w:tcPr>
          <w:p w14:paraId="17CB0CF4" w14:textId="77777777" w:rsidR="001E7FDF" w:rsidRPr="00983D32" w:rsidRDefault="001E7FDF" w:rsidP="009D690E">
            <w:pPr>
              <w:rPr>
                <w:rFonts w:cs="Arial"/>
                <w:sz w:val="20"/>
                <w:szCs w:val="20"/>
              </w:rPr>
            </w:pPr>
          </w:p>
        </w:tc>
        <w:tc>
          <w:tcPr>
            <w:tcW w:w="4025" w:type="dxa"/>
          </w:tcPr>
          <w:p w14:paraId="63BCA489" w14:textId="77777777" w:rsidR="001E7FDF" w:rsidRPr="00983D32" w:rsidRDefault="001E7FDF">
            <w:pPr>
              <w:rPr>
                <w:rFonts w:cs="Arial"/>
                <w:sz w:val="20"/>
                <w:szCs w:val="20"/>
              </w:rPr>
            </w:pPr>
          </w:p>
        </w:tc>
      </w:tr>
      <w:tr w:rsidR="00D81CBB" w:rsidRPr="00983D32" w14:paraId="508AEE6B" w14:textId="77777777" w:rsidTr="00D81CBB">
        <w:trPr>
          <w:jc w:val="center"/>
        </w:trPr>
        <w:tc>
          <w:tcPr>
            <w:tcW w:w="5955" w:type="dxa"/>
            <w:tcBorders>
              <w:bottom w:val="single" w:sz="4" w:space="0" w:color="auto"/>
            </w:tcBorders>
          </w:tcPr>
          <w:p w14:paraId="76A1936E" w14:textId="6BC5E015" w:rsidR="00D81CBB" w:rsidRPr="00983D32" w:rsidRDefault="00D81CBB" w:rsidP="00D81CBB">
            <w:pPr>
              <w:rPr>
                <w:rFonts w:cs="Arial"/>
                <w:sz w:val="20"/>
                <w:szCs w:val="20"/>
              </w:rPr>
            </w:pPr>
            <w:r w:rsidRPr="00983D32">
              <w:rPr>
                <w:rFonts w:cs="Arial"/>
                <w:sz w:val="20"/>
                <w:szCs w:val="20"/>
              </w:rPr>
              <w:t>Der erste Patient wurde nach dem Vorliegen der jeweiligen zustimmenden Bewertungen der BOB und der EK eingeschlossen.</w:t>
            </w:r>
          </w:p>
        </w:tc>
        <w:tc>
          <w:tcPr>
            <w:tcW w:w="4025" w:type="dxa"/>
            <w:tcBorders>
              <w:bottom w:val="single" w:sz="4" w:space="0" w:color="auto"/>
            </w:tcBorders>
          </w:tcPr>
          <w:p w14:paraId="23BDB8E4" w14:textId="77777777" w:rsidR="00D81CBB" w:rsidRPr="00983D32" w:rsidRDefault="001D5FAD" w:rsidP="007F4480">
            <w:pPr>
              <w:rPr>
                <w:rFonts w:cs="Arial"/>
                <w:sz w:val="20"/>
                <w:szCs w:val="20"/>
              </w:rPr>
            </w:pPr>
            <w:sdt>
              <w:sdtPr>
                <w:rPr>
                  <w:rFonts w:cs="Arial"/>
                  <w:sz w:val="20"/>
                  <w:szCs w:val="20"/>
                </w:rPr>
                <w:id w:val="1099288703"/>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ja</w:t>
            </w:r>
            <w:r w:rsidR="00D81CBB" w:rsidRPr="00983D32">
              <w:rPr>
                <w:rFonts w:cs="Arial"/>
                <w:sz w:val="20"/>
                <w:szCs w:val="20"/>
              </w:rPr>
              <w:tab/>
            </w:r>
            <w:r w:rsidR="00D81CBB" w:rsidRPr="00983D32">
              <w:rPr>
                <w:rFonts w:cs="Arial"/>
                <w:sz w:val="20"/>
                <w:szCs w:val="20"/>
              </w:rPr>
              <w:tab/>
            </w:r>
            <w:r w:rsidR="00D81CBB" w:rsidRPr="00983D32">
              <w:rPr>
                <w:rFonts w:cs="Arial"/>
                <w:sz w:val="20"/>
                <w:szCs w:val="20"/>
              </w:rPr>
              <w:tab/>
            </w:r>
            <w:sdt>
              <w:sdtPr>
                <w:rPr>
                  <w:rFonts w:cs="Arial"/>
                  <w:sz w:val="20"/>
                  <w:szCs w:val="20"/>
                </w:rPr>
                <w:id w:val="-86693807"/>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nein</w:t>
            </w:r>
          </w:p>
          <w:p w14:paraId="2FA1CC29" w14:textId="406ADA45" w:rsidR="00D81CBB" w:rsidRPr="00983D32" w:rsidRDefault="001D5FAD" w:rsidP="009D690E">
            <w:pPr>
              <w:rPr>
                <w:rFonts w:cs="Arial"/>
                <w:sz w:val="20"/>
                <w:szCs w:val="20"/>
              </w:rPr>
            </w:pPr>
            <w:sdt>
              <w:sdtPr>
                <w:rPr>
                  <w:rFonts w:cs="Arial"/>
                  <w:sz w:val="20"/>
                  <w:szCs w:val="20"/>
                </w:rPr>
                <w:id w:val="-101958831"/>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inspiziert</w:t>
            </w:r>
            <w:r w:rsidR="00D81CBB" w:rsidRPr="00983D32">
              <w:rPr>
                <w:rFonts w:cs="Arial"/>
                <w:sz w:val="20"/>
                <w:szCs w:val="20"/>
              </w:rPr>
              <w:tab/>
            </w:r>
            <w:sdt>
              <w:sdtPr>
                <w:rPr>
                  <w:rFonts w:cs="Arial"/>
                  <w:sz w:val="20"/>
                  <w:szCs w:val="20"/>
                </w:rPr>
                <w:id w:val="-213964762"/>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zutreffend</w:t>
            </w:r>
          </w:p>
        </w:tc>
        <w:tc>
          <w:tcPr>
            <w:tcW w:w="4025" w:type="dxa"/>
            <w:tcBorders>
              <w:bottom w:val="single" w:sz="4" w:space="0" w:color="auto"/>
            </w:tcBorders>
          </w:tcPr>
          <w:p w14:paraId="6D221BA1" w14:textId="77777777" w:rsidR="00D81CBB" w:rsidRPr="00983D32" w:rsidRDefault="00D81CBB">
            <w:pPr>
              <w:rPr>
                <w:rFonts w:cs="Arial"/>
                <w:sz w:val="20"/>
                <w:szCs w:val="20"/>
              </w:rPr>
            </w:pPr>
          </w:p>
        </w:tc>
      </w:tr>
      <w:tr w:rsidR="00D81CBB" w:rsidRPr="00983D32" w14:paraId="7C7DF7BF" w14:textId="77777777" w:rsidTr="00D81CBB">
        <w:trPr>
          <w:jc w:val="center"/>
        </w:trPr>
        <w:tc>
          <w:tcPr>
            <w:tcW w:w="14005" w:type="dxa"/>
            <w:gridSpan w:val="3"/>
            <w:tcBorders>
              <w:left w:val="nil"/>
              <w:right w:val="nil"/>
            </w:tcBorders>
          </w:tcPr>
          <w:p w14:paraId="62EB6B3D" w14:textId="77777777" w:rsidR="00D81CBB" w:rsidRPr="00983D32" w:rsidRDefault="00D81CBB">
            <w:pPr>
              <w:rPr>
                <w:rFonts w:cs="Arial"/>
                <w:sz w:val="4"/>
                <w:szCs w:val="4"/>
              </w:rPr>
            </w:pPr>
          </w:p>
        </w:tc>
      </w:tr>
      <w:tr w:rsidR="00D81CBB" w:rsidRPr="00983D32" w14:paraId="4C7FD9A3" w14:textId="77777777" w:rsidTr="00D81CBB">
        <w:trPr>
          <w:jc w:val="center"/>
        </w:trPr>
        <w:tc>
          <w:tcPr>
            <w:tcW w:w="5955" w:type="dxa"/>
            <w:shd w:val="clear" w:color="auto" w:fill="D9D9D9" w:themeFill="background1" w:themeFillShade="D9"/>
          </w:tcPr>
          <w:p w14:paraId="1F044292" w14:textId="4B04C8FD" w:rsidR="00D81CBB" w:rsidRPr="00983D32" w:rsidRDefault="00D81CBB">
            <w:pPr>
              <w:rPr>
                <w:rFonts w:cs="Arial"/>
                <w:b/>
                <w:sz w:val="20"/>
                <w:szCs w:val="20"/>
              </w:rPr>
            </w:pPr>
            <w:r w:rsidRPr="00983D32">
              <w:rPr>
                <w:rFonts w:cs="Arial"/>
                <w:b/>
                <w:sz w:val="20"/>
                <w:szCs w:val="20"/>
              </w:rPr>
              <w:t>6.2 Patientenidentifizierung</w:t>
            </w:r>
          </w:p>
        </w:tc>
        <w:tc>
          <w:tcPr>
            <w:tcW w:w="4025" w:type="dxa"/>
            <w:shd w:val="clear" w:color="auto" w:fill="D9D9D9" w:themeFill="background1" w:themeFillShade="D9"/>
          </w:tcPr>
          <w:p w14:paraId="017AA66C" w14:textId="2CE6EB8F" w:rsidR="00D81CBB" w:rsidRPr="00983D32" w:rsidRDefault="00D81CBB"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94F265E" w14:textId="77777777" w:rsidR="00D81CBB" w:rsidRPr="00983D32" w:rsidRDefault="00D81CBB">
            <w:pPr>
              <w:rPr>
                <w:rFonts w:cs="Arial"/>
                <w:sz w:val="20"/>
                <w:szCs w:val="20"/>
              </w:rPr>
            </w:pPr>
          </w:p>
        </w:tc>
      </w:tr>
      <w:tr w:rsidR="00D81CBB" w:rsidRPr="00983D32" w14:paraId="622AD0D5" w14:textId="77777777" w:rsidTr="00494216">
        <w:trPr>
          <w:jc w:val="center"/>
        </w:trPr>
        <w:tc>
          <w:tcPr>
            <w:tcW w:w="5955" w:type="dxa"/>
          </w:tcPr>
          <w:p w14:paraId="4D6A1D16" w14:textId="58EFE7B2" w:rsidR="00D81CBB" w:rsidRPr="00983D32" w:rsidRDefault="00983D32" w:rsidP="00983D32">
            <w:pPr>
              <w:rPr>
                <w:rFonts w:cs="Arial"/>
                <w:sz w:val="20"/>
                <w:szCs w:val="20"/>
              </w:rPr>
            </w:pPr>
            <w:r>
              <w:rPr>
                <w:rFonts w:cs="Arial"/>
                <w:sz w:val="20"/>
                <w:szCs w:val="20"/>
              </w:rPr>
              <w:t>Di</w:t>
            </w:r>
            <w:r w:rsidR="00D81CBB" w:rsidRPr="00983D32">
              <w:rPr>
                <w:rFonts w:cs="Arial"/>
                <w:sz w:val="20"/>
                <w:szCs w:val="20"/>
              </w:rPr>
              <w:t>e Patientenakten (soweit geprüft)</w:t>
            </w:r>
            <w:r>
              <w:rPr>
                <w:rFonts w:cs="Arial"/>
                <w:sz w:val="20"/>
                <w:szCs w:val="20"/>
              </w:rPr>
              <w:t xml:space="preserve"> sind</w:t>
            </w:r>
            <w:r w:rsidR="00D81CBB" w:rsidRPr="00983D32">
              <w:rPr>
                <w:rFonts w:cs="Arial"/>
                <w:sz w:val="20"/>
                <w:szCs w:val="20"/>
              </w:rPr>
              <w:t xml:space="preserve"> plausibel einem realen Patienten zuzuordnen und die grundsätzliche Glaubwürdigkeit </w:t>
            </w:r>
            <w:r>
              <w:rPr>
                <w:rFonts w:cs="Arial"/>
                <w:sz w:val="20"/>
                <w:szCs w:val="20"/>
              </w:rPr>
              <w:t xml:space="preserve">ist </w:t>
            </w:r>
            <w:r w:rsidR="00D81CBB" w:rsidRPr="00983D32">
              <w:rPr>
                <w:rFonts w:cs="Arial"/>
                <w:sz w:val="20"/>
                <w:szCs w:val="20"/>
              </w:rPr>
              <w:t>gege</w:t>
            </w:r>
            <w:r>
              <w:rPr>
                <w:rFonts w:cs="Arial"/>
                <w:sz w:val="20"/>
                <w:szCs w:val="20"/>
              </w:rPr>
              <w:t>ben.</w:t>
            </w:r>
          </w:p>
        </w:tc>
        <w:tc>
          <w:tcPr>
            <w:tcW w:w="4025" w:type="dxa"/>
          </w:tcPr>
          <w:p w14:paraId="58FBEBCA" w14:textId="77777777" w:rsidR="00D81CBB" w:rsidRPr="00983D32" w:rsidRDefault="001D5FAD" w:rsidP="00D81CBB">
            <w:pPr>
              <w:rPr>
                <w:rFonts w:cs="Arial"/>
                <w:sz w:val="20"/>
                <w:szCs w:val="20"/>
              </w:rPr>
            </w:pPr>
            <w:sdt>
              <w:sdtPr>
                <w:rPr>
                  <w:rFonts w:cs="Arial"/>
                  <w:sz w:val="20"/>
                  <w:szCs w:val="20"/>
                </w:rPr>
                <w:id w:val="2127656171"/>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ja</w:t>
            </w:r>
            <w:r w:rsidR="00D81CBB" w:rsidRPr="00983D32">
              <w:rPr>
                <w:rFonts w:cs="Arial"/>
                <w:sz w:val="20"/>
                <w:szCs w:val="20"/>
              </w:rPr>
              <w:tab/>
            </w:r>
            <w:r w:rsidR="00D81CBB" w:rsidRPr="00983D32">
              <w:rPr>
                <w:rFonts w:cs="Arial"/>
                <w:sz w:val="20"/>
                <w:szCs w:val="20"/>
              </w:rPr>
              <w:tab/>
            </w:r>
            <w:r w:rsidR="00D81CBB" w:rsidRPr="00983D32">
              <w:rPr>
                <w:rFonts w:cs="Arial"/>
                <w:sz w:val="20"/>
                <w:szCs w:val="20"/>
              </w:rPr>
              <w:tab/>
            </w:r>
            <w:sdt>
              <w:sdtPr>
                <w:rPr>
                  <w:rFonts w:cs="Arial"/>
                  <w:sz w:val="20"/>
                  <w:szCs w:val="20"/>
                </w:rPr>
                <w:id w:val="-1456863002"/>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nein</w:t>
            </w:r>
          </w:p>
          <w:p w14:paraId="7AEAB74B" w14:textId="5391857D" w:rsidR="00D81CBB" w:rsidRPr="00983D32" w:rsidRDefault="001D5FAD" w:rsidP="00D81CBB">
            <w:pPr>
              <w:rPr>
                <w:rFonts w:cs="Arial"/>
                <w:sz w:val="20"/>
                <w:szCs w:val="20"/>
              </w:rPr>
            </w:pPr>
            <w:sdt>
              <w:sdtPr>
                <w:rPr>
                  <w:rFonts w:cs="Arial"/>
                  <w:sz w:val="20"/>
                  <w:szCs w:val="20"/>
                </w:rPr>
                <w:id w:val="-1455859356"/>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inspiziert</w:t>
            </w:r>
            <w:r w:rsidR="00D81CBB" w:rsidRPr="00983D32">
              <w:rPr>
                <w:rFonts w:cs="Arial"/>
                <w:sz w:val="20"/>
                <w:szCs w:val="20"/>
              </w:rPr>
              <w:tab/>
            </w:r>
            <w:sdt>
              <w:sdtPr>
                <w:rPr>
                  <w:rFonts w:cs="Arial"/>
                  <w:sz w:val="20"/>
                  <w:szCs w:val="20"/>
                </w:rPr>
                <w:id w:val="-1447229637"/>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zutreffend</w:t>
            </w:r>
          </w:p>
        </w:tc>
        <w:tc>
          <w:tcPr>
            <w:tcW w:w="4025" w:type="dxa"/>
          </w:tcPr>
          <w:p w14:paraId="1986C471" w14:textId="77777777" w:rsidR="00D81CBB" w:rsidRPr="00983D32" w:rsidRDefault="00D81CBB">
            <w:pPr>
              <w:rPr>
                <w:rFonts w:cs="Arial"/>
                <w:sz w:val="20"/>
                <w:szCs w:val="20"/>
              </w:rPr>
            </w:pPr>
          </w:p>
        </w:tc>
      </w:tr>
      <w:tr w:rsidR="00D81CBB" w:rsidRPr="00983D32" w14:paraId="254BA152" w14:textId="77777777" w:rsidTr="00D81CBB">
        <w:trPr>
          <w:jc w:val="center"/>
        </w:trPr>
        <w:tc>
          <w:tcPr>
            <w:tcW w:w="5955" w:type="dxa"/>
            <w:tcBorders>
              <w:bottom w:val="single" w:sz="4" w:space="0" w:color="auto"/>
            </w:tcBorders>
          </w:tcPr>
          <w:p w14:paraId="732A5027" w14:textId="57FEB6CD" w:rsidR="00D81CBB" w:rsidRPr="00983D32" w:rsidRDefault="00D81CBB" w:rsidP="00983D32">
            <w:pPr>
              <w:rPr>
                <w:rFonts w:cs="Arial"/>
                <w:sz w:val="20"/>
                <w:szCs w:val="20"/>
              </w:rPr>
            </w:pPr>
            <w:r w:rsidRPr="00983D32">
              <w:rPr>
                <w:rFonts w:cs="Arial"/>
                <w:sz w:val="20"/>
                <w:szCs w:val="20"/>
              </w:rPr>
              <w:lastRenderedPageBreak/>
              <w:t>Die Identität der Patienten wurde anhand von Nachweisen geprüft</w:t>
            </w:r>
            <w:r w:rsidR="00983D32">
              <w:rPr>
                <w:rFonts w:cs="Arial"/>
                <w:sz w:val="20"/>
                <w:szCs w:val="20"/>
              </w:rPr>
              <w:t>.</w:t>
            </w:r>
            <w:r w:rsidRPr="00983D32">
              <w:rPr>
                <w:rFonts w:cs="Arial"/>
                <w:sz w:val="20"/>
                <w:szCs w:val="20"/>
              </w:rPr>
              <w:t xml:space="preserve"> (Art des Nachweises)</w:t>
            </w:r>
          </w:p>
        </w:tc>
        <w:tc>
          <w:tcPr>
            <w:tcW w:w="4025" w:type="dxa"/>
            <w:tcBorders>
              <w:bottom w:val="single" w:sz="4" w:space="0" w:color="auto"/>
            </w:tcBorders>
          </w:tcPr>
          <w:p w14:paraId="05FC8B88" w14:textId="77777777" w:rsidR="00D81CBB" w:rsidRPr="00983D32" w:rsidRDefault="001D5FAD" w:rsidP="00D81CBB">
            <w:pPr>
              <w:rPr>
                <w:rFonts w:cs="Arial"/>
                <w:sz w:val="20"/>
                <w:szCs w:val="20"/>
              </w:rPr>
            </w:pPr>
            <w:sdt>
              <w:sdtPr>
                <w:rPr>
                  <w:rFonts w:cs="Arial"/>
                  <w:sz w:val="20"/>
                  <w:szCs w:val="20"/>
                </w:rPr>
                <w:id w:val="561372906"/>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ja</w:t>
            </w:r>
            <w:r w:rsidR="00D81CBB" w:rsidRPr="00983D32">
              <w:rPr>
                <w:rFonts w:cs="Arial"/>
                <w:sz w:val="20"/>
                <w:szCs w:val="20"/>
              </w:rPr>
              <w:tab/>
            </w:r>
            <w:r w:rsidR="00D81CBB" w:rsidRPr="00983D32">
              <w:rPr>
                <w:rFonts w:cs="Arial"/>
                <w:sz w:val="20"/>
                <w:szCs w:val="20"/>
              </w:rPr>
              <w:tab/>
            </w:r>
            <w:r w:rsidR="00D81CBB" w:rsidRPr="00983D32">
              <w:rPr>
                <w:rFonts w:cs="Arial"/>
                <w:sz w:val="20"/>
                <w:szCs w:val="20"/>
              </w:rPr>
              <w:tab/>
            </w:r>
            <w:sdt>
              <w:sdtPr>
                <w:rPr>
                  <w:rFonts w:cs="Arial"/>
                  <w:sz w:val="20"/>
                  <w:szCs w:val="20"/>
                </w:rPr>
                <w:id w:val="789398765"/>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nein</w:t>
            </w:r>
          </w:p>
          <w:p w14:paraId="3951E24D" w14:textId="4481A4F7" w:rsidR="00D81CBB" w:rsidRPr="00983D32" w:rsidRDefault="001D5FAD" w:rsidP="00D81CBB">
            <w:pPr>
              <w:rPr>
                <w:rFonts w:cs="Arial"/>
                <w:sz w:val="20"/>
                <w:szCs w:val="20"/>
              </w:rPr>
            </w:pPr>
            <w:sdt>
              <w:sdtPr>
                <w:rPr>
                  <w:rFonts w:cs="Arial"/>
                  <w:sz w:val="20"/>
                  <w:szCs w:val="20"/>
                </w:rPr>
                <w:id w:val="-1937819475"/>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inspiziert</w:t>
            </w:r>
            <w:r w:rsidR="00D81CBB" w:rsidRPr="00983D32">
              <w:rPr>
                <w:rFonts w:cs="Arial"/>
                <w:sz w:val="20"/>
                <w:szCs w:val="20"/>
              </w:rPr>
              <w:tab/>
            </w:r>
            <w:sdt>
              <w:sdtPr>
                <w:rPr>
                  <w:rFonts w:cs="Arial"/>
                  <w:sz w:val="20"/>
                  <w:szCs w:val="20"/>
                </w:rPr>
                <w:id w:val="-1725983905"/>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zutreffend</w:t>
            </w:r>
          </w:p>
        </w:tc>
        <w:tc>
          <w:tcPr>
            <w:tcW w:w="4025" w:type="dxa"/>
            <w:tcBorders>
              <w:bottom w:val="single" w:sz="4" w:space="0" w:color="auto"/>
            </w:tcBorders>
          </w:tcPr>
          <w:p w14:paraId="156380A9" w14:textId="77777777" w:rsidR="00D81CBB" w:rsidRPr="00983D32" w:rsidRDefault="00D81CBB">
            <w:pPr>
              <w:rPr>
                <w:rFonts w:cs="Arial"/>
                <w:sz w:val="20"/>
                <w:szCs w:val="20"/>
              </w:rPr>
            </w:pPr>
          </w:p>
        </w:tc>
      </w:tr>
      <w:tr w:rsidR="00D81CBB" w:rsidRPr="00983D32" w14:paraId="722A0F69" w14:textId="77777777" w:rsidTr="00D81CBB">
        <w:trPr>
          <w:jc w:val="center"/>
        </w:trPr>
        <w:tc>
          <w:tcPr>
            <w:tcW w:w="14005" w:type="dxa"/>
            <w:gridSpan w:val="3"/>
            <w:tcBorders>
              <w:left w:val="nil"/>
              <w:right w:val="nil"/>
            </w:tcBorders>
          </w:tcPr>
          <w:p w14:paraId="2F873C89" w14:textId="77777777" w:rsidR="00D81CBB" w:rsidRPr="00983D32" w:rsidRDefault="00D81CBB">
            <w:pPr>
              <w:rPr>
                <w:rFonts w:cs="Arial"/>
                <w:sz w:val="4"/>
                <w:szCs w:val="4"/>
              </w:rPr>
            </w:pPr>
          </w:p>
        </w:tc>
      </w:tr>
      <w:tr w:rsidR="00D81CBB" w:rsidRPr="00983D32" w14:paraId="576A0EF9" w14:textId="77777777" w:rsidTr="00D81CBB">
        <w:trPr>
          <w:jc w:val="center"/>
        </w:trPr>
        <w:tc>
          <w:tcPr>
            <w:tcW w:w="5955" w:type="dxa"/>
            <w:shd w:val="clear" w:color="auto" w:fill="D9D9D9" w:themeFill="background1" w:themeFillShade="D9"/>
          </w:tcPr>
          <w:p w14:paraId="2E11D7E9" w14:textId="54642132" w:rsidR="00D81CBB" w:rsidRPr="00983D32" w:rsidRDefault="00D81CBB">
            <w:pPr>
              <w:rPr>
                <w:rFonts w:cs="Arial"/>
                <w:b/>
                <w:sz w:val="20"/>
                <w:szCs w:val="20"/>
              </w:rPr>
            </w:pPr>
            <w:r w:rsidRPr="00983D32">
              <w:rPr>
                <w:rFonts w:cs="Arial"/>
                <w:b/>
                <w:sz w:val="20"/>
                <w:szCs w:val="20"/>
              </w:rPr>
              <w:t xml:space="preserve">6.3 </w:t>
            </w:r>
            <w:proofErr w:type="spellStart"/>
            <w:r w:rsidRPr="00983D32">
              <w:rPr>
                <w:rFonts w:cs="Arial"/>
                <w:b/>
                <w:sz w:val="20"/>
                <w:szCs w:val="20"/>
              </w:rPr>
              <w:t>Patientenpseudonymisierung</w:t>
            </w:r>
            <w:proofErr w:type="spellEnd"/>
          </w:p>
        </w:tc>
        <w:tc>
          <w:tcPr>
            <w:tcW w:w="4025" w:type="dxa"/>
            <w:shd w:val="clear" w:color="auto" w:fill="D9D9D9" w:themeFill="background1" w:themeFillShade="D9"/>
          </w:tcPr>
          <w:p w14:paraId="7D94CB1A" w14:textId="345F809C" w:rsidR="00D81CBB" w:rsidRPr="00983D32" w:rsidRDefault="00D81CBB"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0408CE5" w14:textId="77777777" w:rsidR="00D81CBB" w:rsidRPr="00983D32" w:rsidRDefault="00D81CBB">
            <w:pPr>
              <w:rPr>
                <w:rFonts w:cs="Arial"/>
                <w:sz w:val="20"/>
                <w:szCs w:val="20"/>
              </w:rPr>
            </w:pPr>
          </w:p>
        </w:tc>
      </w:tr>
      <w:tr w:rsidR="00D81CBB" w:rsidRPr="00983D32" w14:paraId="0BA7490B" w14:textId="77777777" w:rsidTr="00494216">
        <w:trPr>
          <w:jc w:val="center"/>
        </w:trPr>
        <w:tc>
          <w:tcPr>
            <w:tcW w:w="5955" w:type="dxa"/>
          </w:tcPr>
          <w:p w14:paraId="14CDF661" w14:textId="0F701356" w:rsidR="00D81CBB" w:rsidRPr="00983D32" w:rsidRDefault="00D81CBB">
            <w:pPr>
              <w:rPr>
                <w:rFonts w:cs="Arial"/>
                <w:sz w:val="20"/>
                <w:szCs w:val="20"/>
              </w:rPr>
            </w:pPr>
            <w:r w:rsidRPr="00983D32">
              <w:rPr>
                <w:rFonts w:cs="Arial"/>
                <w:sz w:val="20"/>
                <w:szCs w:val="20"/>
              </w:rPr>
              <w:t xml:space="preserve">Es ist eine Patientenidentifizierungsliste vorhanden. </w:t>
            </w:r>
            <w:r w:rsidRPr="00983D32">
              <w:rPr>
                <w:rFonts w:cs="Arial"/>
                <w:i/>
                <w:sz w:val="16"/>
                <w:szCs w:val="16"/>
              </w:rPr>
              <w:t>(ICH-GCP 8.4.3)</w:t>
            </w:r>
          </w:p>
        </w:tc>
        <w:tc>
          <w:tcPr>
            <w:tcW w:w="4025" w:type="dxa"/>
          </w:tcPr>
          <w:p w14:paraId="75C4BDD3" w14:textId="77777777" w:rsidR="00D81CBB" w:rsidRPr="00983D32" w:rsidRDefault="001D5FAD" w:rsidP="00D81CBB">
            <w:pPr>
              <w:rPr>
                <w:rFonts w:cs="Arial"/>
                <w:sz w:val="20"/>
                <w:szCs w:val="20"/>
              </w:rPr>
            </w:pPr>
            <w:sdt>
              <w:sdtPr>
                <w:rPr>
                  <w:rFonts w:cs="Arial"/>
                  <w:sz w:val="20"/>
                  <w:szCs w:val="20"/>
                </w:rPr>
                <w:id w:val="1954586863"/>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ja</w:t>
            </w:r>
            <w:r w:rsidR="00D81CBB" w:rsidRPr="00983D32">
              <w:rPr>
                <w:rFonts w:cs="Arial"/>
                <w:sz w:val="20"/>
                <w:szCs w:val="20"/>
              </w:rPr>
              <w:tab/>
            </w:r>
            <w:r w:rsidR="00D81CBB" w:rsidRPr="00983D32">
              <w:rPr>
                <w:rFonts w:cs="Arial"/>
                <w:sz w:val="20"/>
                <w:szCs w:val="20"/>
              </w:rPr>
              <w:tab/>
            </w:r>
            <w:r w:rsidR="00D81CBB" w:rsidRPr="00983D32">
              <w:rPr>
                <w:rFonts w:cs="Arial"/>
                <w:sz w:val="20"/>
                <w:szCs w:val="20"/>
              </w:rPr>
              <w:tab/>
            </w:r>
            <w:sdt>
              <w:sdtPr>
                <w:rPr>
                  <w:rFonts w:cs="Arial"/>
                  <w:sz w:val="20"/>
                  <w:szCs w:val="20"/>
                </w:rPr>
                <w:id w:val="1677004312"/>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nein</w:t>
            </w:r>
          </w:p>
          <w:p w14:paraId="3C71B3BE" w14:textId="17B33E31" w:rsidR="00D81CBB" w:rsidRPr="00983D32" w:rsidRDefault="001D5FAD" w:rsidP="00D81CBB">
            <w:pPr>
              <w:rPr>
                <w:rFonts w:cs="Arial"/>
                <w:sz w:val="20"/>
                <w:szCs w:val="20"/>
              </w:rPr>
            </w:pPr>
            <w:sdt>
              <w:sdtPr>
                <w:rPr>
                  <w:rFonts w:cs="Arial"/>
                  <w:sz w:val="20"/>
                  <w:szCs w:val="20"/>
                </w:rPr>
                <w:id w:val="-368609978"/>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inspiziert</w:t>
            </w:r>
            <w:r w:rsidR="00D81CBB" w:rsidRPr="00983D32">
              <w:rPr>
                <w:rFonts w:cs="Arial"/>
                <w:sz w:val="20"/>
                <w:szCs w:val="20"/>
              </w:rPr>
              <w:tab/>
            </w:r>
            <w:sdt>
              <w:sdtPr>
                <w:rPr>
                  <w:rFonts w:cs="Arial"/>
                  <w:sz w:val="20"/>
                  <w:szCs w:val="20"/>
                </w:rPr>
                <w:id w:val="1226339785"/>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zutreffend</w:t>
            </w:r>
          </w:p>
        </w:tc>
        <w:tc>
          <w:tcPr>
            <w:tcW w:w="4025" w:type="dxa"/>
          </w:tcPr>
          <w:p w14:paraId="710944F4" w14:textId="77777777" w:rsidR="00D81CBB" w:rsidRPr="00983D32" w:rsidRDefault="00D81CBB">
            <w:pPr>
              <w:rPr>
                <w:rFonts w:cs="Arial"/>
                <w:sz w:val="20"/>
                <w:szCs w:val="20"/>
              </w:rPr>
            </w:pPr>
          </w:p>
        </w:tc>
      </w:tr>
      <w:tr w:rsidR="00D81CBB" w:rsidRPr="00983D32" w14:paraId="699BF03B" w14:textId="77777777" w:rsidTr="00D81CBB">
        <w:trPr>
          <w:jc w:val="center"/>
        </w:trPr>
        <w:tc>
          <w:tcPr>
            <w:tcW w:w="5955" w:type="dxa"/>
            <w:tcBorders>
              <w:bottom w:val="single" w:sz="4" w:space="0" w:color="auto"/>
            </w:tcBorders>
          </w:tcPr>
          <w:p w14:paraId="2792BB7B" w14:textId="59A2891B" w:rsidR="00D81CBB" w:rsidRPr="00983D32" w:rsidRDefault="00D81CBB">
            <w:pPr>
              <w:rPr>
                <w:rFonts w:cs="Arial"/>
                <w:sz w:val="20"/>
                <w:szCs w:val="20"/>
              </w:rPr>
            </w:pPr>
            <w:r w:rsidRPr="00983D32">
              <w:rPr>
                <w:rFonts w:cs="Arial"/>
                <w:sz w:val="20"/>
                <w:szCs w:val="20"/>
              </w:rPr>
              <w:t>Ist sie fortlaufend geführt, vollständig und soweit geprüft richtig?</w:t>
            </w:r>
          </w:p>
        </w:tc>
        <w:tc>
          <w:tcPr>
            <w:tcW w:w="4025" w:type="dxa"/>
            <w:tcBorders>
              <w:bottom w:val="single" w:sz="4" w:space="0" w:color="auto"/>
            </w:tcBorders>
          </w:tcPr>
          <w:p w14:paraId="5F3C4927" w14:textId="77777777" w:rsidR="00D81CBB" w:rsidRPr="00983D32" w:rsidRDefault="001D5FAD" w:rsidP="00D81CBB">
            <w:pPr>
              <w:rPr>
                <w:rFonts w:cs="Arial"/>
                <w:sz w:val="20"/>
                <w:szCs w:val="20"/>
              </w:rPr>
            </w:pPr>
            <w:sdt>
              <w:sdtPr>
                <w:rPr>
                  <w:rFonts w:cs="Arial"/>
                  <w:sz w:val="20"/>
                  <w:szCs w:val="20"/>
                </w:rPr>
                <w:id w:val="-1530249444"/>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ja</w:t>
            </w:r>
            <w:r w:rsidR="00D81CBB" w:rsidRPr="00983D32">
              <w:rPr>
                <w:rFonts w:cs="Arial"/>
                <w:sz w:val="20"/>
                <w:szCs w:val="20"/>
              </w:rPr>
              <w:tab/>
            </w:r>
            <w:r w:rsidR="00D81CBB" w:rsidRPr="00983D32">
              <w:rPr>
                <w:rFonts w:cs="Arial"/>
                <w:sz w:val="20"/>
                <w:szCs w:val="20"/>
              </w:rPr>
              <w:tab/>
            </w:r>
            <w:r w:rsidR="00D81CBB" w:rsidRPr="00983D32">
              <w:rPr>
                <w:rFonts w:cs="Arial"/>
                <w:sz w:val="20"/>
                <w:szCs w:val="20"/>
              </w:rPr>
              <w:tab/>
            </w:r>
            <w:sdt>
              <w:sdtPr>
                <w:rPr>
                  <w:rFonts w:cs="Arial"/>
                  <w:sz w:val="20"/>
                  <w:szCs w:val="20"/>
                </w:rPr>
                <w:id w:val="1639607004"/>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nein</w:t>
            </w:r>
          </w:p>
          <w:p w14:paraId="432F264A" w14:textId="26CF34C3" w:rsidR="00D81CBB" w:rsidRPr="00983D32" w:rsidRDefault="001D5FAD" w:rsidP="00D81CBB">
            <w:pPr>
              <w:rPr>
                <w:rFonts w:cs="Arial"/>
                <w:sz w:val="20"/>
                <w:szCs w:val="20"/>
              </w:rPr>
            </w:pPr>
            <w:sdt>
              <w:sdtPr>
                <w:rPr>
                  <w:rFonts w:cs="Arial"/>
                  <w:sz w:val="20"/>
                  <w:szCs w:val="20"/>
                </w:rPr>
                <w:id w:val="-623315951"/>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inspiziert</w:t>
            </w:r>
            <w:r w:rsidR="00D81CBB" w:rsidRPr="00983D32">
              <w:rPr>
                <w:rFonts w:cs="Arial"/>
                <w:sz w:val="20"/>
                <w:szCs w:val="20"/>
              </w:rPr>
              <w:tab/>
            </w:r>
            <w:sdt>
              <w:sdtPr>
                <w:rPr>
                  <w:rFonts w:cs="Arial"/>
                  <w:sz w:val="20"/>
                  <w:szCs w:val="20"/>
                </w:rPr>
                <w:id w:val="-1730762883"/>
                <w14:checkbox>
                  <w14:checked w14:val="0"/>
                  <w14:checkedState w14:val="2612" w14:font="MS Gothic"/>
                  <w14:uncheckedState w14:val="2610" w14:font="MS Gothic"/>
                </w14:checkbox>
              </w:sdtPr>
              <w:sdtEndPr/>
              <w:sdtContent>
                <w:r w:rsidR="00D81CBB" w:rsidRPr="00983D32">
                  <w:rPr>
                    <w:rFonts w:ascii="MS Gothic" w:eastAsia="MS Gothic" w:hAnsi="MS Gothic" w:cs="MS Gothic" w:hint="eastAsia"/>
                    <w:sz w:val="20"/>
                    <w:szCs w:val="20"/>
                  </w:rPr>
                  <w:t>☐</w:t>
                </w:r>
              </w:sdtContent>
            </w:sdt>
            <w:r w:rsidR="00D81CBB" w:rsidRPr="00983D32">
              <w:rPr>
                <w:rFonts w:cs="Arial"/>
                <w:sz w:val="20"/>
                <w:szCs w:val="20"/>
              </w:rPr>
              <w:t xml:space="preserve"> nicht zutreffend</w:t>
            </w:r>
          </w:p>
        </w:tc>
        <w:tc>
          <w:tcPr>
            <w:tcW w:w="4025" w:type="dxa"/>
            <w:tcBorders>
              <w:bottom w:val="single" w:sz="4" w:space="0" w:color="auto"/>
            </w:tcBorders>
          </w:tcPr>
          <w:p w14:paraId="02DCBF1A" w14:textId="77777777" w:rsidR="00D81CBB" w:rsidRPr="00983D32" w:rsidRDefault="00D81CBB">
            <w:pPr>
              <w:rPr>
                <w:rFonts w:cs="Arial"/>
                <w:sz w:val="20"/>
                <w:szCs w:val="20"/>
              </w:rPr>
            </w:pPr>
          </w:p>
        </w:tc>
      </w:tr>
      <w:tr w:rsidR="00D81CBB" w:rsidRPr="00983D32" w14:paraId="0C003274" w14:textId="77777777" w:rsidTr="00D81CBB">
        <w:trPr>
          <w:jc w:val="center"/>
        </w:trPr>
        <w:tc>
          <w:tcPr>
            <w:tcW w:w="14005" w:type="dxa"/>
            <w:gridSpan w:val="3"/>
            <w:tcBorders>
              <w:left w:val="nil"/>
              <w:right w:val="nil"/>
            </w:tcBorders>
          </w:tcPr>
          <w:p w14:paraId="03EF3CE8" w14:textId="77777777" w:rsidR="00D81CBB" w:rsidRPr="00983D32" w:rsidRDefault="00D81CBB">
            <w:pPr>
              <w:rPr>
                <w:rFonts w:cs="Arial"/>
                <w:sz w:val="4"/>
                <w:szCs w:val="4"/>
              </w:rPr>
            </w:pPr>
          </w:p>
        </w:tc>
      </w:tr>
      <w:tr w:rsidR="00D81CBB" w:rsidRPr="00983D32" w14:paraId="06BBC230" w14:textId="77777777" w:rsidTr="00D81CBB">
        <w:trPr>
          <w:jc w:val="center"/>
        </w:trPr>
        <w:tc>
          <w:tcPr>
            <w:tcW w:w="5955" w:type="dxa"/>
            <w:shd w:val="clear" w:color="auto" w:fill="D9D9D9" w:themeFill="background1" w:themeFillShade="D9"/>
          </w:tcPr>
          <w:p w14:paraId="43062BBA" w14:textId="40CE7708" w:rsidR="00D81CBB" w:rsidRPr="00983D32" w:rsidRDefault="00D81CBB">
            <w:pPr>
              <w:rPr>
                <w:rFonts w:cs="Arial"/>
                <w:b/>
                <w:sz w:val="20"/>
                <w:szCs w:val="20"/>
              </w:rPr>
            </w:pPr>
            <w:r w:rsidRPr="00983D32">
              <w:rPr>
                <w:rFonts w:cs="Arial"/>
                <w:b/>
                <w:sz w:val="20"/>
                <w:szCs w:val="20"/>
              </w:rPr>
              <w:t>6.4 Patientenaufklärung und Einwilligung (komplette Dokumentation)</w:t>
            </w:r>
          </w:p>
        </w:tc>
        <w:tc>
          <w:tcPr>
            <w:tcW w:w="4025" w:type="dxa"/>
            <w:shd w:val="clear" w:color="auto" w:fill="D9D9D9" w:themeFill="background1" w:themeFillShade="D9"/>
          </w:tcPr>
          <w:p w14:paraId="5EC8496C" w14:textId="2FE347D0" w:rsidR="00D81CBB" w:rsidRPr="00983D32" w:rsidRDefault="00D81CBB"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44B59FAE" w14:textId="77777777" w:rsidR="00D81CBB" w:rsidRPr="00983D32" w:rsidRDefault="00D81CBB">
            <w:pPr>
              <w:rPr>
                <w:rFonts w:cs="Arial"/>
                <w:sz w:val="20"/>
                <w:szCs w:val="20"/>
              </w:rPr>
            </w:pPr>
          </w:p>
        </w:tc>
      </w:tr>
      <w:tr w:rsidR="00D81CBB" w:rsidRPr="00983D32" w14:paraId="2CEECDC1" w14:textId="77777777" w:rsidTr="00494216">
        <w:trPr>
          <w:jc w:val="center"/>
        </w:trPr>
        <w:tc>
          <w:tcPr>
            <w:tcW w:w="5955" w:type="dxa"/>
          </w:tcPr>
          <w:p w14:paraId="2CC6B6FE" w14:textId="0B50F9BA" w:rsidR="00D81CBB" w:rsidRPr="00983D32" w:rsidRDefault="00D81CBB">
            <w:pPr>
              <w:rPr>
                <w:rFonts w:cs="Arial"/>
                <w:sz w:val="20"/>
                <w:szCs w:val="20"/>
              </w:rPr>
            </w:pPr>
            <w:r w:rsidRPr="00983D32">
              <w:rPr>
                <w:rFonts w:cs="Arial"/>
                <w:sz w:val="20"/>
                <w:szCs w:val="20"/>
              </w:rPr>
              <w:t>Die Einverständniserklärungen sind im Original vorhanden.</w:t>
            </w:r>
          </w:p>
        </w:tc>
        <w:tc>
          <w:tcPr>
            <w:tcW w:w="4025" w:type="dxa"/>
          </w:tcPr>
          <w:p w14:paraId="375643B8" w14:textId="77777777" w:rsidR="00D55C4D" w:rsidRPr="00983D32" w:rsidRDefault="001D5FAD" w:rsidP="00D55C4D">
            <w:pPr>
              <w:rPr>
                <w:rFonts w:cs="Arial"/>
                <w:sz w:val="20"/>
                <w:szCs w:val="20"/>
              </w:rPr>
            </w:pPr>
            <w:sdt>
              <w:sdtPr>
                <w:rPr>
                  <w:rFonts w:cs="Arial"/>
                  <w:sz w:val="20"/>
                  <w:szCs w:val="20"/>
                </w:rPr>
                <w:id w:val="-63217452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72528519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5E66EBF0" w14:textId="0370BCB8" w:rsidR="00D81CBB" w:rsidRPr="00983D32" w:rsidRDefault="001D5FAD" w:rsidP="00D55C4D">
            <w:pPr>
              <w:rPr>
                <w:rFonts w:cs="Arial"/>
                <w:sz w:val="20"/>
                <w:szCs w:val="20"/>
              </w:rPr>
            </w:pPr>
            <w:sdt>
              <w:sdtPr>
                <w:rPr>
                  <w:rFonts w:cs="Arial"/>
                  <w:sz w:val="20"/>
                  <w:szCs w:val="20"/>
                </w:rPr>
                <w:id w:val="-35094507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52537038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2D7642D6" w14:textId="77777777" w:rsidR="00D81CBB" w:rsidRPr="00983D32" w:rsidRDefault="00D81CBB">
            <w:pPr>
              <w:rPr>
                <w:rFonts w:cs="Arial"/>
                <w:sz w:val="20"/>
                <w:szCs w:val="20"/>
              </w:rPr>
            </w:pPr>
          </w:p>
        </w:tc>
      </w:tr>
      <w:tr w:rsidR="00D81CBB" w:rsidRPr="00983D32" w14:paraId="24E5F492" w14:textId="77777777" w:rsidTr="00494216">
        <w:trPr>
          <w:jc w:val="center"/>
        </w:trPr>
        <w:tc>
          <w:tcPr>
            <w:tcW w:w="5955" w:type="dxa"/>
          </w:tcPr>
          <w:p w14:paraId="24D8E398" w14:textId="3C890F04" w:rsidR="00D81CBB" w:rsidRPr="00983D32" w:rsidRDefault="00D81CBB">
            <w:pPr>
              <w:rPr>
                <w:rFonts w:cs="Arial"/>
                <w:sz w:val="20"/>
                <w:szCs w:val="20"/>
              </w:rPr>
            </w:pPr>
            <w:r w:rsidRPr="00983D32">
              <w:rPr>
                <w:rFonts w:cs="Arial"/>
                <w:sz w:val="20"/>
                <w:szCs w:val="20"/>
              </w:rPr>
              <w:t>Die vorgelegten Einverständniserklärungen sind vollzählig. (Kontrolle nur möglich durch Abgleich der vorgelegten Einwilligungserklärungen mit den Eintragungen in den Prüfbögen, den vergebenen Random-Nummern, den Patientenidentifikationslisten und der ausgegebenen Prüfmedikation)</w:t>
            </w:r>
          </w:p>
        </w:tc>
        <w:tc>
          <w:tcPr>
            <w:tcW w:w="4025" w:type="dxa"/>
          </w:tcPr>
          <w:p w14:paraId="6C4980E9" w14:textId="77777777" w:rsidR="00D55C4D" w:rsidRPr="00983D32" w:rsidRDefault="001D5FAD" w:rsidP="00D55C4D">
            <w:pPr>
              <w:rPr>
                <w:rFonts w:cs="Arial"/>
                <w:sz w:val="20"/>
                <w:szCs w:val="20"/>
              </w:rPr>
            </w:pPr>
            <w:sdt>
              <w:sdtPr>
                <w:rPr>
                  <w:rFonts w:cs="Arial"/>
                  <w:sz w:val="20"/>
                  <w:szCs w:val="20"/>
                </w:rPr>
                <w:id w:val="77229507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78610428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FA00B19" w14:textId="5AE3550B" w:rsidR="00D81CBB" w:rsidRPr="00983D32" w:rsidRDefault="001D5FAD" w:rsidP="00D55C4D">
            <w:pPr>
              <w:rPr>
                <w:rFonts w:cs="Arial"/>
                <w:sz w:val="20"/>
                <w:szCs w:val="20"/>
              </w:rPr>
            </w:pPr>
            <w:sdt>
              <w:sdtPr>
                <w:rPr>
                  <w:rFonts w:cs="Arial"/>
                  <w:sz w:val="20"/>
                  <w:szCs w:val="20"/>
                </w:rPr>
                <w:id w:val="-2509608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28116385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29D67F7F" w14:textId="77777777" w:rsidR="00D81CBB" w:rsidRPr="00983D32" w:rsidRDefault="00D81CBB">
            <w:pPr>
              <w:rPr>
                <w:rFonts w:cs="Arial"/>
                <w:sz w:val="20"/>
                <w:szCs w:val="20"/>
              </w:rPr>
            </w:pPr>
          </w:p>
        </w:tc>
      </w:tr>
      <w:tr w:rsidR="00D81CBB" w:rsidRPr="00983D32" w14:paraId="54854E87" w14:textId="77777777" w:rsidTr="00494216">
        <w:trPr>
          <w:jc w:val="center"/>
        </w:trPr>
        <w:tc>
          <w:tcPr>
            <w:tcW w:w="5955" w:type="dxa"/>
          </w:tcPr>
          <w:p w14:paraId="5CFB0A7E" w14:textId="7111DA00" w:rsidR="00D81CBB" w:rsidRPr="00983D32" w:rsidRDefault="00D81CBB">
            <w:pPr>
              <w:rPr>
                <w:rFonts w:cs="Arial"/>
                <w:sz w:val="20"/>
                <w:szCs w:val="20"/>
              </w:rPr>
            </w:pPr>
            <w:r w:rsidRPr="00983D32">
              <w:rPr>
                <w:rFonts w:cs="Arial"/>
                <w:sz w:val="20"/>
                <w:szCs w:val="20"/>
              </w:rPr>
              <w:t xml:space="preserve">Das Aufklärungsgespräch wurde von einem Arzt/Zahnarzt geführt, der Mitglied der Prüfgruppe ist. </w:t>
            </w:r>
            <w:r w:rsidRPr="00983D32">
              <w:rPr>
                <w:rFonts w:cs="Arial"/>
                <w:i/>
                <w:sz w:val="16"/>
                <w:szCs w:val="16"/>
              </w:rPr>
              <w:t>(§ 40 Abs. 2 AMG)</w:t>
            </w:r>
          </w:p>
        </w:tc>
        <w:tc>
          <w:tcPr>
            <w:tcW w:w="4025" w:type="dxa"/>
          </w:tcPr>
          <w:p w14:paraId="5066A462" w14:textId="77777777" w:rsidR="00D55C4D" w:rsidRPr="00983D32" w:rsidRDefault="001D5FAD" w:rsidP="00D55C4D">
            <w:pPr>
              <w:rPr>
                <w:rFonts w:cs="Arial"/>
                <w:sz w:val="20"/>
                <w:szCs w:val="20"/>
              </w:rPr>
            </w:pPr>
            <w:sdt>
              <w:sdtPr>
                <w:rPr>
                  <w:rFonts w:cs="Arial"/>
                  <w:sz w:val="20"/>
                  <w:szCs w:val="20"/>
                </w:rPr>
                <w:id w:val="-113223929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97297214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5CE6DCD" w14:textId="0CBD13A1" w:rsidR="00D81CBB" w:rsidRPr="00983D32" w:rsidRDefault="001D5FAD" w:rsidP="00D55C4D">
            <w:pPr>
              <w:rPr>
                <w:rFonts w:cs="Arial"/>
                <w:sz w:val="20"/>
                <w:szCs w:val="20"/>
              </w:rPr>
            </w:pPr>
            <w:sdt>
              <w:sdtPr>
                <w:rPr>
                  <w:rFonts w:cs="Arial"/>
                  <w:sz w:val="20"/>
                  <w:szCs w:val="20"/>
                </w:rPr>
                <w:id w:val="-51631257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36712891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7B5705C5" w14:textId="77777777" w:rsidR="00D81CBB" w:rsidRPr="00983D32" w:rsidRDefault="00D81CBB">
            <w:pPr>
              <w:rPr>
                <w:rFonts w:cs="Arial"/>
                <w:sz w:val="20"/>
                <w:szCs w:val="20"/>
              </w:rPr>
            </w:pPr>
          </w:p>
        </w:tc>
      </w:tr>
      <w:tr w:rsidR="00D81CBB" w:rsidRPr="00983D32" w14:paraId="25B5575C" w14:textId="77777777" w:rsidTr="00494216">
        <w:trPr>
          <w:jc w:val="center"/>
        </w:trPr>
        <w:tc>
          <w:tcPr>
            <w:tcW w:w="5955" w:type="dxa"/>
          </w:tcPr>
          <w:p w14:paraId="34D63970" w14:textId="54E53220" w:rsidR="00D81CBB" w:rsidRPr="00983D32" w:rsidRDefault="00D81CBB">
            <w:pPr>
              <w:rPr>
                <w:rFonts w:cs="Arial"/>
                <w:sz w:val="20"/>
                <w:szCs w:val="20"/>
              </w:rPr>
            </w:pPr>
            <w:r w:rsidRPr="00983D32">
              <w:rPr>
                <w:rFonts w:cs="Arial"/>
                <w:sz w:val="20"/>
                <w:szCs w:val="20"/>
              </w:rPr>
              <w:t xml:space="preserve">Die betroffenen Personen wurden über Wesen, Bedeutung, Risiken und Tragweite der klinischen Prüfung sowie über ihr Recht, die Teilnahme an der klinischen Prüfung jederzeit zu beenden, aufgeklärt. </w:t>
            </w:r>
            <w:r w:rsidRPr="00983D32">
              <w:rPr>
                <w:rFonts w:cs="Arial"/>
                <w:i/>
                <w:sz w:val="16"/>
                <w:szCs w:val="16"/>
              </w:rPr>
              <w:t>(§ 40 Abs. 2 AMG)</w:t>
            </w:r>
          </w:p>
        </w:tc>
        <w:tc>
          <w:tcPr>
            <w:tcW w:w="4025" w:type="dxa"/>
          </w:tcPr>
          <w:p w14:paraId="58150A71" w14:textId="77777777" w:rsidR="00D55C4D" w:rsidRPr="00983D32" w:rsidRDefault="001D5FAD" w:rsidP="00D55C4D">
            <w:pPr>
              <w:rPr>
                <w:rFonts w:cs="Arial"/>
                <w:sz w:val="20"/>
                <w:szCs w:val="20"/>
              </w:rPr>
            </w:pPr>
            <w:sdt>
              <w:sdtPr>
                <w:rPr>
                  <w:rFonts w:cs="Arial"/>
                  <w:sz w:val="20"/>
                  <w:szCs w:val="20"/>
                </w:rPr>
                <w:id w:val="-172304623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77690618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19663D28" w14:textId="3A3E7F45" w:rsidR="00D81CBB" w:rsidRPr="00983D32" w:rsidRDefault="001D5FAD" w:rsidP="00D55C4D">
            <w:pPr>
              <w:rPr>
                <w:rFonts w:cs="Arial"/>
                <w:sz w:val="20"/>
                <w:szCs w:val="20"/>
              </w:rPr>
            </w:pPr>
            <w:sdt>
              <w:sdtPr>
                <w:rPr>
                  <w:rFonts w:cs="Arial"/>
                  <w:sz w:val="20"/>
                  <w:szCs w:val="20"/>
                </w:rPr>
                <w:id w:val="166211496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40980508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0244D53E" w14:textId="77777777" w:rsidR="00D81CBB" w:rsidRPr="00983D32" w:rsidRDefault="00D81CBB">
            <w:pPr>
              <w:rPr>
                <w:rFonts w:cs="Arial"/>
                <w:sz w:val="20"/>
                <w:szCs w:val="20"/>
              </w:rPr>
            </w:pPr>
          </w:p>
        </w:tc>
      </w:tr>
      <w:tr w:rsidR="00D81CBB" w:rsidRPr="00983D32" w14:paraId="25D0FC4B" w14:textId="77777777" w:rsidTr="00494216">
        <w:trPr>
          <w:jc w:val="center"/>
        </w:trPr>
        <w:tc>
          <w:tcPr>
            <w:tcW w:w="5955" w:type="dxa"/>
          </w:tcPr>
          <w:p w14:paraId="6FD999EE" w14:textId="77C0E6B0" w:rsidR="00D81CBB" w:rsidRPr="00983D32" w:rsidRDefault="00D81CBB">
            <w:pPr>
              <w:rPr>
                <w:rFonts w:cs="Arial"/>
                <w:sz w:val="20"/>
                <w:szCs w:val="20"/>
              </w:rPr>
            </w:pPr>
            <w:r w:rsidRPr="00983D32">
              <w:rPr>
                <w:rFonts w:cs="Arial"/>
                <w:sz w:val="20"/>
                <w:szCs w:val="20"/>
              </w:rPr>
              <w:t xml:space="preserve">Den Prüfungsteilnehmern wurde die Gelegenheit zu einem Beratungsgespräch mit einem Prüfer oder einem Mitglied der Prüfgruppe, das Arzt/Zahnarzt ist, angeboten. </w:t>
            </w:r>
            <w:r w:rsidRPr="00983D32">
              <w:rPr>
                <w:rFonts w:cs="Arial"/>
                <w:i/>
                <w:sz w:val="16"/>
                <w:szCs w:val="16"/>
              </w:rPr>
              <w:t>(§ 40 Abs. 2 AMG)</w:t>
            </w:r>
          </w:p>
        </w:tc>
        <w:tc>
          <w:tcPr>
            <w:tcW w:w="4025" w:type="dxa"/>
          </w:tcPr>
          <w:p w14:paraId="5CBE1BB1" w14:textId="77777777" w:rsidR="00D55C4D" w:rsidRPr="00983D32" w:rsidRDefault="001D5FAD" w:rsidP="00D55C4D">
            <w:pPr>
              <w:rPr>
                <w:rFonts w:cs="Arial"/>
                <w:sz w:val="20"/>
                <w:szCs w:val="20"/>
              </w:rPr>
            </w:pPr>
            <w:sdt>
              <w:sdtPr>
                <w:rPr>
                  <w:rFonts w:cs="Arial"/>
                  <w:sz w:val="20"/>
                  <w:szCs w:val="20"/>
                </w:rPr>
                <w:id w:val="-111791588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85449263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09F32A76" w14:textId="04393F54" w:rsidR="00D81CBB" w:rsidRPr="00983D32" w:rsidRDefault="001D5FAD" w:rsidP="00D55C4D">
            <w:pPr>
              <w:rPr>
                <w:rFonts w:cs="Arial"/>
                <w:sz w:val="20"/>
                <w:szCs w:val="20"/>
              </w:rPr>
            </w:pPr>
            <w:sdt>
              <w:sdtPr>
                <w:rPr>
                  <w:rFonts w:cs="Arial"/>
                  <w:sz w:val="20"/>
                  <w:szCs w:val="20"/>
                </w:rPr>
                <w:id w:val="-92680027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92109653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50B0B307" w14:textId="77777777" w:rsidR="00D81CBB" w:rsidRPr="00983D32" w:rsidRDefault="00D81CBB">
            <w:pPr>
              <w:rPr>
                <w:rFonts w:cs="Arial"/>
                <w:sz w:val="20"/>
                <w:szCs w:val="20"/>
              </w:rPr>
            </w:pPr>
          </w:p>
        </w:tc>
      </w:tr>
      <w:tr w:rsidR="00D81CBB" w:rsidRPr="00983D32" w14:paraId="4E87D15B" w14:textId="77777777" w:rsidTr="00494216">
        <w:trPr>
          <w:jc w:val="center"/>
        </w:trPr>
        <w:tc>
          <w:tcPr>
            <w:tcW w:w="5955" w:type="dxa"/>
          </w:tcPr>
          <w:p w14:paraId="13EF1796" w14:textId="3E5EF1D0" w:rsidR="00D81CBB" w:rsidRPr="00983D32" w:rsidRDefault="00D81CBB">
            <w:pPr>
              <w:rPr>
                <w:rFonts w:cs="Arial"/>
                <w:sz w:val="20"/>
                <w:szCs w:val="20"/>
              </w:rPr>
            </w:pPr>
            <w:r w:rsidRPr="00983D32">
              <w:rPr>
                <w:rFonts w:cs="Arial"/>
                <w:sz w:val="20"/>
                <w:szCs w:val="20"/>
              </w:rPr>
              <w:t xml:space="preserve">Die Einverständniserklärungen sind sowohl von der betroffenen Person, als auch vom Arzt/Zahnarzt, der das Aufklärungsgespräch geführt hat, eigenhändig datiert und unterschrieben. </w:t>
            </w:r>
            <w:r w:rsidRPr="00983D32">
              <w:rPr>
                <w:rFonts w:cs="Arial"/>
                <w:i/>
                <w:sz w:val="16"/>
                <w:szCs w:val="16"/>
              </w:rPr>
              <w:t>(ICH-GCP 4.8.8.)</w:t>
            </w:r>
          </w:p>
        </w:tc>
        <w:tc>
          <w:tcPr>
            <w:tcW w:w="4025" w:type="dxa"/>
          </w:tcPr>
          <w:p w14:paraId="1051A289" w14:textId="77777777" w:rsidR="00D55C4D" w:rsidRPr="00983D32" w:rsidRDefault="001D5FAD" w:rsidP="00D55C4D">
            <w:pPr>
              <w:rPr>
                <w:rFonts w:cs="Arial"/>
                <w:sz w:val="20"/>
                <w:szCs w:val="20"/>
              </w:rPr>
            </w:pPr>
            <w:sdt>
              <w:sdtPr>
                <w:rPr>
                  <w:rFonts w:cs="Arial"/>
                  <w:sz w:val="20"/>
                  <w:szCs w:val="20"/>
                </w:rPr>
                <w:id w:val="118270044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69854659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566883A6" w14:textId="26D50A3C" w:rsidR="00D81CBB" w:rsidRPr="00983D32" w:rsidRDefault="001D5FAD" w:rsidP="00D55C4D">
            <w:pPr>
              <w:rPr>
                <w:rFonts w:cs="Arial"/>
                <w:sz w:val="20"/>
                <w:szCs w:val="20"/>
              </w:rPr>
            </w:pPr>
            <w:sdt>
              <w:sdtPr>
                <w:rPr>
                  <w:rFonts w:cs="Arial"/>
                  <w:sz w:val="20"/>
                  <w:szCs w:val="20"/>
                </w:rPr>
                <w:id w:val="32441289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48061930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028F4CF4" w14:textId="77777777" w:rsidR="00D81CBB" w:rsidRPr="00983D32" w:rsidRDefault="00D81CBB">
            <w:pPr>
              <w:rPr>
                <w:rFonts w:cs="Arial"/>
                <w:sz w:val="20"/>
                <w:szCs w:val="20"/>
              </w:rPr>
            </w:pPr>
          </w:p>
        </w:tc>
      </w:tr>
      <w:tr w:rsidR="00D81CBB" w:rsidRPr="00983D32" w14:paraId="29FA26F4" w14:textId="77777777" w:rsidTr="00494216">
        <w:trPr>
          <w:jc w:val="center"/>
        </w:trPr>
        <w:tc>
          <w:tcPr>
            <w:tcW w:w="5955" w:type="dxa"/>
          </w:tcPr>
          <w:p w14:paraId="3FB533D3" w14:textId="5B6F8669" w:rsidR="00D81CBB" w:rsidRPr="00983D32" w:rsidRDefault="00D81CBB">
            <w:pPr>
              <w:rPr>
                <w:rFonts w:cs="Arial"/>
                <w:sz w:val="20"/>
                <w:szCs w:val="20"/>
              </w:rPr>
            </w:pPr>
            <w:r w:rsidRPr="00983D32">
              <w:rPr>
                <w:rFonts w:cs="Arial"/>
                <w:sz w:val="20"/>
                <w:szCs w:val="20"/>
              </w:rPr>
              <w:lastRenderedPageBreak/>
              <w:t>Im Falle des § 3 (2b) Satz 2 GCP-V (betroffene Person kann nicht schreiben!) liegt die Unterschrift von mindestens einem Zeugen, der nicht bei der Prüfstelle beschäftigt und kein Mitglied der Prüfgruppe ist, über die mündliche Einwilligung der betroffenen Person vor.</w:t>
            </w:r>
            <w:r w:rsidRPr="00983D32">
              <w:rPr>
                <w:rFonts w:cs="Arial"/>
                <w:i/>
                <w:sz w:val="16"/>
                <w:szCs w:val="16"/>
              </w:rPr>
              <w:t xml:space="preserve"> (§ 40 Abs. 1 Satz 4 + 5)</w:t>
            </w:r>
          </w:p>
        </w:tc>
        <w:tc>
          <w:tcPr>
            <w:tcW w:w="4025" w:type="dxa"/>
          </w:tcPr>
          <w:p w14:paraId="74D202C1" w14:textId="77777777" w:rsidR="00D55C4D" w:rsidRPr="00983D32" w:rsidRDefault="001D5FAD" w:rsidP="00D55C4D">
            <w:pPr>
              <w:rPr>
                <w:rFonts w:cs="Arial"/>
                <w:sz w:val="20"/>
                <w:szCs w:val="20"/>
              </w:rPr>
            </w:pPr>
            <w:sdt>
              <w:sdtPr>
                <w:rPr>
                  <w:rFonts w:cs="Arial"/>
                  <w:sz w:val="20"/>
                  <w:szCs w:val="20"/>
                </w:rPr>
                <w:id w:val="-141054444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17583915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5920A5C" w14:textId="37C08A25" w:rsidR="00D81CBB" w:rsidRPr="00983D32" w:rsidRDefault="001D5FAD" w:rsidP="00D55C4D">
            <w:pPr>
              <w:rPr>
                <w:rFonts w:cs="Arial"/>
                <w:sz w:val="20"/>
                <w:szCs w:val="20"/>
              </w:rPr>
            </w:pPr>
            <w:sdt>
              <w:sdtPr>
                <w:rPr>
                  <w:rFonts w:cs="Arial"/>
                  <w:sz w:val="20"/>
                  <w:szCs w:val="20"/>
                </w:rPr>
                <w:id w:val="138676260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82266070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6EA423B1" w14:textId="77777777" w:rsidR="00D81CBB" w:rsidRPr="00983D32" w:rsidRDefault="00D81CBB">
            <w:pPr>
              <w:rPr>
                <w:rFonts w:cs="Arial"/>
                <w:sz w:val="20"/>
                <w:szCs w:val="20"/>
              </w:rPr>
            </w:pPr>
          </w:p>
        </w:tc>
      </w:tr>
      <w:tr w:rsidR="00D81CBB" w:rsidRPr="00983D32" w14:paraId="5923FD92" w14:textId="77777777" w:rsidTr="00494216">
        <w:trPr>
          <w:jc w:val="center"/>
        </w:trPr>
        <w:tc>
          <w:tcPr>
            <w:tcW w:w="5955" w:type="dxa"/>
          </w:tcPr>
          <w:p w14:paraId="48114BB5" w14:textId="1A631308" w:rsidR="00D81CBB" w:rsidRPr="00983D32" w:rsidRDefault="00D81CBB">
            <w:pPr>
              <w:rPr>
                <w:rFonts w:cs="Arial"/>
                <w:sz w:val="20"/>
                <w:szCs w:val="20"/>
              </w:rPr>
            </w:pPr>
            <w:r w:rsidRPr="00983D32">
              <w:rPr>
                <w:rFonts w:cs="Arial"/>
                <w:sz w:val="20"/>
                <w:szCs w:val="20"/>
              </w:rPr>
              <w:t>Sofern die betroffene Person oder deren gesetzlicher Vertreter nicht lesen können, liegt die Unterschrift</w:t>
            </w:r>
            <w:r w:rsidR="001969F7" w:rsidRPr="00983D32">
              <w:rPr>
                <w:rFonts w:cs="Arial"/>
                <w:sz w:val="20"/>
                <w:szCs w:val="20"/>
              </w:rPr>
              <w:t xml:space="preserve"> </w:t>
            </w:r>
            <w:r w:rsidRPr="00983D32">
              <w:rPr>
                <w:rFonts w:cs="Arial"/>
                <w:sz w:val="20"/>
                <w:szCs w:val="20"/>
              </w:rPr>
              <w:t xml:space="preserve">eines unparteiischen Zeugen vor. </w:t>
            </w:r>
            <w:r w:rsidRPr="00983D32">
              <w:rPr>
                <w:rFonts w:cs="Arial"/>
                <w:i/>
                <w:sz w:val="16"/>
                <w:szCs w:val="16"/>
              </w:rPr>
              <w:t>(ICH-GCP 4.8.9)</w:t>
            </w:r>
          </w:p>
        </w:tc>
        <w:tc>
          <w:tcPr>
            <w:tcW w:w="4025" w:type="dxa"/>
          </w:tcPr>
          <w:p w14:paraId="25FF857A" w14:textId="77777777" w:rsidR="00D55C4D" w:rsidRPr="00983D32" w:rsidRDefault="001D5FAD" w:rsidP="00D55C4D">
            <w:pPr>
              <w:rPr>
                <w:rFonts w:cs="Arial"/>
                <w:sz w:val="20"/>
                <w:szCs w:val="20"/>
              </w:rPr>
            </w:pPr>
            <w:sdt>
              <w:sdtPr>
                <w:rPr>
                  <w:rFonts w:cs="Arial"/>
                  <w:sz w:val="20"/>
                  <w:szCs w:val="20"/>
                </w:rPr>
                <w:id w:val="-52008811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87831694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5A922B54" w14:textId="56B04E98" w:rsidR="00D81CBB" w:rsidRPr="00983D32" w:rsidRDefault="001D5FAD" w:rsidP="00D55C4D">
            <w:pPr>
              <w:rPr>
                <w:rFonts w:cs="Arial"/>
                <w:sz w:val="20"/>
                <w:szCs w:val="20"/>
              </w:rPr>
            </w:pPr>
            <w:sdt>
              <w:sdtPr>
                <w:rPr>
                  <w:rFonts w:cs="Arial"/>
                  <w:sz w:val="20"/>
                  <w:szCs w:val="20"/>
                </w:rPr>
                <w:id w:val="-210270885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206806865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349527C8" w14:textId="77777777" w:rsidR="00D81CBB" w:rsidRPr="00983D32" w:rsidRDefault="00D81CBB">
            <w:pPr>
              <w:rPr>
                <w:rFonts w:cs="Arial"/>
                <w:sz w:val="20"/>
                <w:szCs w:val="20"/>
              </w:rPr>
            </w:pPr>
          </w:p>
        </w:tc>
      </w:tr>
      <w:tr w:rsidR="00D81CBB" w:rsidRPr="00983D32" w14:paraId="62D5E73D" w14:textId="77777777" w:rsidTr="00494216">
        <w:trPr>
          <w:jc w:val="center"/>
        </w:trPr>
        <w:tc>
          <w:tcPr>
            <w:tcW w:w="5955" w:type="dxa"/>
          </w:tcPr>
          <w:p w14:paraId="67577B81" w14:textId="515B5C3D" w:rsidR="00D81CBB" w:rsidRPr="00983D32" w:rsidRDefault="00D81CBB">
            <w:pPr>
              <w:rPr>
                <w:rFonts w:cs="Arial"/>
                <w:sz w:val="20"/>
                <w:szCs w:val="20"/>
              </w:rPr>
            </w:pPr>
            <w:r w:rsidRPr="00983D32">
              <w:rPr>
                <w:rFonts w:cs="Arial"/>
                <w:sz w:val="20"/>
                <w:szCs w:val="20"/>
              </w:rPr>
              <w:t xml:space="preserve">Bei Einschluss von </w:t>
            </w:r>
            <w:r w:rsidRPr="00983D32">
              <w:rPr>
                <w:rFonts w:cs="Arial"/>
                <w:sz w:val="20"/>
                <w:szCs w:val="20"/>
                <w:u w:val="single"/>
              </w:rPr>
              <w:t>Minderjährigen</w:t>
            </w:r>
            <w:r w:rsidRPr="00983D32">
              <w:rPr>
                <w:rFonts w:cs="Arial"/>
                <w:sz w:val="20"/>
                <w:szCs w:val="20"/>
              </w:rPr>
              <w:t xml:space="preserve"> liegt die eigenhändige Unterschrift des gesetzlichen Vertreters vor (d. h. Unterschrift beider Eltern). </w:t>
            </w:r>
            <w:r w:rsidRPr="00983D32">
              <w:rPr>
                <w:rFonts w:cs="Arial"/>
                <w:i/>
                <w:sz w:val="16"/>
                <w:szCs w:val="16"/>
              </w:rPr>
              <w:t>(§ 40 (4) Nr. 3 AMG)</w:t>
            </w:r>
          </w:p>
        </w:tc>
        <w:tc>
          <w:tcPr>
            <w:tcW w:w="4025" w:type="dxa"/>
          </w:tcPr>
          <w:p w14:paraId="64CCF710" w14:textId="77777777" w:rsidR="00D55C4D" w:rsidRPr="00983D32" w:rsidRDefault="001D5FAD" w:rsidP="00D55C4D">
            <w:pPr>
              <w:rPr>
                <w:rFonts w:cs="Arial"/>
                <w:sz w:val="20"/>
                <w:szCs w:val="20"/>
              </w:rPr>
            </w:pPr>
            <w:sdt>
              <w:sdtPr>
                <w:rPr>
                  <w:rFonts w:cs="Arial"/>
                  <w:sz w:val="20"/>
                  <w:szCs w:val="20"/>
                </w:rPr>
                <w:id w:val="-198761791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57342989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229E8A5" w14:textId="262F0990" w:rsidR="00D81CBB" w:rsidRPr="00983D32" w:rsidRDefault="001D5FAD" w:rsidP="00D55C4D">
            <w:pPr>
              <w:rPr>
                <w:rFonts w:cs="Arial"/>
                <w:sz w:val="20"/>
                <w:szCs w:val="20"/>
              </w:rPr>
            </w:pPr>
            <w:sdt>
              <w:sdtPr>
                <w:rPr>
                  <w:rFonts w:cs="Arial"/>
                  <w:sz w:val="20"/>
                  <w:szCs w:val="20"/>
                </w:rPr>
                <w:id w:val="-110010297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81056223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3CCEC12E" w14:textId="77777777" w:rsidR="00D81CBB" w:rsidRPr="00983D32" w:rsidRDefault="00D81CBB">
            <w:pPr>
              <w:rPr>
                <w:rFonts w:cs="Arial"/>
                <w:sz w:val="20"/>
                <w:szCs w:val="20"/>
              </w:rPr>
            </w:pPr>
          </w:p>
        </w:tc>
      </w:tr>
      <w:tr w:rsidR="00D81CBB" w:rsidRPr="00983D32" w14:paraId="1EF6D8F5" w14:textId="77777777" w:rsidTr="00494216">
        <w:trPr>
          <w:jc w:val="center"/>
        </w:trPr>
        <w:tc>
          <w:tcPr>
            <w:tcW w:w="5955" w:type="dxa"/>
          </w:tcPr>
          <w:p w14:paraId="689BF934" w14:textId="069870AF" w:rsidR="00D81CBB" w:rsidRPr="00983D32" w:rsidRDefault="00D81CBB">
            <w:pPr>
              <w:rPr>
                <w:rFonts w:cs="Arial"/>
                <w:sz w:val="20"/>
                <w:szCs w:val="20"/>
              </w:rPr>
            </w:pPr>
            <w:r w:rsidRPr="00983D32">
              <w:rPr>
                <w:rFonts w:cs="Arial"/>
                <w:sz w:val="20"/>
                <w:szCs w:val="20"/>
              </w:rPr>
              <w:t>Bei einem alleine sorgeberechtigten Elternteil liegt ein Nachweis darüber vor (</w:t>
            </w:r>
            <w:r w:rsidR="001969F7" w:rsidRPr="00983D32">
              <w:rPr>
                <w:rFonts w:cs="Arial"/>
                <w:sz w:val="20"/>
                <w:szCs w:val="20"/>
              </w:rPr>
              <w:t>z. B.</w:t>
            </w:r>
            <w:r w:rsidRPr="00983D32">
              <w:rPr>
                <w:rFonts w:cs="Arial"/>
                <w:sz w:val="20"/>
                <w:szCs w:val="20"/>
              </w:rPr>
              <w:t xml:space="preserve"> Negativbescheinigung, Urteil)</w:t>
            </w:r>
            <w:r w:rsidR="00D55C4D" w:rsidRPr="00983D32">
              <w:rPr>
                <w:rFonts w:cs="Arial"/>
                <w:sz w:val="20"/>
                <w:szCs w:val="20"/>
              </w:rPr>
              <w:t>.</w:t>
            </w:r>
          </w:p>
        </w:tc>
        <w:tc>
          <w:tcPr>
            <w:tcW w:w="4025" w:type="dxa"/>
          </w:tcPr>
          <w:p w14:paraId="519115BB" w14:textId="77777777" w:rsidR="00D55C4D" w:rsidRPr="00983D32" w:rsidRDefault="001D5FAD" w:rsidP="00D55C4D">
            <w:pPr>
              <w:rPr>
                <w:rFonts w:cs="Arial"/>
                <w:sz w:val="20"/>
                <w:szCs w:val="20"/>
              </w:rPr>
            </w:pPr>
            <w:sdt>
              <w:sdtPr>
                <w:rPr>
                  <w:rFonts w:cs="Arial"/>
                  <w:sz w:val="20"/>
                  <w:szCs w:val="20"/>
                </w:rPr>
                <w:id w:val="-35042196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98368720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42B42951" w14:textId="45FB8EB6" w:rsidR="00D81CBB" w:rsidRPr="00983D32" w:rsidRDefault="001D5FAD" w:rsidP="00D55C4D">
            <w:pPr>
              <w:rPr>
                <w:rFonts w:cs="Arial"/>
                <w:sz w:val="20"/>
                <w:szCs w:val="20"/>
              </w:rPr>
            </w:pPr>
            <w:sdt>
              <w:sdtPr>
                <w:rPr>
                  <w:rFonts w:cs="Arial"/>
                  <w:sz w:val="20"/>
                  <w:szCs w:val="20"/>
                </w:rPr>
                <w:id w:val="-204898599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73401499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14A1D1B5" w14:textId="77777777" w:rsidR="00D81CBB" w:rsidRPr="00983D32" w:rsidRDefault="00D81CBB">
            <w:pPr>
              <w:rPr>
                <w:rFonts w:cs="Arial"/>
                <w:sz w:val="20"/>
                <w:szCs w:val="20"/>
              </w:rPr>
            </w:pPr>
          </w:p>
        </w:tc>
      </w:tr>
      <w:tr w:rsidR="00D81CBB" w:rsidRPr="00983D32" w14:paraId="6582B768" w14:textId="77777777" w:rsidTr="00494216">
        <w:trPr>
          <w:jc w:val="center"/>
        </w:trPr>
        <w:tc>
          <w:tcPr>
            <w:tcW w:w="5955" w:type="dxa"/>
          </w:tcPr>
          <w:p w14:paraId="3D68AC6C" w14:textId="2E2BAAC0" w:rsidR="00D81CBB" w:rsidRPr="00983D32" w:rsidRDefault="00D81CBB">
            <w:pPr>
              <w:rPr>
                <w:rFonts w:cs="Arial"/>
                <w:sz w:val="20"/>
                <w:szCs w:val="20"/>
              </w:rPr>
            </w:pPr>
            <w:r w:rsidRPr="00983D32">
              <w:rPr>
                <w:rFonts w:cs="Arial"/>
                <w:sz w:val="20"/>
                <w:szCs w:val="20"/>
              </w:rPr>
              <w:t xml:space="preserve">Im Falle der Aufklärungs- und Einwilligungsfähigkeit des Minderjährigen: Die zusätzliche Unterschrift des Minderjährigen liegt vor. </w:t>
            </w:r>
            <w:r w:rsidRPr="00983D32">
              <w:rPr>
                <w:rFonts w:cs="Arial"/>
                <w:i/>
                <w:sz w:val="16"/>
                <w:szCs w:val="16"/>
              </w:rPr>
              <w:t>(§ 40 (4) Nr. 3 AMG)</w:t>
            </w:r>
          </w:p>
        </w:tc>
        <w:tc>
          <w:tcPr>
            <w:tcW w:w="4025" w:type="dxa"/>
          </w:tcPr>
          <w:p w14:paraId="67B524AC" w14:textId="77777777" w:rsidR="00D55C4D" w:rsidRPr="00983D32" w:rsidRDefault="001D5FAD" w:rsidP="00D55C4D">
            <w:pPr>
              <w:rPr>
                <w:rFonts w:cs="Arial"/>
                <w:sz w:val="20"/>
                <w:szCs w:val="20"/>
              </w:rPr>
            </w:pPr>
            <w:sdt>
              <w:sdtPr>
                <w:rPr>
                  <w:rFonts w:cs="Arial"/>
                  <w:sz w:val="20"/>
                  <w:szCs w:val="20"/>
                </w:rPr>
                <w:id w:val="-112013759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4480208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73AB74E3" w14:textId="2B4CDA8A" w:rsidR="00D81CBB" w:rsidRPr="00983D32" w:rsidRDefault="001D5FAD" w:rsidP="00D55C4D">
            <w:pPr>
              <w:rPr>
                <w:rFonts w:cs="Arial"/>
                <w:sz w:val="20"/>
                <w:szCs w:val="20"/>
              </w:rPr>
            </w:pPr>
            <w:sdt>
              <w:sdtPr>
                <w:rPr>
                  <w:rFonts w:cs="Arial"/>
                  <w:sz w:val="20"/>
                  <w:szCs w:val="20"/>
                </w:rPr>
                <w:id w:val="-212599298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32834904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13B01783" w14:textId="77777777" w:rsidR="00D81CBB" w:rsidRPr="00983D32" w:rsidRDefault="00D81CBB">
            <w:pPr>
              <w:rPr>
                <w:rFonts w:cs="Arial"/>
                <w:sz w:val="20"/>
                <w:szCs w:val="20"/>
              </w:rPr>
            </w:pPr>
          </w:p>
        </w:tc>
      </w:tr>
      <w:tr w:rsidR="00D81CBB" w:rsidRPr="00983D32" w14:paraId="107F7F47" w14:textId="77777777" w:rsidTr="00494216">
        <w:trPr>
          <w:jc w:val="center"/>
        </w:trPr>
        <w:tc>
          <w:tcPr>
            <w:tcW w:w="5955" w:type="dxa"/>
          </w:tcPr>
          <w:p w14:paraId="3019B6AF" w14:textId="5C425154" w:rsidR="00D81CBB" w:rsidRPr="00983D32" w:rsidRDefault="00D81CBB">
            <w:pPr>
              <w:rPr>
                <w:rFonts w:cs="Arial"/>
                <w:sz w:val="20"/>
                <w:szCs w:val="20"/>
              </w:rPr>
            </w:pPr>
            <w:r w:rsidRPr="00983D32">
              <w:rPr>
                <w:rFonts w:cs="Arial"/>
                <w:sz w:val="20"/>
                <w:szCs w:val="20"/>
              </w:rPr>
              <w:t xml:space="preserve">Es ist nachzuvollziehen, dass die Aufklärung durch einen im Umgang mit Minderjährigen erfahrenen Arzt erfolgte. </w:t>
            </w:r>
            <w:r w:rsidRPr="00983D32">
              <w:rPr>
                <w:rFonts w:cs="Arial"/>
                <w:i/>
                <w:sz w:val="16"/>
                <w:szCs w:val="16"/>
              </w:rPr>
              <w:t>(§ 40 (4) Nr. 3 AMG)</w:t>
            </w:r>
          </w:p>
        </w:tc>
        <w:tc>
          <w:tcPr>
            <w:tcW w:w="4025" w:type="dxa"/>
          </w:tcPr>
          <w:p w14:paraId="7211A4F2" w14:textId="77777777" w:rsidR="00D55C4D" w:rsidRPr="00983D32" w:rsidRDefault="001D5FAD" w:rsidP="00D55C4D">
            <w:pPr>
              <w:rPr>
                <w:rFonts w:cs="Arial"/>
                <w:sz w:val="20"/>
                <w:szCs w:val="20"/>
              </w:rPr>
            </w:pPr>
            <w:sdt>
              <w:sdtPr>
                <w:rPr>
                  <w:rFonts w:cs="Arial"/>
                  <w:sz w:val="20"/>
                  <w:szCs w:val="20"/>
                </w:rPr>
                <w:id w:val="209404802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84554545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65821324" w14:textId="29F1BB32" w:rsidR="00D81CBB" w:rsidRPr="00983D32" w:rsidRDefault="001D5FAD" w:rsidP="00D55C4D">
            <w:pPr>
              <w:rPr>
                <w:rFonts w:cs="Arial"/>
                <w:sz w:val="20"/>
                <w:szCs w:val="20"/>
              </w:rPr>
            </w:pPr>
            <w:sdt>
              <w:sdtPr>
                <w:rPr>
                  <w:rFonts w:cs="Arial"/>
                  <w:sz w:val="20"/>
                  <w:szCs w:val="20"/>
                </w:rPr>
                <w:id w:val="105913343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06811077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4A25356D" w14:textId="77777777" w:rsidR="00D81CBB" w:rsidRPr="00983D32" w:rsidRDefault="00D81CBB">
            <w:pPr>
              <w:rPr>
                <w:rFonts w:cs="Arial"/>
                <w:sz w:val="20"/>
                <w:szCs w:val="20"/>
              </w:rPr>
            </w:pPr>
          </w:p>
        </w:tc>
      </w:tr>
      <w:tr w:rsidR="00D81CBB" w:rsidRPr="00983D32" w14:paraId="44512A8B" w14:textId="77777777" w:rsidTr="00494216">
        <w:trPr>
          <w:jc w:val="center"/>
        </w:trPr>
        <w:tc>
          <w:tcPr>
            <w:tcW w:w="5955" w:type="dxa"/>
          </w:tcPr>
          <w:p w14:paraId="16800AD2" w14:textId="7736EB97" w:rsidR="00D81CBB" w:rsidRPr="00983D32" w:rsidRDefault="00D81CBB">
            <w:pPr>
              <w:rPr>
                <w:rFonts w:cs="Arial"/>
                <w:sz w:val="20"/>
                <w:szCs w:val="20"/>
              </w:rPr>
            </w:pPr>
            <w:r w:rsidRPr="00983D32">
              <w:rPr>
                <w:rFonts w:cs="Arial"/>
                <w:sz w:val="20"/>
                <w:szCs w:val="20"/>
              </w:rPr>
              <w:t>Die altersentsprechenden Informationen (von EK zustimmend bewertet) wurden verwendet, bzw. die Auswahl war nachvollziehbar begründet.</w:t>
            </w:r>
          </w:p>
        </w:tc>
        <w:tc>
          <w:tcPr>
            <w:tcW w:w="4025" w:type="dxa"/>
          </w:tcPr>
          <w:p w14:paraId="5643419D" w14:textId="77777777" w:rsidR="00D55C4D" w:rsidRPr="00983D32" w:rsidRDefault="001D5FAD" w:rsidP="00D55C4D">
            <w:pPr>
              <w:rPr>
                <w:rFonts w:cs="Arial"/>
                <w:sz w:val="20"/>
                <w:szCs w:val="20"/>
              </w:rPr>
            </w:pPr>
            <w:sdt>
              <w:sdtPr>
                <w:rPr>
                  <w:rFonts w:cs="Arial"/>
                  <w:sz w:val="20"/>
                  <w:szCs w:val="20"/>
                </w:rPr>
                <w:id w:val="193454054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76088333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492BC91E" w14:textId="6D39013E" w:rsidR="00D81CBB" w:rsidRPr="00983D32" w:rsidRDefault="001D5FAD" w:rsidP="00D55C4D">
            <w:pPr>
              <w:rPr>
                <w:rFonts w:cs="Arial"/>
                <w:sz w:val="20"/>
                <w:szCs w:val="20"/>
              </w:rPr>
            </w:pPr>
            <w:sdt>
              <w:sdtPr>
                <w:rPr>
                  <w:rFonts w:cs="Arial"/>
                  <w:sz w:val="20"/>
                  <w:szCs w:val="20"/>
                </w:rPr>
                <w:id w:val="146940248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76889339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2FCF71E5" w14:textId="77777777" w:rsidR="00D81CBB" w:rsidRPr="00983D32" w:rsidRDefault="00D81CBB">
            <w:pPr>
              <w:rPr>
                <w:rFonts w:cs="Arial"/>
                <w:sz w:val="20"/>
                <w:szCs w:val="20"/>
              </w:rPr>
            </w:pPr>
          </w:p>
        </w:tc>
      </w:tr>
      <w:tr w:rsidR="00D81CBB" w:rsidRPr="00983D32" w14:paraId="63717275" w14:textId="77777777" w:rsidTr="00494216">
        <w:trPr>
          <w:jc w:val="center"/>
        </w:trPr>
        <w:tc>
          <w:tcPr>
            <w:tcW w:w="5955" w:type="dxa"/>
          </w:tcPr>
          <w:p w14:paraId="02F950F5" w14:textId="10F8E529" w:rsidR="00D81CBB" w:rsidRPr="00983D32" w:rsidRDefault="00D81CBB">
            <w:pPr>
              <w:rPr>
                <w:rFonts w:cs="Arial"/>
                <w:sz w:val="20"/>
                <w:szCs w:val="20"/>
              </w:rPr>
            </w:pPr>
            <w:r w:rsidRPr="00983D32">
              <w:rPr>
                <w:rFonts w:cs="Arial"/>
                <w:sz w:val="20"/>
                <w:szCs w:val="20"/>
              </w:rPr>
              <w:t xml:space="preserve">Es ist nachzuvollziehen, dass der mutmaßliche Wille des nicht aufklärungs- und einwilligungsfähigen Minderjährigen festgestellt und berücksichtigt wurde. </w:t>
            </w:r>
            <w:r w:rsidRPr="00983D32">
              <w:rPr>
                <w:rFonts w:cs="Arial"/>
                <w:i/>
                <w:sz w:val="16"/>
                <w:szCs w:val="16"/>
              </w:rPr>
              <w:t>(§ 40 (4) Nr. 3 AMG)</w:t>
            </w:r>
          </w:p>
        </w:tc>
        <w:tc>
          <w:tcPr>
            <w:tcW w:w="4025" w:type="dxa"/>
          </w:tcPr>
          <w:p w14:paraId="24BB2585" w14:textId="77777777" w:rsidR="00D55C4D" w:rsidRPr="00983D32" w:rsidRDefault="001D5FAD" w:rsidP="00D55C4D">
            <w:pPr>
              <w:rPr>
                <w:rFonts w:cs="Arial"/>
                <w:sz w:val="20"/>
                <w:szCs w:val="20"/>
              </w:rPr>
            </w:pPr>
            <w:sdt>
              <w:sdtPr>
                <w:rPr>
                  <w:rFonts w:cs="Arial"/>
                  <w:sz w:val="20"/>
                  <w:szCs w:val="20"/>
                </w:rPr>
                <w:id w:val="211200794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52069808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31A367F9" w14:textId="3A9B150A" w:rsidR="00D81CBB" w:rsidRPr="00983D32" w:rsidRDefault="001D5FAD" w:rsidP="00D55C4D">
            <w:pPr>
              <w:rPr>
                <w:rFonts w:cs="Arial"/>
                <w:sz w:val="20"/>
                <w:szCs w:val="20"/>
              </w:rPr>
            </w:pPr>
            <w:sdt>
              <w:sdtPr>
                <w:rPr>
                  <w:rFonts w:cs="Arial"/>
                  <w:sz w:val="20"/>
                  <w:szCs w:val="20"/>
                </w:rPr>
                <w:id w:val="3639875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61439507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64D8924D" w14:textId="77777777" w:rsidR="00D81CBB" w:rsidRPr="00983D32" w:rsidRDefault="00D81CBB">
            <w:pPr>
              <w:rPr>
                <w:rFonts w:cs="Arial"/>
                <w:sz w:val="20"/>
                <w:szCs w:val="20"/>
              </w:rPr>
            </w:pPr>
          </w:p>
        </w:tc>
      </w:tr>
      <w:tr w:rsidR="00D81CBB" w:rsidRPr="00983D32" w14:paraId="74C5A7AC" w14:textId="77777777" w:rsidTr="00494216">
        <w:trPr>
          <w:jc w:val="center"/>
        </w:trPr>
        <w:tc>
          <w:tcPr>
            <w:tcW w:w="5955" w:type="dxa"/>
          </w:tcPr>
          <w:p w14:paraId="76F804E0" w14:textId="3DDDEF57" w:rsidR="00D81CBB" w:rsidRPr="00983D32" w:rsidRDefault="00D81CBB" w:rsidP="00D55C4D">
            <w:pPr>
              <w:rPr>
                <w:rFonts w:cs="Arial"/>
                <w:sz w:val="20"/>
                <w:szCs w:val="20"/>
              </w:rPr>
            </w:pPr>
            <w:r w:rsidRPr="00983D32">
              <w:rPr>
                <w:rFonts w:cs="Arial"/>
                <w:sz w:val="20"/>
                <w:szCs w:val="20"/>
              </w:rPr>
              <w:t xml:space="preserve">Die eigenhändige Unterschrift des gesetzlichen Vertreters oder Bevollmächtigten liegt vor, wenn die </w:t>
            </w:r>
            <w:r w:rsidRPr="00983D32">
              <w:rPr>
                <w:rFonts w:cs="Arial"/>
                <w:sz w:val="20"/>
                <w:szCs w:val="20"/>
                <w:u w:val="single"/>
              </w:rPr>
              <w:t xml:space="preserve">volljährige Person nicht aufklärungs- und einwilligungsfähig </w:t>
            </w:r>
            <w:r w:rsidRPr="00983D32">
              <w:rPr>
                <w:rFonts w:cs="Arial"/>
                <w:sz w:val="20"/>
                <w:szCs w:val="20"/>
              </w:rPr>
              <w:t xml:space="preserve">ist. </w:t>
            </w:r>
            <w:r w:rsidRPr="00983D32">
              <w:rPr>
                <w:rFonts w:cs="Arial"/>
                <w:i/>
                <w:sz w:val="16"/>
                <w:szCs w:val="16"/>
              </w:rPr>
              <w:t>(§ 41 (3) Nr. 2 Sätze 1 AMG)</w:t>
            </w:r>
          </w:p>
        </w:tc>
        <w:tc>
          <w:tcPr>
            <w:tcW w:w="4025" w:type="dxa"/>
          </w:tcPr>
          <w:p w14:paraId="2CBA0010" w14:textId="77777777" w:rsidR="00D55C4D" w:rsidRPr="00983D32" w:rsidRDefault="001D5FAD" w:rsidP="00D55C4D">
            <w:pPr>
              <w:rPr>
                <w:rFonts w:cs="Arial"/>
                <w:sz w:val="20"/>
                <w:szCs w:val="20"/>
              </w:rPr>
            </w:pPr>
            <w:sdt>
              <w:sdtPr>
                <w:rPr>
                  <w:rFonts w:cs="Arial"/>
                  <w:sz w:val="20"/>
                  <w:szCs w:val="20"/>
                </w:rPr>
                <w:id w:val="-72106026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20629668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3DFEFED" w14:textId="76A11F48" w:rsidR="00D81CBB" w:rsidRPr="00983D32" w:rsidRDefault="001D5FAD" w:rsidP="00D55C4D">
            <w:pPr>
              <w:rPr>
                <w:rFonts w:cs="Arial"/>
                <w:sz w:val="20"/>
                <w:szCs w:val="20"/>
              </w:rPr>
            </w:pPr>
            <w:sdt>
              <w:sdtPr>
                <w:rPr>
                  <w:rFonts w:cs="Arial"/>
                  <w:sz w:val="20"/>
                  <w:szCs w:val="20"/>
                </w:rPr>
                <w:id w:val="-168835884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87211462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610415D0" w14:textId="77777777" w:rsidR="00D81CBB" w:rsidRPr="00983D32" w:rsidRDefault="00D81CBB">
            <w:pPr>
              <w:rPr>
                <w:rFonts w:cs="Arial"/>
                <w:sz w:val="20"/>
                <w:szCs w:val="20"/>
              </w:rPr>
            </w:pPr>
          </w:p>
        </w:tc>
      </w:tr>
      <w:tr w:rsidR="00D81CBB" w:rsidRPr="00983D32" w14:paraId="65CCC405" w14:textId="77777777" w:rsidTr="00494216">
        <w:trPr>
          <w:jc w:val="center"/>
        </w:trPr>
        <w:tc>
          <w:tcPr>
            <w:tcW w:w="5955" w:type="dxa"/>
          </w:tcPr>
          <w:p w14:paraId="501B8E52" w14:textId="2FD32CE8" w:rsidR="00D81CBB" w:rsidRPr="00983D32" w:rsidRDefault="00D81CBB">
            <w:pPr>
              <w:rPr>
                <w:rFonts w:cs="Arial"/>
                <w:sz w:val="20"/>
                <w:szCs w:val="20"/>
              </w:rPr>
            </w:pPr>
            <w:r w:rsidRPr="00983D32">
              <w:rPr>
                <w:rFonts w:cs="Arial"/>
                <w:sz w:val="20"/>
                <w:szCs w:val="20"/>
              </w:rPr>
              <w:t xml:space="preserve">Es ist nachzuvollziehen, dass der mutmaßliche Wille der betroffenen Person festgestellt und berücksichtigt wurde und vorab eine Aufklärung im Rahmen des Möglichen stattgefunden hat. </w:t>
            </w:r>
            <w:r w:rsidRPr="00983D32">
              <w:rPr>
                <w:rFonts w:cs="Arial"/>
                <w:i/>
                <w:sz w:val="16"/>
                <w:szCs w:val="16"/>
              </w:rPr>
              <w:t>(§ 41 (3) Nr. 2 Satz 2 AMG)</w:t>
            </w:r>
          </w:p>
        </w:tc>
        <w:tc>
          <w:tcPr>
            <w:tcW w:w="4025" w:type="dxa"/>
          </w:tcPr>
          <w:p w14:paraId="7E2983D7" w14:textId="77777777" w:rsidR="00D55C4D" w:rsidRPr="00983D32" w:rsidRDefault="001D5FAD" w:rsidP="00D55C4D">
            <w:pPr>
              <w:rPr>
                <w:rFonts w:cs="Arial"/>
                <w:sz w:val="20"/>
                <w:szCs w:val="20"/>
              </w:rPr>
            </w:pPr>
            <w:sdt>
              <w:sdtPr>
                <w:rPr>
                  <w:rFonts w:cs="Arial"/>
                  <w:sz w:val="20"/>
                  <w:szCs w:val="20"/>
                </w:rPr>
                <w:id w:val="101419427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24425239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4C2FC158" w14:textId="19B3B8AF" w:rsidR="00D81CBB" w:rsidRPr="00983D32" w:rsidRDefault="001D5FAD" w:rsidP="00D55C4D">
            <w:pPr>
              <w:rPr>
                <w:rFonts w:cs="Arial"/>
                <w:sz w:val="20"/>
                <w:szCs w:val="20"/>
              </w:rPr>
            </w:pPr>
            <w:sdt>
              <w:sdtPr>
                <w:rPr>
                  <w:rFonts w:cs="Arial"/>
                  <w:sz w:val="20"/>
                  <w:szCs w:val="20"/>
                </w:rPr>
                <w:id w:val="84983400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214261168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5F1939D7" w14:textId="77777777" w:rsidR="00D81CBB" w:rsidRPr="00983D32" w:rsidRDefault="00D81CBB">
            <w:pPr>
              <w:rPr>
                <w:rFonts w:cs="Arial"/>
                <w:sz w:val="20"/>
                <w:szCs w:val="20"/>
              </w:rPr>
            </w:pPr>
          </w:p>
        </w:tc>
      </w:tr>
      <w:tr w:rsidR="00D81CBB" w:rsidRPr="00983D32" w14:paraId="1EB35A1B" w14:textId="77777777" w:rsidTr="00494216">
        <w:trPr>
          <w:jc w:val="center"/>
        </w:trPr>
        <w:tc>
          <w:tcPr>
            <w:tcW w:w="5955" w:type="dxa"/>
          </w:tcPr>
          <w:p w14:paraId="09A19112" w14:textId="0633B1CE" w:rsidR="00D81CBB" w:rsidRPr="00983D32" w:rsidRDefault="00D81CBB">
            <w:pPr>
              <w:rPr>
                <w:rFonts w:cs="Arial"/>
                <w:sz w:val="20"/>
                <w:szCs w:val="20"/>
              </w:rPr>
            </w:pPr>
            <w:r w:rsidRPr="00983D32">
              <w:rPr>
                <w:rFonts w:cs="Arial"/>
                <w:sz w:val="20"/>
                <w:szCs w:val="20"/>
              </w:rPr>
              <w:lastRenderedPageBreak/>
              <w:t>Die Definition des Prüfplans zu Belastungsgrad und Risikoschwelle wurde eingehalten, d.</w:t>
            </w:r>
            <w:r w:rsidR="00D55C4D" w:rsidRPr="00983D32">
              <w:rPr>
                <w:rFonts w:cs="Arial"/>
                <w:sz w:val="20"/>
                <w:szCs w:val="20"/>
              </w:rPr>
              <w:t> </w:t>
            </w:r>
            <w:r w:rsidRPr="00983D32">
              <w:rPr>
                <w:rFonts w:cs="Arial"/>
                <w:sz w:val="20"/>
                <w:szCs w:val="20"/>
              </w:rPr>
              <w:t xml:space="preserve">h. ständig vom Prüfer überprüft. </w:t>
            </w:r>
            <w:r w:rsidRPr="00983D32">
              <w:rPr>
                <w:rFonts w:cs="Arial"/>
                <w:i/>
                <w:sz w:val="16"/>
                <w:szCs w:val="16"/>
              </w:rPr>
              <w:t>(§ 41 (3) Nr. 1 Satz 1 AMG)</w:t>
            </w:r>
          </w:p>
        </w:tc>
        <w:tc>
          <w:tcPr>
            <w:tcW w:w="4025" w:type="dxa"/>
          </w:tcPr>
          <w:p w14:paraId="43B82479" w14:textId="77777777" w:rsidR="00D55C4D" w:rsidRPr="00983D32" w:rsidRDefault="001D5FAD" w:rsidP="00D55C4D">
            <w:pPr>
              <w:rPr>
                <w:rFonts w:cs="Arial"/>
                <w:sz w:val="20"/>
                <w:szCs w:val="20"/>
              </w:rPr>
            </w:pPr>
            <w:sdt>
              <w:sdtPr>
                <w:rPr>
                  <w:rFonts w:cs="Arial"/>
                  <w:sz w:val="20"/>
                  <w:szCs w:val="20"/>
                </w:rPr>
                <w:id w:val="103191549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63725595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164708AD" w14:textId="0A5C1BF0" w:rsidR="00D81CBB" w:rsidRPr="00983D32" w:rsidRDefault="001D5FAD" w:rsidP="00D55C4D">
            <w:pPr>
              <w:rPr>
                <w:rFonts w:cs="Arial"/>
                <w:sz w:val="20"/>
                <w:szCs w:val="20"/>
              </w:rPr>
            </w:pPr>
            <w:sdt>
              <w:sdtPr>
                <w:rPr>
                  <w:rFonts w:cs="Arial"/>
                  <w:sz w:val="20"/>
                  <w:szCs w:val="20"/>
                </w:rPr>
                <w:id w:val="-182025995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60228965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3E24A3F9" w14:textId="77777777" w:rsidR="00D81CBB" w:rsidRPr="00983D32" w:rsidRDefault="00D81CBB">
            <w:pPr>
              <w:rPr>
                <w:rFonts w:cs="Arial"/>
                <w:sz w:val="20"/>
                <w:szCs w:val="20"/>
              </w:rPr>
            </w:pPr>
          </w:p>
        </w:tc>
      </w:tr>
      <w:tr w:rsidR="00D81CBB" w:rsidRPr="00983D32" w14:paraId="3D9D9C3F" w14:textId="77777777" w:rsidTr="00494216">
        <w:trPr>
          <w:jc w:val="center"/>
        </w:trPr>
        <w:tc>
          <w:tcPr>
            <w:tcW w:w="5955" w:type="dxa"/>
          </w:tcPr>
          <w:p w14:paraId="27CD6B19" w14:textId="50755E79" w:rsidR="00D81CBB" w:rsidRPr="00983D32" w:rsidRDefault="00D81CBB">
            <w:pPr>
              <w:rPr>
                <w:rFonts w:cs="Arial"/>
                <w:sz w:val="20"/>
                <w:szCs w:val="20"/>
              </w:rPr>
            </w:pPr>
            <w:r w:rsidRPr="00983D32">
              <w:rPr>
                <w:rFonts w:cs="Arial"/>
                <w:sz w:val="20"/>
                <w:szCs w:val="20"/>
              </w:rPr>
              <w:t xml:space="preserve">Die Nutzen-Risiko-Bewertung des Prüfers für die betroffene Person ist positiv und die Begründung plausibel. </w:t>
            </w:r>
            <w:r w:rsidRPr="00983D32">
              <w:rPr>
                <w:rFonts w:cs="Arial"/>
                <w:i/>
                <w:sz w:val="16"/>
                <w:szCs w:val="16"/>
              </w:rPr>
              <w:t>(§ 41 (3) Nr. 1 Satz 2 AMG)</w:t>
            </w:r>
          </w:p>
        </w:tc>
        <w:tc>
          <w:tcPr>
            <w:tcW w:w="4025" w:type="dxa"/>
          </w:tcPr>
          <w:p w14:paraId="0A4E904E" w14:textId="77777777" w:rsidR="00D55C4D" w:rsidRPr="00983D32" w:rsidRDefault="001D5FAD" w:rsidP="00D55C4D">
            <w:pPr>
              <w:rPr>
                <w:rFonts w:cs="Arial"/>
                <w:sz w:val="20"/>
                <w:szCs w:val="20"/>
              </w:rPr>
            </w:pPr>
            <w:sdt>
              <w:sdtPr>
                <w:rPr>
                  <w:rFonts w:cs="Arial"/>
                  <w:sz w:val="20"/>
                  <w:szCs w:val="20"/>
                </w:rPr>
                <w:id w:val="35762869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13243808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0E9271B5" w14:textId="0302BC82" w:rsidR="00D81CBB" w:rsidRPr="00983D32" w:rsidRDefault="001D5FAD" w:rsidP="00D55C4D">
            <w:pPr>
              <w:rPr>
                <w:rFonts w:cs="Arial"/>
                <w:sz w:val="20"/>
                <w:szCs w:val="20"/>
              </w:rPr>
            </w:pPr>
            <w:sdt>
              <w:sdtPr>
                <w:rPr>
                  <w:rFonts w:cs="Arial"/>
                  <w:sz w:val="20"/>
                  <w:szCs w:val="20"/>
                </w:rPr>
                <w:id w:val="-75312140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55303730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2320D524" w14:textId="77777777" w:rsidR="00D81CBB" w:rsidRPr="00983D32" w:rsidRDefault="00D81CBB">
            <w:pPr>
              <w:rPr>
                <w:rFonts w:cs="Arial"/>
                <w:sz w:val="20"/>
                <w:szCs w:val="20"/>
              </w:rPr>
            </w:pPr>
          </w:p>
        </w:tc>
      </w:tr>
      <w:tr w:rsidR="00D81CBB" w:rsidRPr="00983D32" w14:paraId="36905EB3" w14:textId="77777777" w:rsidTr="00494216">
        <w:trPr>
          <w:jc w:val="center"/>
        </w:trPr>
        <w:tc>
          <w:tcPr>
            <w:tcW w:w="5955" w:type="dxa"/>
          </w:tcPr>
          <w:p w14:paraId="549BB8FD" w14:textId="41B6337B" w:rsidR="00D81CBB" w:rsidRPr="00983D32" w:rsidRDefault="00D81CBB">
            <w:pPr>
              <w:rPr>
                <w:rFonts w:cs="Arial"/>
                <w:sz w:val="20"/>
                <w:szCs w:val="20"/>
              </w:rPr>
            </w:pPr>
            <w:r w:rsidRPr="00983D32">
              <w:rPr>
                <w:rFonts w:cs="Arial"/>
                <w:sz w:val="20"/>
                <w:szCs w:val="20"/>
              </w:rPr>
              <w:t xml:space="preserve">Es ist erkennbar, dass die Patienten Kopien von Patienteninformation (s. § 40 (2) AMG) und Einverständniserklärung erhalten haben. </w:t>
            </w:r>
            <w:r w:rsidRPr="00983D32">
              <w:rPr>
                <w:rFonts w:cs="Arial"/>
                <w:i/>
                <w:sz w:val="16"/>
                <w:szCs w:val="16"/>
              </w:rPr>
              <w:t>(ICH-GCP 4.8.11)</w:t>
            </w:r>
          </w:p>
        </w:tc>
        <w:tc>
          <w:tcPr>
            <w:tcW w:w="4025" w:type="dxa"/>
          </w:tcPr>
          <w:p w14:paraId="009EB7CF" w14:textId="77777777" w:rsidR="00D55C4D" w:rsidRPr="00983D32" w:rsidRDefault="001D5FAD" w:rsidP="00D55C4D">
            <w:pPr>
              <w:rPr>
                <w:rFonts w:cs="Arial"/>
                <w:sz w:val="20"/>
                <w:szCs w:val="20"/>
              </w:rPr>
            </w:pPr>
            <w:sdt>
              <w:sdtPr>
                <w:rPr>
                  <w:rFonts w:cs="Arial"/>
                  <w:sz w:val="20"/>
                  <w:szCs w:val="20"/>
                </w:rPr>
                <w:id w:val="90680616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37839554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7514B1A0" w14:textId="63FE2F41" w:rsidR="00D81CBB" w:rsidRPr="00983D32" w:rsidRDefault="001D5FAD" w:rsidP="00D55C4D">
            <w:pPr>
              <w:rPr>
                <w:rFonts w:cs="Arial"/>
                <w:sz w:val="20"/>
                <w:szCs w:val="20"/>
              </w:rPr>
            </w:pPr>
            <w:sdt>
              <w:sdtPr>
                <w:rPr>
                  <w:rFonts w:cs="Arial"/>
                  <w:sz w:val="20"/>
                  <w:szCs w:val="20"/>
                </w:rPr>
                <w:id w:val="184759816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96084505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35EF40A9" w14:textId="77777777" w:rsidR="00D81CBB" w:rsidRPr="00983D32" w:rsidRDefault="00D81CBB">
            <w:pPr>
              <w:rPr>
                <w:rFonts w:cs="Arial"/>
                <w:sz w:val="20"/>
                <w:szCs w:val="20"/>
              </w:rPr>
            </w:pPr>
          </w:p>
        </w:tc>
      </w:tr>
      <w:tr w:rsidR="00D81CBB" w:rsidRPr="00983D32" w14:paraId="339BF5AE" w14:textId="77777777" w:rsidTr="00494216">
        <w:trPr>
          <w:jc w:val="center"/>
        </w:trPr>
        <w:tc>
          <w:tcPr>
            <w:tcW w:w="5955" w:type="dxa"/>
          </w:tcPr>
          <w:p w14:paraId="70779BC6" w14:textId="05E1C244" w:rsidR="00D81CBB" w:rsidRPr="00983D32" w:rsidRDefault="00D81CBB">
            <w:pPr>
              <w:rPr>
                <w:rFonts w:cs="Arial"/>
                <w:sz w:val="20"/>
                <w:szCs w:val="20"/>
              </w:rPr>
            </w:pPr>
            <w:r w:rsidRPr="00983D32">
              <w:rPr>
                <w:rFonts w:cs="Arial"/>
                <w:sz w:val="20"/>
                <w:szCs w:val="20"/>
              </w:rPr>
              <w:t>Die Teilnahme an der klinischen Prüfung ist in der Krankenakte vermerkt.</w:t>
            </w:r>
          </w:p>
        </w:tc>
        <w:tc>
          <w:tcPr>
            <w:tcW w:w="4025" w:type="dxa"/>
          </w:tcPr>
          <w:p w14:paraId="7617EB39" w14:textId="77777777" w:rsidR="00D55C4D" w:rsidRPr="00983D32" w:rsidRDefault="001D5FAD" w:rsidP="00D55C4D">
            <w:pPr>
              <w:rPr>
                <w:rFonts w:cs="Arial"/>
                <w:sz w:val="20"/>
                <w:szCs w:val="20"/>
              </w:rPr>
            </w:pPr>
            <w:sdt>
              <w:sdtPr>
                <w:rPr>
                  <w:rFonts w:cs="Arial"/>
                  <w:sz w:val="20"/>
                  <w:szCs w:val="20"/>
                </w:rPr>
                <w:id w:val="138930248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43505060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379FE45B" w14:textId="0EA7D7B5" w:rsidR="00D81CBB" w:rsidRPr="00983D32" w:rsidRDefault="001D5FAD" w:rsidP="00D55C4D">
            <w:pPr>
              <w:rPr>
                <w:rFonts w:cs="Arial"/>
                <w:sz w:val="20"/>
                <w:szCs w:val="20"/>
              </w:rPr>
            </w:pPr>
            <w:sdt>
              <w:sdtPr>
                <w:rPr>
                  <w:rFonts w:cs="Arial"/>
                  <w:sz w:val="20"/>
                  <w:szCs w:val="20"/>
                </w:rPr>
                <w:id w:val="-42719290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2552225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0C08406B" w14:textId="77777777" w:rsidR="00D81CBB" w:rsidRPr="00983D32" w:rsidRDefault="00D81CBB">
            <w:pPr>
              <w:rPr>
                <w:rFonts w:cs="Arial"/>
                <w:sz w:val="20"/>
                <w:szCs w:val="20"/>
              </w:rPr>
            </w:pPr>
          </w:p>
        </w:tc>
      </w:tr>
      <w:tr w:rsidR="00D81CBB" w:rsidRPr="00983D32" w14:paraId="0DA4CF76" w14:textId="77777777" w:rsidTr="00D55C4D">
        <w:trPr>
          <w:jc w:val="center"/>
        </w:trPr>
        <w:tc>
          <w:tcPr>
            <w:tcW w:w="5955" w:type="dxa"/>
            <w:tcBorders>
              <w:bottom w:val="single" w:sz="4" w:space="0" w:color="auto"/>
            </w:tcBorders>
          </w:tcPr>
          <w:p w14:paraId="79E799B5" w14:textId="0838CD1C" w:rsidR="00D81CBB" w:rsidRPr="00983D32" w:rsidRDefault="00D81CBB">
            <w:pPr>
              <w:rPr>
                <w:rFonts w:cs="Arial"/>
                <w:sz w:val="20"/>
                <w:szCs w:val="20"/>
              </w:rPr>
            </w:pPr>
            <w:r w:rsidRPr="00983D32">
              <w:rPr>
                <w:rFonts w:cs="Arial"/>
                <w:sz w:val="20"/>
                <w:szCs w:val="20"/>
              </w:rPr>
              <w:t xml:space="preserve">Der Hausarzt ist über die Teilnahme an der klinischen Prüfung informiert. </w:t>
            </w:r>
            <w:r w:rsidR="00D55C4D" w:rsidRPr="00983D32">
              <w:rPr>
                <w:rFonts w:cs="Arial"/>
                <w:sz w:val="20"/>
                <w:szCs w:val="20"/>
              </w:rPr>
              <w:t>(</w:t>
            </w:r>
            <w:r w:rsidRPr="00983D32">
              <w:rPr>
                <w:rFonts w:cs="Arial"/>
                <w:i/>
                <w:sz w:val="16"/>
                <w:szCs w:val="16"/>
              </w:rPr>
              <w:t>ICH-GCP 4.3.3)</w:t>
            </w:r>
          </w:p>
        </w:tc>
        <w:tc>
          <w:tcPr>
            <w:tcW w:w="4025" w:type="dxa"/>
            <w:tcBorders>
              <w:bottom w:val="single" w:sz="4" w:space="0" w:color="auto"/>
            </w:tcBorders>
          </w:tcPr>
          <w:p w14:paraId="5C1DCBEB" w14:textId="77777777" w:rsidR="00D55C4D" w:rsidRPr="00983D32" w:rsidRDefault="001D5FAD" w:rsidP="00D55C4D">
            <w:pPr>
              <w:rPr>
                <w:rFonts w:cs="Arial"/>
                <w:sz w:val="20"/>
                <w:szCs w:val="20"/>
              </w:rPr>
            </w:pPr>
            <w:sdt>
              <w:sdtPr>
                <w:rPr>
                  <w:rFonts w:cs="Arial"/>
                  <w:sz w:val="20"/>
                  <w:szCs w:val="20"/>
                </w:rPr>
                <w:id w:val="-134077421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94615681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4500BEFF" w14:textId="7E24E9E8" w:rsidR="00D81CBB" w:rsidRPr="00983D32" w:rsidRDefault="001D5FAD" w:rsidP="00D55C4D">
            <w:pPr>
              <w:rPr>
                <w:rFonts w:cs="Arial"/>
                <w:sz w:val="20"/>
                <w:szCs w:val="20"/>
              </w:rPr>
            </w:pPr>
            <w:sdt>
              <w:sdtPr>
                <w:rPr>
                  <w:rFonts w:cs="Arial"/>
                  <w:sz w:val="20"/>
                  <w:szCs w:val="20"/>
                </w:rPr>
                <w:id w:val="143902598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92225749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Borders>
              <w:bottom w:val="single" w:sz="4" w:space="0" w:color="auto"/>
            </w:tcBorders>
          </w:tcPr>
          <w:p w14:paraId="48AC1B6C" w14:textId="77777777" w:rsidR="00D81CBB" w:rsidRPr="00983D32" w:rsidRDefault="00D81CBB">
            <w:pPr>
              <w:rPr>
                <w:rFonts w:cs="Arial"/>
                <w:sz w:val="20"/>
                <w:szCs w:val="20"/>
              </w:rPr>
            </w:pPr>
          </w:p>
        </w:tc>
      </w:tr>
      <w:tr w:rsidR="00D55C4D" w:rsidRPr="00983D32" w14:paraId="4BA5EA86" w14:textId="77777777" w:rsidTr="00D55C4D">
        <w:trPr>
          <w:jc w:val="center"/>
        </w:trPr>
        <w:tc>
          <w:tcPr>
            <w:tcW w:w="14005" w:type="dxa"/>
            <w:gridSpan w:val="3"/>
            <w:tcBorders>
              <w:left w:val="nil"/>
              <w:right w:val="nil"/>
            </w:tcBorders>
          </w:tcPr>
          <w:p w14:paraId="1EAF719A" w14:textId="77777777" w:rsidR="00D55C4D" w:rsidRPr="00983D32" w:rsidRDefault="00D55C4D">
            <w:pPr>
              <w:rPr>
                <w:rFonts w:cs="Arial"/>
                <w:sz w:val="4"/>
                <w:szCs w:val="4"/>
              </w:rPr>
            </w:pPr>
          </w:p>
        </w:tc>
      </w:tr>
      <w:tr w:rsidR="00D81CBB" w:rsidRPr="00983D32" w14:paraId="3C3CD841" w14:textId="77777777" w:rsidTr="00D55C4D">
        <w:trPr>
          <w:jc w:val="center"/>
        </w:trPr>
        <w:tc>
          <w:tcPr>
            <w:tcW w:w="5955" w:type="dxa"/>
            <w:shd w:val="clear" w:color="auto" w:fill="D9D9D9" w:themeFill="background1" w:themeFillShade="D9"/>
          </w:tcPr>
          <w:p w14:paraId="28725964" w14:textId="546BC2B3" w:rsidR="00D81CBB" w:rsidRPr="00983D32" w:rsidRDefault="007A32B9">
            <w:pPr>
              <w:rPr>
                <w:rFonts w:cs="Arial"/>
                <w:b/>
                <w:sz w:val="20"/>
                <w:szCs w:val="20"/>
              </w:rPr>
            </w:pPr>
            <w:r w:rsidRPr="00983D32">
              <w:rPr>
                <w:rFonts w:cs="Arial"/>
                <w:b/>
                <w:sz w:val="20"/>
                <w:szCs w:val="20"/>
              </w:rPr>
              <w:t>6.5</w:t>
            </w:r>
            <w:r w:rsidR="00D55C4D" w:rsidRPr="00983D32">
              <w:rPr>
                <w:rFonts w:cs="Arial"/>
                <w:b/>
                <w:sz w:val="20"/>
                <w:szCs w:val="20"/>
              </w:rPr>
              <w:t xml:space="preserve"> </w:t>
            </w:r>
            <w:r w:rsidR="00D81CBB" w:rsidRPr="00983D32">
              <w:rPr>
                <w:rFonts w:cs="Arial"/>
                <w:b/>
                <w:sz w:val="20"/>
                <w:szCs w:val="20"/>
              </w:rPr>
              <w:t>Patientenscreening, Beachtung der Ein-</w:t>
            </w:r>
            <w:r w:rsidR="00D55C4D" w:rsidRPr="00983D32">
              <w:rPr>
                <w:rFonts w:cs="Arial"/>
                <w:b/>
                <w:sz w:val="20"/>
                <w:szCs w:val="20"/>
              </w:rPr>
              <w:t xml:space="preserve"> </w:t>
            </w:r>
            <w:r w:rsidR="00D81CBB" w:rsidRPr="00983D32">
              <w:rPr>
                <w:rFonts w:cs="Arial"/>
                <w:b/>
                <w:sz w:val="20"/>
                <w:szCs w:val="20"/>
              </w:rPr>
              <w:t xml:space="preserve">und Ausschlusskriterien </w:t>
            </w:r>
          </w:p>
        </w:tc>
        <w:tc>
          <w:tcPr>
            <w:tcW w:w="4025" w:type="dxa"/>
            <w:shd w:val="clear" w:color="auto" w:fill="D9D9D9" w:themeFill="background1" w:themeFillShade="D9"/>
          </w:tcPr>
          <w:p w14:paraId="45DC1AFC" w14:textId="6D5C541B" w:rsidR="00D81CBB" w:rsidRPr="00983D32" w:rsidRDefault="00D55C4D"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2803FE3B" w14:textId="77777777" w:rsidR="00D81CBB" w:rsidRPr="00983D32" w:rsidRDefault="00D81CBB">
            <w:pPr>
              <w:rPr>
                <w:rFonts w:cs="Arial"/>
                <w:sz w:val="20"/>
                <w:szCs w:val="20"/>
              </w:rPr>
            </w:pPr>
          </w:p>
        </w:tc>
      </w:tr>
      <w:tr w:rsidR="00D81CBB" w:rsidRPr="00983D32" w14:paraId="3CA55976" w14:textId="77777777" w:rsidTr="00494216">
        <w:trPr>
          <w:jc w:val="center"/>
        </w:trPr>
        <w:tc>
          <w:tcPr>
            <w:tcW w:w="5955" w:type="dxa"/>
          </w:tcPr>
          <w:p w14:paraId="51559079" w14:textId="69658553" w:rsidR="00D81CBB" w:rsidRPr="00983D32" w:rsidRDefault="00D81CBB">
            <w:pPr>
              <w:rPr>
                <w:rFonts w:cs="Arial"/>
                <w:sz w:val="20"/>
                <w:szCs w:val="20"/>
              </w:rPr>
            </w:pPr>
            <w:r w:rsidRPr="00983D32">
              <w:rPr>
                <w:rFonts w:cs="Arial"/>
                <w:sz w:val="20"/>
                <w:szCs w:val="20"/>
              </w:rPr>
              <w:t>Demographische- und Anamnesedaten wurden erfasst.</w:t>
            </w:r>
          </w:p>
        </w:tc>
        <w:tc>
          <w:tcPr>
            <w:tcW w:w="4025" w:type="dxa"/>
          </w:tcPr>
          <w:p w14:paraId="1FD30401" w14:textId="77777777" w:rsidR="00D55C4D" w:rsidRPr="00983D32" w:rsidRDefault="001D5FAD" w:rsidP="00D55C4D">
            <w:pPr>
              <w:rPr>
                <w:rFonts w:cs="Arial"/>
                <w:sz w:val="20"/>
                <w:szCs w:val="20"/>
              </w:rPr>
            </w:pPr>
            <w:sdt>
              <w:sdtPr>
                <w:rPr>
                  <w:rFonts w:cs="Arial"/>
                  <w:sz w:val="20"/>
                  <w:szCs w:val="20"/>
                </w:rPr>
                <w:id w:val="45406962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33880178"/>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5A94413B" w14:textId="7D4D625E" w:rsidR="00D81CBB" w:rsidRPr="00983D32" w:rsidRDefault="001D5FAD" w:rsidP="00D55C4D">
            <w:pPr>
              <w:rPr>
                <w:rFonts w:cs="Arial"/>
                <w:sz w:val="20"/>
                <w:szCs w:val="20"/>
              </w:rPr>
            </w:pPr>
            <w:sdt>
              <w:sdtPr>
                <w:rPr>
                  <w:rFonts w:cs="Arial"/>
                  <w:sz w:val="20"/>
                  <w:szCs w:val="20"/>
                </w:rPr>
                <w:id w:val="31623930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65144695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04975505" w14:textId="77777777" w:rsidR="00D81CBB" w:rsidRPr="00983D32" w:rsidRDefault="00D81CBB">
            <w:pPr>
              <w:rPr>
                <w:rFonts w:cs="Arial"/>
                <w:sz w:val="20"/>
                <w:szCs w:val="20"/>
              </w:rPr>
            </w:pPr>
          </w:p>
        </w:tc>
      </w:tr>
      <w:tr w:rsidR="00D81CBB" w:rsidRPr="00983D32" w14:paraId="164E643A" w14:textId="77777777" w:rsidTr="00494216">
        <w:trPr>
          <w:jc w:val="center"/>
        </w:trPr>
        <w:tc>
          <w:tcPr>
            <w:tcW w:w="5955" w:type="dxa"/>
          </w:tcPr>
          <w:p w14:paraId="679C8B43" w14:textId="5FFBC405" w:rsidR="00D81CBB" w:rsidRPr="00983D32" w:rsidRDefault="00D81CBB">
            <w:pPr>
              <w:rPr>
                <w:rFonts w:cs="Arial"/>
                <w:sz w:val="20"/>
                <w:szCs w:val="20"/>
              </w:rPr>
            </w:pPr>
            <w:r w:rsidRPr="00983D32">
              <w:rPr>
                <w:rFonts w:cs="Arial"/>
                <w:sz w:val="20"/>
                <w:szCs w:val="20"/>
              </w:rPr>
              <w:t xml:space="preserve">Die Anamnesedaten waren </w:t>
            </w:r>
            <w:proofErr w:type="gramStart"/>
            <w:r w:rsidRPr="00983D32">
              <w:rPr>
                <w:rFonts w:cs="Arial"/>
                <w:sz w:val="20"/>
                <w:szCs w:val="20"/>
              </w:rPr>
              <w:t xml:space="preserve">nachvollziehbar, </w:t>
            </w:r>
            <w:r w:rsidR="001969F7" w:rsidRPr="00983D32">
              <w:rPr>
                <w:rFonts w:cs="Arial"/>
                <w:sz w:val="20"/>
                <w:szCs w:val="20"/>
              </w:rPr>
              <w:t xml:space="preserve"> z.</w:t>
            </w:r>
            <w:proofErr w:type="gramEnd"/>
            <w:r w:rsidR="001969F7" w:rsidRPr="00983D32">
              <w:rPr>
                <w:rFonts w:cs="Arial"/>
                <w:sz w:val="20"/>
                <w:szCs w:val="20"/>
              </w:rPr>
              <w:t> B.</w:t>
            </w:r>
            <w:r w:rsidRPr="00983D32">
              <w:rPr>
                <w:rFonts w:cs="Arial"/>
                <w:sz w:val="20"/>
                <w:szCs w:val="20"/>
              </w:rPr>
              <w:t xml:space="preserve"> da Patient dem Arzt lange bekannt ist, durch Arztbriefe der Vorbehandelnden Ärzte oder zumindest durch dokumentierte Befragung des Patienten. </w:t>
            </w:r>
          </w:p>
        </w:tc>
        <w:tc>
          <w:tcPr>
            <w:tcW w:w="4025" w:type="dxa"/>
          </w:tcPr>
          <w:p w14:paraId="46C0007E" w14:textId="77777777" w:rsidR="00D55C4D" w:rsidRPr="00983D32" w:rsidRDefault="001D5FAD" w:rsidP="00D55C4D">
            <w:pPr>
              <w:rPr>
                <w:rFonts w:cs="Arial"/>
                <w:sz w:val="20"/>
                <w:szCs w:val="20"/>
              </w:rPr>
            </w:pPr>
            <w:sdt>
              <w:sdtPr>
                <w:rPr>
                  <w:rFonts w:cs="Arial"/>
                  <w:sz w:val="20"/>
                  <w:szCs w:val="20"/>
                </w:rPr>
                <w:id w:val="96516084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49041547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7B977FCC" w14:textId="4EDFAAFA" w:rsidR="00D81CBB" w:rsidRPr="00983D32" w:rsidRDefault="001D5FAD" w:rsidP="00D55C4D">
            <w:pPr>
              <w:rPr>
                <w:rFonts w:cs="Arial"/>
                <w:sz w:val="20"/>
                <w:szCs w:val="20"/>
              </w:rPr>
            </w:pPr>
            <w:sdt>
              <w:sdtPr>
                <w:rPr>
                  <w:rFonts w:cs="Arial"/>
                  <w:sz w:val="20"/>
                  <w:szCs w:val="20"/>
                </w:rPr>
                <w:id w:val="106276072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934946347"/>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7E0EBBFA" w14:textId="77777777" w:rsidR="00D81CBB" w:rsidRPr="00983D32" w:rsidRDefault="00D81CBB">
            <w:pPr>
              <w:rPr>
                <w:rFonts w:cs="Arial"/>
                <w:sz w:val="20"/>
                <w:szCs w:val="20"/>
              </w:rPr>
            </w:pPr>
          </w:p>
        </w:tc>
      </w:tr>
      <w:tr w:rsidR="00D81CBB" w:rsidRPr="00983D32" w14:paraId="164C53FA" w14:textId="77777777" w:rsidTr="00494216">
        <w:trPr>
          <w:jc w:val="center"/>
        </w:trPr>
        <w:tc>
          <w:tcPr>
            <w:tcW w:w="5955" w:type="dxa"/>
          </w:tcPr>
          <w:p w14:paraId="2EDE9FBB" w14:textId="282F399F" w:rsidR="00D81CBB" w:rsidRPr="00983D32" w:rsidRDefault="00D81CBB">
            <w:pPr>
              <w:rPr>
                <w:rFonts w:cs="Arial"/>
                <w:sz w:val="20"/>
                <w:szCs w:val="20"/>
              </w:rPr>
            </w:pPr>
            <w:r w:rsidRPr="00983D32">
              <w:rPr>
                <w:rFonts w:cs="Arial"/>
                <w:sz w:val="20"/>
                <w:szCs w:val="20"/>
              </w:rPr>
              <w:t>Ein- und Ausschlusskriterien wurden beachtet.</w:t>
            </w:r>
          </w:p>
        </w:tc>
        <w:tc>
          <w:tcPr>
            <w:tcW w:w="4025" w:type="dxa"/>
          </w:tcPr>
          <w:p w14:paraId="25BA96F4" w14:textId="77777777" w:rsidR="00D55C4D" w:rsidRPr="00983D32" w:rsidRDefault="001D5FAD" w:rsidP="00D55C4D">
            <w:pPr>
              <w:rPr>
                <w:rFonts w:cs="Arial"/>
                <w:sz w:val="20"/>
                <w:szCs w:val="20"/>
              </w:rPr>
            </w:pPr>
            <w:sdt>
              <w:sdtPr>
                <w:rPr>
                  <w:rFonts w:cs="Arial"/>
                  <w:sz w:val="20"/>
                  <w:szCs w:val="20"/>
                </w:rPr>
                <w:id w:val="-34618005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69977235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DA2A1A6" w14:textId="023DC2CB" w:rsidR="00D81CBB" w:rsidRPr="00983D32" w:rsidRDefault="001D5FAD" w:rsidP="00D55C4D">
            <w:pPr>
              <w:rPr>
                <w:rFonts w:cs="Arial"/>
                <w:sz w:val="20"/>
                <w:szCs w:val="20"/>
              </w:rPr>
            </w:pPr>
            <w:sdt>
              <w:sdtPr>
                <w:rPr>
                  <w:rFonts w:cs="Arial"/>
                  <w:sz w:val="20"/>
                  <w:szCs w:val="20"/>
                </w:rPr>
                <w:id w:val="186463230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213813835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5320398A" w14:textId="77777777" w:rsidR="00D81CBB" w:rsidRPr="00983D32" w:rsidRDefault="00D81CBB">
            <w:pPr>
              <w:rPr>
                <w:rFonts w:cs="Arial"/>
                <w:sz w:val="20"/>
                <w:szCs w:val="20"/>
              </w:rPr>
            </w:pPr>
          </w:p>
        </w:tc>
      </w:tr>
      <w:tr w:rsidR="00D81CBB" w:rsidRPr="00983D32" w14:paraId="575A16D0" w14:textId="77777777" w:rsidTr="00494216">
        <w:trPr>
          <w:jc w:val="center"/>
        </w:trPr>
        <w:tc>
          <w:tcPr>
            <w:tcW w:w="5955" w:type="dxa"/>
          </w:tcPr>
          <w:p w14:paraId="1D8A43FF" w14:textId="36C25112" w:rsidR="00D81CBB" w:rsidRPr="00983D32" w:rsidRDefault="00D81CBB">
            <w:pPr>
              <w:rPr>
                <w:rFonts w:cs="Arial"/>
                <w:sz w:val="20"/>
                <w:szCs w:val="20"/>
              </w:rPr>
            </w:pPr>
            <w:r w:rsidRPr="00983D32">
              <w:rPr>
                <w:rFonts w:cs="Arial"/>
                <w:sz w:val="20"/>
                <w:szCs w:val="20"/>
              </w:rPr>
              <w:t>Die Einhaltung der Ein- und Ausschlusskriterien war durch entsprechende Befunde bzw. wo nicht anders möglich, durch detaillierte, dokumentierte Befragung des Patienten nachvollziehbar dokumentiert.</w:t>
            </w:r>
          </w:p>
        </w:tc>
        <w:tc>
          <w:tcPr>
            <w:tcW w:w="4025" w:type="dxa"/>
          </w:tcPr>
          <w:p w14:paraId="69EE8D05" w14:textId="77777777" w:rsidR="00D55C4D" w:rsidRPr="00983D32" w:rsidRDefault="001D5FAD" w:rsidP="00D55C4D">
            <w:pPr>
              <w:rPr>
                <w:rFonts w:cs="Arial"/>
                <w:sz w:val="20"/>
                <w:szCs w:val="20"/>
              </w:rPr>
            </w:pPr>
            <w:sdt>
              <w:sdtPr>
                <w:rPr>
                  <w:rFonts w:cs="Arial"/>
                  <w:sz w:val="20"/>
                  <w:szCs w:val="20"/>
                </w:rPr>
                <w:id w:val="75169561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256480615"/>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5C5F3EF0" w14:textId="7FA4E396" w:rsidR="00D81CBB" w:rsidRPr="00983D32" w:rsidRDefault="001D5FAD" w:rsidP="00D55C4D">
            <w:pPr>
              <w:rPr>
                <w:rFonts w:cs="Arial"/>
                <w:sz w:val="20"/>
                <w:szCs w:val="20"/>
              </w:rPr>
            </w:pPr>
            <w:sdt>
              <w:sdtPr>
                <w:rPr>
                  <w:rFonts w:cs="Arial"/>
                  <w:sz w:val="20"/>
                  <w:szCs w:val="20"/>
                </w:rPr>
                <w:id w:val="119165512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380599806"/>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Pr>
          <w:p w14:paraId="4CFE6AF5" w14:textId="77777777" w:rsidR="00D81CBB" w:rsidRPr="00983D32" w:rsidRDefault="00D81CBB">
            <w:pPr>
              <w:rPr>
                <w:rFonts w:cs="Arial"/>
                <w:sz w:val="20"/>
                <w:szCs w:val="20"/>
              </w:rPr>
            </w:pPr>
          </w:p>
        </w:tc>
      </w:tr>
      <w:tr w:rsidR="00D55C4D" w:rsidRPr="00983D32" w14:paraId="238B471D" w14:textId="77777777" w:rsidTr="007F4480">
        <w:trPr>
          <w:jc w:val="center"/>
        </w:trPr>
        <w:tc>
          <w:tcPr>
            <w:tcW w:w="14005" w:type="dxa"/>
            <w:gridSpan w:val="3"/>
          </w:tcPr>
          <w:p w14:paraId="1E0E3EC8" w14:textId="77777777" w:rsidR="00D55C4D" w:rsidRPr="00983D32" w:rsidRDefault="00D55C4D">
            <w:pPr>
              <w:rPr>
                <w:rFonts w:cs="Arial"/>
                <w:sz w:val="4"/>
                <w:szCs w:val="4"/>
              </w:rPr>
            </w:pPr>
          </w:p>
        </w:tc>
      </w:tr>
      <w:tr w:rsidR="00D81CBB" w:rsidRPr="00983D32" w14:paraId="5320B118" w14:textId="77777777" w:rsidTr="00D55C4D">
        <w:trPr>
          <w:jc w:val="center"/>
        </w:trPr>
        <w:tc>
          <w:tcPr>
            <w:tcW w:w="5955" w:type="dxa"/>
            <w:shd w:val="clear" w:color="auto" w:fill="D9D9D9" w:themeFill="background1" w:themeFillShade="D9"/>
          </w:tcPr>
          <w:p w14:paraId="7D599587" w14:textId="1A2660CE" w:rsidR="00D81CBB" w:rsidRPr="00983D32" w:rsidRDefault="00D55C4D" w:rsidP="007A32B9">
            <w:pPr>
              <w:rPr>
                <w:rFonts w:cs="Arial"/>
                <w:b/>
                <w:sz w:val="20"/>
                <w:szCs w:val="20"/>
              </w:rPr>
            </w:pPr>
            <w:r w:rsidRPr="00983D32">
              <w:rPr>
                <w:rFonts w:cs="Arial"/>
                <w:b/>
                <w:sz w:val="20"/>
                <w:szCs w:val="20"/>
              </w:rPr>
              <w:t>6.</w:t>
            </w:r>
            <w:r w:rsidR="007A32B9" w:rsidRPr="00983D32">
              <w:rPr>
                <w:rFonts w:cs="Arial"/>
                <w:b/>
                <w:sz w:val="20"/>
                <w:szCs w:val="20"/>
              </w:rPr>
              <w:t>6</w:t>
            </w:r>
            <w:r w:rsidRPr="00983D32">
              <w:rPr>
                <w:rFonts w:cs="Arial"/>
                <w:b/>
                <w:sz w:val="20"/>
                <w:szCs w:val="20"/>
              </w:rPr>
              <w:t xml:space="preserve"> </w:t>
            </w:r>
            <w:r w:rsidR="00D81CBB" w:rsidRPr="00983D32">
              <w:rPr>
                <w:rFonts w:cs="Arial"/>
                <w:b/>
                <w:sz w:val="20"/>
                <w:szCs w:val="20"/>
              </w:rPr>
              <w:t>Prüfplankonforme Durchführung</w:t>
            </w:r>
          </w:p>
        </w:tc>
        <w:tc>
          <w:tcPr>
            <w:tcW w:w="4025" w:type="dxa"/>
            <w:shd w:val="clear" w:color="auto" w:fill="D9D9D9" w:themeFill="background1" w:themeFillShade="D9"/>
          </w:tcPr>
          <w:p w14:paraId="70CA5426" w14:textId="6C4F5332" w:rsidR="00D81CBB" w:rsidRPr="00983D32" w:rsidRDefault="00D55C4D"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D0B3C9A" w14:textId="77777777" w:rsidR="00D81CBB" w:rsidRPr="00983D32" w:rsidRDefault="00D81CBB">
            <w:pPr>
              <w:rPr>
                <w:rFonts w:cs="Arial"/>
                <w:sz w:val="20"/>
                <w:szCs w:val="20"/>
              </w:rPr>
            </w:pPr>
          </w:p>
        </w:tc>
      </w:tr>
      <w:tr w:rsidR="00D81CBB" w:rsidRPr="00983D32" w14:paraId="4A50E80B" w14:textId="77777777" w:rsidTr="00983D32">
        <w:trPr>
          <w:jc w:val="center"/>
        </w:trPr>
        <w:tc>
          <w:tcPr>
            <w:tcW w:w="5955" w:type="dxa"/>
            <w:tcBorders>
              <w:bottom w:val="nil"/>
            </w:tcBorders>
          </w:tcPr>
          <w:p w14:paraId="76345983" w14:textId="068A5B5E" w:rsidR="00D55C4D" w:rsidRPr="00983D32" w:rsidRDefault="00D81CBB" w:rsidP="00D55C4D">
            <w:pPr>
              <w:rPr>
                <w:rFonts w:cs="Arial"/>
                <w:sz w:val="20"/>
                <w:szCs w:val="20"/>
              </w:rPr>
            </w:pPr>
            <w:r w:rsidRPr="00983D32">
              <w:rPr>
                <w:rFonts w:cs="Arial"/>
                <w:sz w:val="20"/>
                <w:szCs w:val="20"/>
              </w:rPr>
              <w:t>Folgende Par</w:t>
            </w:r>
            <w:r w:rsidR="00983D32">
              <w:rPr>
                <w:rFonts w:cs="Arial"/>
                <w:sz w:val="20"/>
                <w:szCs w:val="20"/>
              </w:rPr>
              <w:t>ameter wurden als sicherheits-/</w:t>
            </w:r>
            <w:r w:rsidRPr="00983D32">
              <w:rPr>
                <w:rFonts w:cs="Arial"/>
                <w:sz w:val="20"/>
                <w:szCs w:val="20"/>
              </w:rPr>
              <w:t xml:space="preserve">wirksamkeitsrelevant identifiziert und deren Einhaltung darum </w:t>
            </w:r>
            <w:r w:rsidR="00D55C4D" w:rsidRPr="00983D32">
              <w:rPr>
                <w:rFonts w:cs="Arial"/>
                <w:sz w:val="20"/>
                <w:szCs w:val="20"/>
              </w:rPr>
              <w:t xml:space="preserve">genauer geprüft: </w:t>
            </w:r>
          </w:p>
        </w:tc>
        <w:tc>
          <w:tcPr>
            <w:tcW w:w="4025" w:type="dxa"/>
            <w:tcBorders>
              <w:bottom w:val="nil"/>
            </w:tcBorders>
          </w:tcPr>
          <w:p w14:paraId="515ADAD8" w14:textId="51FD6583" w:rsidR="00D81CBB" w:rsidRPr="00983D32" w:rsidRDefault="00D55C4D" w:rsidP="009D690E">
            <w:pPr>
              <w:rPr>
                <w:rFonts w:cs="Arial"/>
                <w:sz w:val="20"/>
                <w:szCs w:val="20"/>
              </w:rPr>
            </w:pPr>
            <w:r w:rsidRPr="00983D32">
              <w:rPr>
                <w:rFonts w:cs="Arial"/>
                <w:sz w:val="20"/>
                <w:szCs w:val="20"/>
              </w:rPr>
              <w:t>Sie wurden prüfplankonform umgesetzt.</w:t>
            </w:r>
          </w:p>
        </w:tc>
        <w:tc>
          <w:tcPr>
            <w:tcW w:w="4025" w:type="dxa"/>
            <w:tcBorders>
              <w:bottom w:val="nil"/>
            </w:tcBorders>
          </w:tcPr>
          <w:p w14:paraId="258A6BA9" w14:textId="77777777" w:rsidR="00D81CBB" w:rsidRPr="00983D32" w:rsidRDefault="00D81CBB">
            <w:pPr>
              <w:rPr>
                <w:rFonts w:cs="Arial"/>
                <w:sz w:val="20"/>
                <w:szCs w:val="20"/>
              </w:rPr>
            </w:pPr>
          </w:p>
        </w:tc>
      </w:tr>
      <w:tr w:rsidR="00D81CBB" w:rsidRPr="00983D32" w14:paraId="69751C88" w14:textId="77777777" w:rsidTr="00983D32">
        <w:trPr>
          <w:jc w:val="center"/>
        </w:trPr>
        <w:tc>
          <w:tcPr>
            <w:tcW w:w="5955" w:type="dxa"/>
            <w:tcBorders>
              <w:top w:val="nil"/>
              <w:bottom w:val="nil"/>
            </w:tcBorders>
          </w:tcPr>
          <w:p w14:paraId="73455E11" w14:textId="4A67A1D7" w:rsidR="00D81CBB" w:rsidRPr="00983D32" w:rsidRDefault="00D81CBB">
            <w:pPr>
              <w:rPr>
                <w:rFonts w:cs="Arial"/>
                <w:sz w:val="20"/>
                <w:szCs w:val="20"/>
              </w:rPr>
            </w:pPr>
            <w:r w:rsidRPr="00983D32">
              <w:rPr>
                <w:rFonts w:cs="Arial"/>
                <w:sz w:val="20"/>
                <w:szCs w:val="20"/>
              </w:rPr>
              <w:lastRenderedPageBreak/>
              <w:t>Parameter A</w:t>
            </w:r>
            <w:r w:rsidR="00D55C4D" w:rsidRPr="00983D32">
              <w:rPr>
                <w:rFonts w:cs="Arial"/>
                <w:sz w:val="20"/>
                <w:szCs w:val="20"/>
              </w:rPr>
              <w:t>: &lt;Beschreibung&gt;</w:t>
            </w:r>
          </w:p>
        </w:tc>
        <w:tc>
          <w:tcPr>
            <w:tcW w:w="4025" w:type="dxa"/>
            <w:tcBorders>
              <w:top w:val="nil"/>
              <w:bottom w:val="nil"/>
            </w:tcBorders>
          </w:tcPr>
          <w:p w14:paraId="6988628D" w14:textId="77777777" w:rsidR="00D55C4D" w:rsidRPr="00983D32" w:rsidRDefault="001D5FAD" w:rsidP="00D55C4D">
            <w:pPr>
              <w:rPr>
                <w:rFonts w:cs="Arial"/>
                <w:sz w:val="20"/>
                <w:szCs w:val="20"/>
              </w:rPr>
            </w:pPr>
            <w:sdt>
              <w:sdtPr>
                <w:rPr>
                  <w:rFonts w:cs="Arial"/>
                  <w:sz w:val="20"/>
                  <w:szCs w:val="20"/>
                </w:rPr>
                <w:id w:val="-41169138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9429486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4736BA2C" w14:textId="3039B056" w:rsidR="00D81CBB" w:rsidRPr="00983D32" w:rsidRDefault="001D5FAD" w:rsidP="00D55C4D">
            <w:pPr>
              <w:rPr>
                <w:rFonts w:cs="Arial"/>
                <w:sz w:val="20"/>
                <w:szCs w:val="20"/>
              </w:rPr>
            </w:pPr>
            <w:sdt>
              <w:sdtPr>
                <w:rPr>
                  <w:rFonts w:cs="Arial"/>
                  <w:sz w:val="20"/>
                  <w:szCs w:val="20"/>
                </w:rPr>
                <w:id w:val="-206732750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192536765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Borders>
              <w:top w:val="nil"/>
              <w:bottom w:val="nil"/>
            </w:tcBorders>
          </w:tcPr>
          <w:p w14:paraId="1990F78A" w14:textId="77777777" w:rsidR="00D81CBB" w:rsidRPr="00983D32" w:rsidRDefault="00D81CBB">
            <w:pPr>
              <w:rPr>
                <w:rFonts w:cs="Arial"/>
                <w:sz w:val="20"/>
                <w:szCs w:val="20"/>
              </w:rPr>
            </w:pPr>
          </w:p>
        </w:tc>
      </w:tr>
      <w:tr w:rsidR="00D81CBB" w:rsidRPr="00983D32" w14:paraId="30305F83" w14:textId="77777777" w:rsidTr="00983D32">
        <w:trPr>
          <w:jc w:val="center"/>
        </w:trPr>
        <w:tc>
          <w:tcPr>
            <w:tcW w:w="5955" w:type="dxa"/>
            <w:tcBorders>
              <w:top w:val="nil"/>
              <w:bottom w:val="nil"/>
            </w:tcBorders>
          </w:tcPr>
          <w:p w14:paraId="0AFFB316" w14:textId="392DD61E" w:rsidR="00D81CBB" w:rsidRPr="00983D32" w:rsidRDefault="00D81CBB">
            <w:pPr>
              <w:rPr>
                <w:rFonts w:cs="Arial"/>
                <w:sz w:val="20"/>
                <w:szCs w:val="20"/>
              </w:rPr>
            </w:pPr>
            <w:r w:rsidRPr="00983D32">
              <w:rPr>
                <w:rFonts w:cs="Arial"/>
                <w:sz w:val="20"/>
                <w:szCs w:val="20"/>
              </w:rPr>
              <w:t xml:space="preserve">Parameter B: </w:t>
            </w:r>
            <w:r w:rsidR="00D55C4D" w:rsidRPr="00983D32">
              <w:rPr>
                <w:rFonts w:cs="Arial"/>
                <w:sz w:val="20"/>
                <w:szCs w:val="20"/>
              </w:rPr>
              <w:t>&lt;</w:t>
            </w:r>
            <w:r w:rsidRPr="00983D32">
              <w:rPr>
                <w:rFonts w:cs="Arial"/>
                <w:sz w:val="20"/>
                <w:szCs w:val="20"/>
              </w:rPr>
              <w:t>Beschreibung</w:t>
            </w:r>
            <w:r w:rsidR="00D55C4D" w:rsidRPr="00983D32">
              <w:rPr>
                <w:rFonts w:cs="Arial"/>
                <w:sz w:val="20"/>
                <w:szCs w:val="20"/>
              </w:rPr>
              <w:t>&gt;</w:t>
            </w:r>
          </w:p>
        </w:tc>
        <w:tc>
          <w:tcPr>
            <w:tcW w:w="4025" w:type="dxa"/>
            <w:tcBorders>
              <w:top w:val="nil"/>
              <w:bottom w:val="nil"/>
            </w:tcBorders>
          </w:tcPr>
          <w:p w14:paraId="2AF45A8A" w14:textId="77777777" w:rsidR="00D55C4D" w:rsidRPr="00983D32" w:rsidRDefault="001D5FAD" w:rsidP="00D55C4D">
            <w:pPr>
              <w:rPr>
                <w:rFonts w:cs="Arial"/>
                <w:sz w:val="20"/>
                <w:szCs w:val="20"/>
              </w:rPr>
            </w:pPr>
            <w:sdt>
              <w:sdtPr>
                <w:rPr>
                  <w:rFonts w:cs="Arial"/>
                  <w:sz w:val="20"/>
                  <w:szCs w:val="20"/>
                </w:rPr>
                <w:id w:val="161664673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552043012"/>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0E8600B4" w14:textId="7B422CA2" w:rsidR="00D81CBB" w:rsidRPr="00983D32" w:rsidRDefault="001D5FAD" w:rsidP="00D55C4D">
            <w:pPr>
              <w:rPr>
                <w:rFonts w:cs="Arial"/>
                <w:sz w:val="20"/>
                <w:szCs w:val="20"/>
              </w:rPr>
            </w:pPr>
            <w:sdt>
              <w:sdtPr>
                <w:rPr>
                  <w:rFonts w:cs="Arial"/>
                  <w:sz w:val="20"/>
                  <w:szCs w:val="20"/>
                </w:rPr>
                <w:id w:val="1020508864"/>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87415261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Borders>
              <w:top w:val="nil"/>
              <w:bottom w:val="nil"/>
            </w:tcBorders>
          </w:tcPr>
          <w:p w14:paraId="45D5A539" w14:textId="77777777" w:rsidR="00D81CBB" w:rsidRPr="00983D32" w:rsidRDefault="00D81CBB">
            <w:pPr>
              <w:rPr>
                <w:rFonts w:cs="Arial"/>
                <w:sz w:val="20"/>
                <w:szCs w:val="20"/>
              </w:rPr>
            </w:pPr>
          </w:p>
        </w:tc>
      </w:tr>
      <w:tr w:rsidR="00D81CBB" w:rsidRPr="00983D32" w14:paraId="08E5D6C1" w14:textId="77777777" w:rsidTr="00983D32">
        <w:trPr>
          <w:jc w:val="center"/>
        </w:trPr>
        <w:tc>
          <w:tcPr>
            <w:tcW w:w="5955" w:type="dxa"/>
            <w:tcBorders>
              <w:top w:val="nil"/>
            </w:tcBorders>
          </w:tcPr>
          <w:p w14:paraId="6C5C1D3D" w14:textId="6A6717FC" w:rsidR="00D81CBB" w:rsidRPr="00983D32" w:rsidRDefault="00D81CBB">
            <w:pPr>
              <w:rPr>
                <w:rFonts w:cs="Arial"/>
                <w:sz w:val="20"/>
                <w:szCs w:val="20"/>
              </w:rPr>
            </w:pPr>
            <w:r w:rsidRPr="00983D32">
              <w:rPr>
                <w:rFonts w:cs="Arial"/>
                <w:sz w:val="20"/>
                <w:szCs w:val="20"/>
              </w:rPr>
              <w:t xml:space="preserve">Parameter C: </w:t>
            </w:r>
            <w:r w:rsidR="00D55C4D" w:rsidRPr="00983D32">
              <w:rPr>
                <w:rFonts w:cs="Arial"/>
                <w:sz w:val="20"/>
                <w:szCs w:val="20"/>
              </w:rPr>
              <w:t>&lt;</w:t>
            </w:r>
            <w:r w:rsidRPr="00983D32">
              <w:rPr>
                <w:rFonts w:cs="Arial"/>
                <w:sz w:val="20"/>
                <w:szCs w:val="20"/>
              </w:rPr>
              <w:t>Beschreibung</w:t>
            </w:r>
            <w:r w:rsidR="00D55C4D" w:rsidRPr="00983D32">
              <w:rPr>
                <w:rFonts w:cs="Arial"/>
                <w:sz w:val="20"/>
                <w:szCs w:val="20"/>
              </w:rPr>
              <w:t>&gt;</w:t>
            </w:r>
          </w:p>
        </w:tc>
        <w:tc>
          <w:tcPr>
            <w:tcW w:w="4025" w:type="dxa"/>
            <w:tcBorders>
              <w:top w:val="nil"/>
            </w:tcBorders>
          </w:tcPr>
          <w:p w14:paraId="2A7F4EA3" w14:textId="77777777" w:rsidR="00D55C4D" w:rsidRPr="00983D32" w:rsidRDefault="001D5FAD" w:rsidP="00D55C4D">
            <w:pPr>
              <w:rPr>
                <w:rFonts w:cs="Arial"/>
                <w:sz w:val="20"/>
                <w:szCs w:val="20"/>
              </w:rPr>
            </w:pPr>
            <w:sdt>
              <w:sdtPr>
                <w:rPr>
                  <w:rFonts w:cs="Arial"/>
                  <w:sz w:val="20"/>
                  <w:szCs w:val="20"/>
                </w:rPr>
                <w:id w:val="1768809699"/>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ja</w:t>
            </w:r>
            <w:r w:rsidR="00D55C4D" w:rsidRPr="00983D32">
              <w:rPr>
                <w:rFonts w:cs="Arial"/>
                <w:sz w:val="20"/>
                <w:szCs w:val="20"/>
              </w:rPr>
              <w:tab/>
            </w:r>
            <w:r w:rsidR="00D55C4D" w:rsidRPr="00983D32">
              <w:rPr>
                <w:rFonts w:cs="Arial"/>
                <w:sz w:val="20"/>
                <w:szCs w:val="20"/>
              </w:rPr>
              <w:tab/>
            </w:r>
            <w:r w:rsidR="00D55C4D" w:rsidRPr="00983D32">
              <w:rPr>
                <w:rFonts w:cs="Arial"/>
                <w:sz w:val="20"/>
                <w:szCs w:val="20"/>
              </w:rPr>
              <w:tab/>
            </w:r>
            <w:sdt>
              <w:sdtPr>
                <w:rPr>
                  <w:rFonts w:cs="Arial"/>
                  <w:sz w:val="20"/>
                  <w:szCs w:val="20"/>
                </w:rPr>
                <w:id w:val="1239137541"/>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nein</w:t>
            </w:r>
          </w:p>
          <w:p w14:paraId="24DA9563" w14:textId="70F889DF" w:rsidR="00D81CBB" w:rsidRPr="00983D32" w:rsidRDefault="001D5FAD" w:rsidP="00D55C4D">
            <w:pPr>
              <w:rPr>
                <w:rFonts w:cs="Arial"/>
                <w:sz w:val="20"/>
                <w:szCs w:val="20"/>
              </w:rPr>
            </w:pPr>
            <w:sdt>
              <w:sdtPr>
                <w:rPr>
                  <w:rFonts w:cs="Arial"/>
                  <w:sz w:val="20"/>
                  <w:szCs w:val="20"/>
                </w:rPr>
                <w:id w:val="-893127513"/>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inspiziert</w:t>
            </w:r>
            <w:r w:rsidR="00D55C4D" w:rsidRPr="00983D32">
              <w:rPr>
                <w:rFonts w:cs="Arial"/>
                <w:sz w:val="20"/>
                <w:szCs w:val="20"/>
              </w:rPr>
              <w:tab/>
            </w:r>
            <w:sdt>
              <w:sdtPr>
                <w:rPr>
                  <w:rFonts w:cs="Arial"/>
                  <w:sz w:val="20"/>
                  <w:szCs w:val="20"/>
                </w:rPr>
                <w:id w:val="632841000"/>
                <w14:checkbox>
                  <w14:checked w14:val="0"/>
                  <w14:checkedState w14:val="2612" w14:font="MS Gothic"/>
                  <w14:uncheckedState w14:val="2610" w14:font="MS Gothic"/>
                </w14:checkbox>
              </w:sdtPr>
              <w:sdtEndPr/>
              <w:sdtContent>
                <w:r w:rsidR="00D55C4D" w:rsidRPr="00983D32">
                  <w:rPr>
                    <w:rFonts w:ascii="MS Gothic" w:eastAsia="MS Gothic" w:hAnsi="MS Gothic" w:cs="MS Gothic" w:hint="eastAsia"/>
                    <w:sz w:val="20"/>
                    <w:szCs w:val="20"/>
                  </w:rPr>
                  <w:t>☐</w:t>
                </w:r>
              </w:sdtContent>
            </w:sdt>
            <w:r w:rsidR="00D55C4D" w:rsidRPr="00983D32">
              <w:rPr>
                <w:rFonts w:cs="Arial"/>
                <w:sz w:val="20"/>
                <w:szCs w:val="20"/>
              </w:rPr>
              <w:t xml:space="preserve"> nicht zutreffend</w:t>
            </w:r>
          </w:p>
        </w:tc>
        <w:tc>
          <w:tcPr>
            <w:tcW w:w="4025" w:type="dxa"/>
            <w:tcBorders>
              <w:top w:val="nil"/>
            </w:tcBorders>
          </w:tcPr>
          <w:p w14:paraId="70A1C3EA" w14:textId="77777777" w:rsidR="00D81CBB" w:rsidRPr="00983D32" w:rsidRDefault="00D81CBB">
            <w:pPr>
              <w:rPr>
                <w:rFonts w:cs="Arial"/>
                <w:sz w:val="20"/>
                <w:szCs w:val="20"/>
              </w:rPr>
            </w:pPr>
          </w:p>
        </w:tc>
      </w:tr>
      <w:tr w:rsidR="00D81CBB" w:rsidRPr="00983D32" w14:paraId="44B523B2" w14:textId="77777777" w:rsidTr="00494216">
        <w:trPr>
          <w:jc w:val="center"/>
        </w:trPr>
        <w:tc>
          <w:tcPr>
            <w:tcW w:w="5955" w:type="dxa"/>
          </w:tcPr>
          <w:p w14:paraId="1DD73C90" w14:textId="77777777" w:rsidR="004D703B" w:rsidRPr="00983D32" w:rsidRDefault="004D703B" w:rsidP="004D703B">
            <w:pPr>
              <w:rPr>
                <w:rFonts w:cs="Arial"/>
                <w:sz w:val="20"/>
                <w:szCs w:val="20"/>
              </w:rPr>
            </w:pPr>
            <w:r w:rsidRPr="00983D32">
              <w:rPr>
                <w:rFonts w:cs="Arial"/>
                <w:sz w:val="20"/>
                <w:szCs w:val="20"/>
              </w:rPr>
              <w:t xml:space="preserve">Die </w:t>
            </w:r>
            <w:r w:rsidR="00D81CBB" w:rsidRPr="00983D32">
              <w:rPr>
                <w:rFonts w:cs="Arial"/>
                <w:sz w:val="20"/>
                <w:szCs w:val="20"/>
              </w:rPr>
              <w:t>Visitenintervalle</w:t>
            </w:r>
            <w:r w:rsidRPr="00983D32">
              <w:rPr>
                <w:rFonts w:cs="Arial"/>
                <w:sz w:val="20"/>
                <w:szCs w:val="20"/>
              </w:rPr>
              <w:t xml:space="preserve"> wurden eingehalten.</w:t>
            </w:r>
          </w:p>
          <w:p w14:paraId="68838AEB" w14:textId="77777777" w:rsidR="00D81CBB" w:rsidRDefault="004D703B" w:rsidP="004D703B">
            <w:pPr>
              <w:spacing w:before="60"/>
              <w:rPr>
                <w:rFonts w:cs="Arial"/>
                <w:sz w:val="20"/>
                <w:szCs w:val="20"/>
              </w:rPr>
            </w:pPr>
            <w:r w:rsidRPr="00983D32">
              <w:rPr>
                <w:rFonts w:cs="Arial"/>
                <w:sz w:val="20"/>
                <w:szCs w:val="20"/>
              </w:rPr>
              <w:t>Geprüft für:</w:t>
            </w:r>
          </w:p>
          <w:p w14:paraId="713596CF" w14:textId="01B3B1D9" w:rsidR="00983D32" w:rsidRPr="00983D32" w:rsidRDefault="00983D32" w:rsidP="00983D32">
            <w:pPr>
              <w:rPr>
                <w:rFonts w:cs="Arial"/>
                <w:sz w:val="20"/>
                <w:szCs w:val="20"/>
              </w:rPr>
            </w:pPr>
          </w:p>
        </w:tc>
        <w:tc>
          <w:tcPr>
            <w:tcW w:w="4025" w:type="dxa"/>
          </w:tcPr>
          <w:p w14:paraId="30044E46" w14:textId="77777777" w:rsidR="004D703B" w:rsidRPr="00983D32" w:rsidRDefault="001D5FAD" w:rsidP="004D703B">
            <w:pPr>
              <w:rPr>
                <w:rFonts w:cs="Arial"/>
                <w:sz w:val="20"/>
                <w:szCs w:val="20"/>
              </w:rPr>
            </w:pPr>
            <w:sdt>
              <w:sdtPr>
                <w:rPr>
                  <w:rFonts w:cs="Arial"/>
                  <w:sz w:val="20"/>
                  <w:szCs w:val="20"/>
                </w:rPr>
                <w:id w:val="-881556510"/>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ja</w:t>
            </w:r>
            <w:r w:rsidR="004D703B" w:rsidRPr="00983D32">
              <w:rPr>
                <w:rFonts w:cs="Arial"/>
                <w:sz w:val="20"/>
                <w:szCs w:val="20"/>
              </w:rPr>
              <w:tab/>
            </w:r>
            <w:r w:rsidR="004D703B" w:rsidRPr="00983D32">
              <w:rPr>
                <w:rFonts w:cs="Arial"/>
                <w:sz w:val="20"/>
                <w:szCs w:val="20"/>
              </w:rPr>
              <w:tab/>
            </w:r>
            <w:r w:rsidR="004D703B" w:rsidRPr="00983D32">
              <w:rPr>
                <w:rFonts w:cs="Arial"/>
                <w:sz w:val="20"/>
                <w:szCs w:val="20"/>
              </w:rPr>
              <w:tab/>
            </w:r>
            <w:sdt>
              <w:sdtPr>
                <w:rPr>
                  <w:rFonts w:cs="Arial"/>
                  <w:sz w:val="20"/>
                  <w:szCs w:val="20"/>
                </w:rPr>
                <w:id w:val="-465590360"/>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nein</w:t>
            </w:r>
          </w:p>
          <w:p w14:paraId="2FE76AAD" w14:textId="303BA301" w:rsidR="00D81CBB" w:rsidRPr="00983D32" w:rsidRDefault="001D5FAD" w:rsidP="004D703B">
            <w:pPr>
              <w:rPr>
                <w:rFonts w:cs="Arial"/>
                <w:sz w:val="20"/>
                <w:szCs w:val="20"/>
              </w:rPr>
            </w:pPr>
            <w:sdt>
              <w:sdtPr>
                <w:rPr>
                  <w:rFonts w:cs="Arial"/>
                  <w:sz w:val="20"/>
                  <w:szCs w:val="20"/>
                </w:rPr>
                <w:id w:val="884834115"/>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inspiziert</w:t>
            </w:r>
            <w:r w:rsidR="004D703B" w:rsidRPr="00983D32">
              <w:rPr>
                <w:rFonts w:cs="Arial"/>
                <w:sz w:val="20"/>
                <w:szCs w:val="20"/>
              </w:rPr>
              <w:tab/>
            </w:r>
            <w:sdt>
              <w:sdtPr>
                <w:rPr>
                  <w:rFonts w:cs="Arial"/>
                  <w:sz w:val="20"/>
                  <w:szCs w:val="20"/>
                </w:rPr>
                <w:id w:val="-1737468771"/>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zutreffend</w:t>
            </w:r>
          </w:p>
        </w:tc>
        <w:tc>
          <w:tcPr>
            <w:tcW w:w="4025" w:type="dxa"/>
          </w:tcPr>
          <w:p w14:paraId="5BF442D7" w14:textId="77777777" w:rsidR="00D81CBB" w:rsidRPr="00983D32" w:rsidRDefault="00D81CBB">
            <w:pPr>
              <w:rPr>
                <w:rFonts w:cs="Arial"/>
                <w:sz w:val="20"/>
                <w:szCs w:val="20"/>
              </w:rPr>
            </w:pPr>
          </w:p>
        </w:tc>
      </w:tr>
      <w:tr w:rsidR="00D81CBB" w:rsidRPr="00983D32" w14:paraId="0F755C59" w14:textId="77777777" w:rsidTr="00494216">
        <w:trPr>
          <w:jc w:val="center"/>
        </w:trPr>
        <w:tc>
          <w:tcPr>
            <w:tcW w:w="5955" w:type="dxa"/>
          </w:tcPr>
          <w:p w14:paraId="012D2ED4" w14:textId="3D6A249A" w:rsidR="004D703B" w:rsidRPr="00983D32" w:rsidRDefault="004D703B" w:rsidP="004D703B">
            <w:pPr>
              <w:rPr>
                <w:rFonts w:cs="Arial"/>
                <w:sz w:val="20"/>
                <w:szCs w:val="20"/>
              </w:rPr>
            </w:pPr>
            <w:r w:rsidRPr="00983D32">
              <w:rPr>
                <w:rFonts w:cs="Arial"/>
                <w:sz w:val="20"/>
                <w:szCs w:val="20"/>
              </w:rPr>
              <w:t>A</w:t>
            </w:r>
            <w:r w:rsidR="00D81CBB" w:rsidRPr="00983D32">
              <w:rPr>
                <w:rFonts w:cs="Arial"/>
                <w:sz w:val="20"/>
                <w:szCs w:val="20"/>
              </w:rPr>
              <w:t>lle im Prüfplan vorgegebenen Untersuchungen</w:t>
            </w:r>
            <w:r w:rsidRPr="00983D32">
              <w:rPr>
                <w:rFonts w:cs="Arial"/>
                <w:sz w:val="20"/>
                <w:szCs w:val="20"/>
              </w:rPr>
              <w:t xml:space="preserve"> wurden durchgeführt.</w:t>
            </w:r>
          </w:p>
          <w:p w14:paraId="19753696" w14:textId="77777777" w:rsidR="00D81CBB" w:rsidRDefault="00D81CBB" w:rsidP="004D703B">
            <w:pPr>
              <w:spacing w:before="60"/>
              <w:rPr>
                <w:rFonts w:cs="Arial"/>
                <w:sz w:val="20"/>
                <w:szCs w:val="20"/>
              </w:rPr>
            </w:pPr>
            <w:r w:rsidRPr="00983D32">
              <w:rPr>
                <w:rFonts w:cs="Arial"/>
                <w:sz w:val="20"/>
                <w:szCs w:val="20"/>
              </w:rPr>
              <w:t>Geprüft für</w:t>
            </w:r>
            <w:r w:rsidR="004D703B" w:rsidRPr="00983D32">
              <w:rPr>
                <w:rFonts w:cs="Arial"/>
                <w:sz w:val="20"/>
                <w:szCs w:val="20"/>
              </w:rPr>
              <w:t>:</w:t>
            </w:r>
          </w:p>
          <w:p w14:paraId="54FF570F" w14:textId="3C3985B3" w:rsidR="00983D32" w:rsidRPr="00983D32" w:rsidRDefault="00983D32" w:rsidP="00983D32">
            <w:pPr>
              <w:rPr>
                <w:rFonts w:cs="Arial"/>
                <w:sz w:val="20"/>
                <w:szCs w:val="20"/>
              </w:rPr>
            </w:pPr>
          </w:p>
        </w:tc>
        <w:tc>
          <w:tcPr>
            <w:tcW w:w="4025" w:type="dxa"/>
          </w:tcPr>
          <w:p w14:paraId="6A1470B0" w14:textId="77777777" w:rsidR="004D703B" w:rsidRPr="00983D32" w:rsidRDefault="001D5FAD" w:rsidP="004D703B">
            <w:pPr>
              <w:rPr>
                <w:rFonts w:cs="Arial"/>
                <w:sz w:val="20"/>
                <w:szCs w:val="20"/>
              </w:rPr>
            </w:pPr>
            <w:sdt>
              <w:sdtPr>
                <w:rPr>
                  <w:rFonts w:cs="Arial"/>
                  <w:sz w:val="20"/>
                  <w:szCs w:val="20"/>
                </w:rPr>
                <w:id w:val="-1634552711"/>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ja</w:t>
            </w:r>
            <w:r w:rsidR="004D703B" w:rsidRPr="00983D32">
              <w:rPr>
                <w:rFonts w:cs="Arial"/>
                <w:sz w:val="20"/>
                <w:szCs w:val="20"/>
              </w:rPr>
              <w:tab/>
            </w:r>
            <w:r w:rsidR="004D703B" w:rsidRPr="00983D32">
              <w:rPr>
                <w:rFonts w:cs="Arial"/>
                <w:sz w:val="20"/>
                <w:szCs w:val="20"/>
              </w:rPr>
              <w:tab/>
            </w:r>
            <w:r w:rsidR="004D703B" w:rsidRPr="00983D32">
              <w:rPr>
                <w:rFonts w:cs="Arial"/>
                <w:sz w:val="20"/>
                <w:szCs w:val="20"/>
              </w:rPr>
              <w:tab/>
            </w:r>
            <w:sdt>
              <w:sdtPr>
                <w:rPr>
                  <w:rFonts w:cs="Arial"/>
                  <w:sz w:val="20"/>
                  <w:szCs w:val="20"/>
                </w:rPr>
                <w:id w:val="-66909641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nein</w:t>
            </w:r>
          </w:p>
          <w:p w14:paraId="62BBC3CC" w14:textId="2D33EF06" w:rsidR="00D81CBB" w:rsidRPr="00983D32" w:rsidRDefault="001D5FAD" w:rsidP="004D703B">
            <w:pPr>
              <w:rPr>
                <w:rFonts w:cs="Arial"/>
                <w:sz w:val="20"/>
                <w:szCs w:val="20"/>
              </w:rPr>
            </w:pPr>
            <w:sdt>
              <w:sdtPr>
                <w:rPr>
                  <w:rFonts w:cs="Arial"/>
                  <w:sz w:val="20"/>
                  <w:szCs w:val="20"/>
                </w:rPr>
                <w:id w:val="-124393780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inspiziert</w:t>
            </w:r>
            <w:r w:rsidR="004D703B" w:rsidRPr="00983D32">
              <w:rPr>
                <w:rFonts w:cs="Arial"/>
                <w:sz w:val="20"/>
                <w:szCs w:val="20"/>
              </w:rPr>
              <w:tab/>
            </w:r>
            <w:sdt>
              <w:sdtPr>
                <w:rPr>
                  <w:rFonts w:cs="Arial"/>
                  <w:sz w:val="20"/>
                  <w:szCs w:val="20"/>
                </w:rPr>
                <w:id w:val="521366289"/>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zutreffend</w:t>
            </w:r>
          </w:p>
        </w:tc>
        <w:tc>
          <w:tcPr>
            <w:tcW w:w="4025" w:type="dxa"/>
          </w:tcPr>
          <w:p w14:paraId="585351C8" w14:textId="77777777" w:rsidR="00D81CBB" w:rsidRPr="00983D32" w:rsidRDefault="00D81CBB">
            <w:pPr>
              <w:rPr>
                <w:rFonts w:cs="Arial"/>
                <w:sz w:val="20"/>
                <w:szCs w:val="20"/>
              </w:rPr>
            </w:pPr>
          </w:p>
        </w:tc>
      </w:tr>
      <w:tr w:rsidR="00D81CBB" w:rsidRPr="00983D32" w14:paraId="4E4E1EE3" w14:textId="77777777" w:rsidTr="00494216">
        <w:trPr>
          <w:jc w:val="center"/>
        </w:trPr>
        <w:tc>
          <w:tcPr>
            <w:tcW w:w="5955" w:type="dxa"/>
          </w:tcPr>
          <w:p w14:paraId="30B732AF" w14:textId="77777777" w:rsidR="004D703B" w:rsidRPr="00983D32" w:rsidRDefault="00D81CBB" w:rsidP="004D703B">
            <w:pPr>
              <w:rPr>
                <w:rFonts w:cs="Arial"/>
                <w:sz w:val="20"/>
                <w:szCs w:val="20"/>
              </w:rPr>
            </w:pPr>
            <w:r w:rsidRPr="00983D32">
              <w:rPr>
                <w:rFonts w:cs="Arial"/>
                <w:sz w:val="20"/>
                <w:szCs w:val="20"/>
              </w:rPr>
              <w:t>Die Prüfmedikation wurde korrekt (Zeitpunkt, Dosierung, weitere Einnahmehinweise) gegeben</w:t>
            </w:r>
            <w:r w:rsidR="004D703B" w:rsidRPr="00983D32">
              <w:rPr>
                <w:rFonts w:cs="Arial"/>
                <w:sz w:val="20"/>
                <w:szCs w:val="20"/>
              </w:rPr>
              <w:t>.</w:t>
            </w:r>
          </w:p>
          <w:p w14:paraId="40BBCA78" w14:textId="77777777" w:rsidR="00D81CBB" w:rsidRDefault="00D81CBB" w:rsidP="004D703B">
            <w:pPr>
              <w:spacing w:before="60"/>
              <w:rPr>
                <w:rFonts w:cs="Arial"/>
                <w:sz w:val="20"/>
                <w:szCs w:val="20"/>
              </w:rPr>
            </w:pPr>
            <w:r w:rsidRPr="00983D32">
              <w:rPr>
                <w:rFonts w:cs="Arial"/>
                <w:sz w:val="20"/>
                <w:szCs w:val="20"/>
              </w:rPr>
              <w:t>Geprüft für</w:t>
            </w:r>
            <w:r w:rsidR="004D703B" w:rsidRPr="00983D32">
              <w:rPr>
                <w:rFonts w:cs="Arial"/>
                <w:sz w:val="20"/>
                <w:szCs w:val="20"/>
              </w:rPr>
              <w:t>:</w:t>
            </w:r>
          </w:p>
          <w:p w14:paraId="7AC50038" w14:textId="0E51D1B0" w:rsidR="00983D32" w:rsidRPr="00983D32" w:rsidRDefault="00983D32" w:rsidP="00983D32">
            <w:pPr>
              <w:rPr>
                <w:rFonts w:cs="Arial"/>
                <w:sz w:val="20"/>
                <w:szCs w:val="20"/>
              </w:rPr>
            </w:pPr>
          </w:p>
        </w:tc>
        <w:tc>
          <w:tcPr>
            <w:tcW w:w="4025" w:type="dxa"/>
          </w:tcPr>
          <w:p w14:paraId="2CA8F0D2" w14:textId="77777777" w:rsidR="004D703B" w:rsidRPr="00983D32" w:rsidRDefault="001D5FAD" w:rsidP="004D703B">
            <w:pPr>
              <w:rPr>
                <w:rFonts w:cs="Arial"/>
                <w:sz w:val="20"/>
                <w:szCs w:val="20"/>
              </w:rPr>
            </w:pPr>
            <w:sdt>
              <w:sdtPr>
                <w:rPr>
                  <w:rFonts w:cs="Arial"/>
                  <w:sz w:val="20"/>
                  <w:szCs w:val="20"/>
                </w:rPr>
                <w:id w:val="-40607891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ja</w:t>
            </w:r>
            <w:r w:rsidR="004D703B" w:rsidRPr="00983D32">
              <w:rPr>
                <w:rFonts w:cs="Arial"/>
                <w:sz w:val="20"/>
                <w:szCs w:val="20"/>
              </w:rPr>
              <w:tab/>
            </w:r>
            <w:r w:rsidR="004D703B" w:rsidRPr="00983D32">
              <w:rPr>
                <w:rFonts w:cs="Arial"/>
                <w:sz w:val="20"/>
                <w:szCs w:val="20"/>
              </w:rPr>
              <w:tab/>
            </w:r>
            <w:r w:rsidR="004D703B" w:rsidRPr="00983D32">
              <w:rPr>
                <w:rFonts w:cs="Arial"/>
                <w:sz w:val="20"/>
                <w:szCs w:val="20"/>
              </w:rPr>
              <w:tab/>
            </w:r>
            <w:sdt>
              <w:sdtPr>
                <w:rPr>
                  <w:rFonts w:cs="Arial"/>
                  <w:sz w:val="20"/>
                  <w:szCs w:val="20"/>
                </w:rPr>
                <w:id w:val="1661739608"/>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nein</w:t>
            </w:r>
          </w:p>
          <w:p w14:paraId="72A64E84" w14:textId="682B7ADC" w:rsidR="00D81CBB" w:rsidRPr="00983D32" w:rsidRDefault="001D5FAD" w:rsidP="004D703B">
            <w:pPr>
              <w:rPr>
                <w:rFonts w:cs="Arial"/>
                <w:sz w:val="20"/>
                <w:szCs w:val="20"/>
              </w:rPr>
            </w:pPr>
            <w:sdt>
              <w:sdtPr>
                <w:rPr>
                  <w:rFonts w:cs="Arial"/>
                  <w:sz w:val="20"/>
                  <w:szCs w:val="20"/>
                </w:rPr>
                <w:id w:val="-368067240"/>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inspiziert</w:t>
            </w:r>
            <w:r w:rsidR="004D703B" w:rsidRPr="00983D32">
              <w:rPr>
                <w:rFonts w:cs="Arial"/>
                <w:sz w:val="20"/>
                <w:szCs w:val="20"/>
              </w:rPr>
              <w:tab/>
            </w:r>
            <w:sdt>
              <w:sdtPr>
                <w:rPr>
                  <w:rFonts w:cs="Arial"/>
                  <w:sz w:val="20"/>
                  <w:szCs w:val="20"/>
                </w:rPr>
                <w:id w:val="112935925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zutreffend</w:t>
            </w:r>
          </w:p>
        </w:tc>
        <w:tc>
          <w:tcPr>
            <w:tcW w:w="4025" w:type="dxa"/>
          </w:tcPr>
          <w:p w14:paraId="711F06A0" w14:textId="77777777" w:rsidR="00D81CBB" w:rsidRPr="00983D32" w:rsidRDefault="00D81CBB">
            <w:pPr>
              <w:rPr>
                <w:rFonts w:cs="Arial"/>
                <w:sz w:val="20"/>
                <w:szCs w:val="20"/>
              </w:rPr>
            </w:pPr>
          </w:p>
        </w:tc>
      </w:tr>
      <w:tr w:rsidR="00D81CBB" w:rsidRPr="00983D32" w14:paraId="153FA216" w14:textId="77777777" w:rsidTr="00494216">
        <w:trPr>
          <w:jc w:val="center"/>
        </w:trPr>
        <w:tc>
          <w:tcPr>
            <w:tcW w:w="5955" w:type="dxa"/>
          </w:tcPr>
          <w:p w14:paraId="5385DC8B" w14:textId="6E7CF36A" w:rsidR="004D703B" w:rsidRPr="00983D32" w:rsidRDefault="00D81CBB" w:rsidP="004D703B">
            <w:pPr>
              <w:rPr>
                <w:rFonts w:cs="Arial"/>
                <w:sz w:val="20"/>
                <w:szCs w:val="20"/>
              </w:rPr>
            </w:pPr>
            <w:r w:rsidRPr="00983D32">
              <w:rPr>
                <w:rFonts w:cs="Arial"/>
                <w:sz w:val="20"/>
                <w:szCs w:val="20"/>
              </w:rPr>
              <w:t>Bei einer Einnahme von Medikation zu Hause wurde eine Compliance-Kontrolle ents</w:t>
            </w:r>
            <w:r w:rsidR="00983D32">
              <w:rPr>
                <w:rFonts w:cs="Arial"/>
                <w:sz w:val="20"/>
                <w:szCs w:val="20"/>
              </w:rPr>
              <w:t>prechend Prüfplan durchgeführt/</w:t>
            </w:r>
            <w:r w:rsidRPr="00983D32">
              <w:rPr>
                <w:rFonts w:cs="Arial"/>
                <w:sz w:val="20"/>
                <w:szCs w:val="20"/>
              </w:rPr>
              <w:t>der Patient zu der tatsächlichen Einnahme befragt</w:t>
            </w:r>
            <w:r w:rsidR="004D703B" w:rsidRPr="00983D32">
              <w:rPr>
                <w:rFonts w:cs="Arial"/>
                <w:sz w:val="20"/>
                <w:szCs w:val="20"/>
              </w:rPr>
              <w:t>.</w:t>
            </w:r>
          </w:p>
          <w:p w14:paraId="7F533D59" w14:textId="77777777" w:rsidR="00D81CBB" w:rsidRDefault="00D81CBB" w:rsidP="004D703B">
            <w:pPr>
              <w:spacing w:before="60"/>
              <w:rPr>
                <w:rFonts w:cs="Arial"/>
                <w:sz w:val="20"/>
                <w:szCs w:val="20"/>
              </w:rPr>
            </w:pPr>
            <w:r w:rsidRPr="00983D32">
              <w:rPr>
                <w:rFonts w:cs="Arial"/>
                <w:sz w:val="20"/>
                <w:szCs w:val="20"/>
              </w:rPr>
              <w:t>Geprüft für</w:t>
            </w:r>
            <w:r w:rsidR="004D703B" w:rsidRPr="00983D32">
              <w:rPr>
                <w:rFonts w:cs="Arial"/>
                <w:sz w:val="20"/>
                <w:szCs w:val="20"/>
              </w:rPr>
              <w:t>:</w:t>
            </w:r>
          </w:p>
          <w:p w14:paraId="5C344958" w14:textId="0495458D" w:rsidR="00983D32" w:rsidRPr="00983D32" w:rsidRDefault="00983D32" w:rsidP="00983D32">
            <w:pPr>
              <w:rPr>
                <w:rFonts w:cs="Arial"/>
                <w:sz w:val="20"/>
                <w:szCs w:val="20"/>
              </w:rPr>
            </w:pPr>
          </w:p>
        </w:tc>
        <w:tc>
          <w:tcPr>
            <w:tcW w:w="4025" w:type="dxa"/>
          </w:tcPr>
          <w:p w14:paraId="10ABEDB3" w14:textId="77777777" w:rsidR="004D703B" w:rsidRPr="00983D32" w:rsidRDefault="001D5FAD" w:rsidP="004D703B">
            <w:pPr>
              <w:rPr>
                <w:rFonts w:cs="Arial"/>
                <w:sz w:val="20"/>
                <w:szCs w:val="20"/>
              </w:rPr>
            </w:pPr>
            <w:sdt>
              <w:sdtPr>
                <w:rPr>
                  <w:rFonts w:cs="Arial"/>
                  <w:sz w:val="20"/>
                  <w:szCs w:val="20"/>
                </w:rPr>
                <w:id w:val="-617379009"/>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ja</w:t>
            </w:r>
            <w:r w:rsidR="004D703B" w:rsidRPr="00983D32">
              <w:rPr>
                <w:rFonts w:cs="Arial"/>
                <w:sz w:val="20"/>
                <w:szCs w:val="20"/>
              </w:rPr>
              <w:tab/>
            </w:r>
            <w:r w:rsidR="004D703B" w:rsidRPr="00983D32">
              <w:rPr>
                <w:rFonts w:cs="Arial"/>
                <w:sz w:val="20"/>
                <w:szCs w:val="20"/>
              </w:rPr>
              <w:tab/>
            </w:r>
            <w:r w:rsidR="004D703B" w:rsidRPr="00983D32">
              <w:rPr>
                <w:rFonts w:cs="Arial"/>
                <w:sz w:val="20"/>
                <w:szCs w:val="20"/>
              </w:rPr>
              <w:tab/>
            </w:r>
            <w:sdt>
              <w:sdtPr>
                <w:rPr>
                  <w:rFonts w:cs="Arial"/>
                  <w:sz w:val="20"/>
                  <w:szCs w:val="20"/>
                </w:rPr>
                <w:id w:val="1620800462"/>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nein</w:t>
            </w:r>
          </w:p>
          <w:p w14:paraId="5CEEA236" w14:textId="2ECA97A3" w:rsidR="00D81CBB" w:rsidRPr="00983D32" w:rsidRDefault="001D5FAD" w:rsidP="004D703B">
            <w:pPr>
              <w:rPr>
                <w:rFonts w:cs="Arial"/>
                <w:sz w:val="20"/>
                <w:szCs w:val="20"/>
              </w:rPr>
            </w:pPr>
            <w:sdt>
              <w:sdtPr>
                <w:rPr>
                  <w:rFonts w:cs="Arial"/>
                  <w:sz w:val="20"/>
                  <w:szCs w:val="20"/>
                </w:rPr>
                <w:id w:val="-59635657"/>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inspiziert</w:t>
            </w:r>
            <w:r w:rsidR="004D703B" w:rsidRPr="00983D32">
              <w:rPr>
                <w:rFonts w:cs="Arial"/>
                <w:sz w:val="20"/>
                <w:szCs w:val="20"/>
              </w:rPr>
              <w:tab/>
            </w:r>
            <w:sdt>
              <w:sdtPr>
                <w:rPr>
                  <w:rFonts w:cs="Arial"/>
                  <w:sz w:val="20"/>
                  <w:szCs w:val="20"/>
                </w:rPr>
                <w:id w:val="1739050248"/>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zutreffend</w:t>
            </w:r>
          </w:p>
        </w:tc>
        <w:tc>
          <w:tcPr>
            <w:tcW w:w="4025" w:type="dxa"/>
          </w:tcPr>
          <w:p w14:paraId="49D1EB60" w14:textId="77777777" w:rsidR="00D81CBB" w:rsidRPr="00983D32" w:rsidRDefault="00D81CBB">
            <w:pPr>
              <w:rPr>
                <w:rFonts w:cs="Arial"/>
                <w:sz w:val="20"/>
                <w:szCs w:val="20"/>
              </w:rPr>
            </w:pPr>
          </w:p>
        </w:tc>
      </w:tr>
      <w:tr w:rsidR="00D81CBB" w:rsidRPr="00983D32" w14:paraId="1A0EEE1C" w14:textId="77777777" w:rsidTr="004D703B">
        <w:trPr>
          <w:jc w:val="center"/>
        </w:trPr>
        <w:tc>
          <w:tcPr>
            <w:tcW w:w="5955" w:type="dxa"/>
            <w:tcBorders>
              <w:bottom w:val="single" w:sz="4" w:space="0" w:color="auto"/>
            </w:tcBorders>
          </w:tcPr>
          <w:p w14:paraId="6A951858" w14:textId="5B267557" w:rsidR="004D703B" w:rsidRPr="00983D32" w:rsidRDefault="00D81CBB">
            <w:pPr>
              <w:rPr>
                <w:rFonts w:cs="Arial"/>
                <w:sz w:val="20"/>
                <w:szCs w:val="20"/>
              </w:rPr>
            </w:pPr>
            <w:r w:rsidRPr="00983D32">
              <w:rPr>
                <w:rFonts w:cs="Arial"/>
                <w:sz w:val="20"/>
                <w:szCs w:val="20"/>
              </w:rPr>
              <w:t>Die Genauigkeit der Dokumentation ist ausreichend und bildet</w:t>
            </w:r>
            <w:r w:rsidR="004D703B" w:rsidRPr="00983D32">
              <w:rPr>
                <w:rFonts w:cs="Arial"/>
                <w:sz w:val="20"/>
                <w:szCs w:val="20"/>
              </w:rPr>
              <w:t xml:space="preserve"> die Vorgaben des Prüfplans ab.</w:t>
            </w:r>
          </w:p>
          <w:p w14:paraId="7BFE0583" w14:textId="77777777" w:rsidR="004D703B" w:rsidRPr="00983D32" w:rsidRDefault="004D703B">
            <w:pPr>
              <w:rPr>
                <w:rFonts w:cs="Arial"/>
                <w:sz w:val="20"/>
                <w:szCs w:val="20"/>
              </w:rPr>
            </w:pPr>
            <w:r w:rsidRPr="00983D32">
              <w:rPr>
                <w:rFonts w:cs="Arial"/>
                <w:sz w:val="20"/>
                <w:szCs w:val="20"/>
              </w:rPr>
              <w:t>Beispiele:</w:t>
            </w:r>
          </w:p>
          <w:p w14:paraId="0753C1B3" w14:textId="77777777" w:rsidR="004D703B" w:rsidRPr="00983D32" w:rsidRDefault="004D703B" w:rsidP="004D703B">
            <w:pPr>
              <w:pStyle w:val="Listenabsatz"/>
              <w:numPr>
                <w:ilvl w:val="0"/>
                <w:numId w:val="44"/>
              </w:numPr>
              <w:ind w:left="113" w:hanging="113"/>
              <w:rPr>
                <w:rFonts w:cs="Arial"/>
              </w:rPr>
            </w:pPr>
            <w:r w:rsidRPr="00983D32">
              <w:rPr>
                <w:rFonts w:cs="Arial"/>
              </w:rPr>
              <w:t xml:space="preserve">Vorgaben für Infusionsdauer → </w:t>
            </w:r>
            <w:r w:rsidR="00D81CBB" w:rsidRPr="00983D32">
              <w:rPr>
                <w:rFonts w:cs="Arial"/>
              </w:rPr>
              <w:t>Dokumentation Startzeit und Endzeit oder Einstellung der Pumpe in Akte angege</w:t>
            </w:r>
            <w:r w:rsidRPr="00983D32">
              <w:rPr>
                <w:rFonts w:cs="Arial"/>
              </w:rPr>
              <w:t>ben</w:t>
            </w:r>
          </w:p>
          <w:p w14:paraId="525BE4BB" w14:textId="7CE3FDE2" w:rsidR="00D81CBB" w:rsidRPr="00983D32" w:rsidRDefault="00D81CBB" w:rsidP="004D703B">
            <w:pPr>
              <w:pStyle w:val="Listenabsatz"/>
              <w:numPr>
                <w:ilvl w:val="0"/>
                <w:numId w:val="44"/>
              </w:numPr>
              <w:ind w:left="113" w:hanging="113"/>
              <w:rPr>
                <w:rFonts w:cs="Arial"/>
              </w:rPr>
            </w:pPr>
            <w:r w:rsidRPr="00983D32">
              <w:rPr>
                <w:rFonts w:cs="Arial"/>
              </w:rPr>
              <w:t xml:space="preserve">Reihenfolge der Medikation nach Prüfplan festgelegt </w:t>
            </w:r>
            <w:r w:rsidR="004D703B" w:rsidRPr="00983D32">
              <w:rPr>
                <w:rFonts w:cs="Arial"/>
              </w:rPr>
              <w:t>→</w:t>
            </w:r>
            <w:r w:rsidRPr="00983D32">
              <w:rPr>
                <w:rFonts w:cs="Arial"/>
              </w:rPr>
              <w:t xml:space="preserve"> in Dokumentation nachvollziehbar</w:t>
            </w:r>
          </w:p>
        </w:tc>
        <w:tc>
          <w:tcPr>
            <w:tcW w:w="4025" w:type="dxa"/>
            <w:tcBorders>
              <w:bottom w:val="single" w:sz="4" w:space="0" w:color="auto"/>
            </w:tcBorders>
          </w:tcPr>
          <w:p w14:paraId="586E907A" w14:textId="77777777" w:rsidR="004D703B" w:rsidRPr="00983D32" w:rsidRDefault="001D5FAD" w:rsidP="004D703B">
            <w:pPr>
              <w:rPr>
                <w:rFonts w:cs="Arial"/>
                <w:sz w:val="20"/>
                <w:szCs w:val="20"/>
              </w:rPr>
            </w:pPr>
            <w:sdt>
              <w:sdtPr>
                <w:rPr>
                  <w:rFonts w:cs="Arial"/>
                  <w:sz w:val="20"/>
                  <w:szCs w:val="20"/>
                </w:rPr>
                <w:id w:val="-121719025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ja</w:t>
            </w:r>
            <w:r w:rsidR="004D703B" w:rsidRPr="00983D32">
              <w:rPr>
                <w:rFonts w:cs="Arial"/>
                <w:sz w:val="20"/>
                <w:szCs w:val="20"/>
              </w:rPr>
              <w:tab/>
            </w:r>
            <w:r w:rsidR="004D703B" w:rsidRPr="00983D32">
              <w:rPr>
                <w:rFonts w:cs="Arial"/>
                <w:sz w:val="20"/>
                <w:szCs w:val="20"/>
              </w:rPr>
              <w:tab/>
            </w:r>
            <w:r w:rsidR="004D703B" w:rsidRPr="00983D32">
              <w:rPr>
                <w:rFonts w:cs="Arial"/>
                <w:sz w:val="20"/>
                <w:szCs w:val="20"/>
              </w:rPr>
              <w:tab/>
            </w:r>
            <w:sdt>
              <w:sdtPr>
                <w:rPr>
                  <w:rFonts w:cs="Arial"/>
                  <w:sz w:val="20"/>
                  <w:szCs w:val="20"/>
                </w:rPr>
                <w:id w:val="712616113"/>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nein</w:t>
            </w:r>
          </w:p>
          <w:p w14:paraId="2A62BCD7" w14:textId="24A9886A" w:rsidR="00D81CBB" w:rsidRPr="00983D32" w:rsidRDefault="001D5FAD" w:rsidP="004D703B">
            <w:pPr>
              <w:rPr>
                <w:rFonts w:cs="Arial"/>
                <w:sz w:val="20"/>
                <w:szCs w:val="20"/>
              </w:rPr>
            </w:pPr>
            <w:sdt>
              <w:sdtPr>
                <w:rPr>
                  <w:rFonts w:cs="Arial"/>
                  <w:sz w:val="20"/>
                  <w:szCs w:val="20"/>
                </w:rPr>
                <w:id w:val="46814648"/>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inspiziert</w:t>
            </w:r>
            <w:r w:rsidR="004D703B" w:rsidRPr="00983D32">
              <w:rPr>
                <w:rFonts w:cs="Arial"/>
                <w:sz w:val="20"/>
                <w:szCs w:val="20"/>
              </w:rPr>
              <w:tab/>
            </w:r>
            <w:sdt>
              <w:sdtPr>
                <w:rPr>
                  <w:rFonts w:cs="Arial"/>
                  <w:sz w:val="20"/>
                  <w:szCs w:val="20"/>
                </w:rPr>
                <w:id w:val="-701007894"/>
                <w14:checkbox>
                  <w14:checked w14:val="0"/>
                  <w14:checkedState w14:val="2612" w14:font="MS Gothic"/>
                  <w14:uncheckedState w14:val="2610" w14:font="MS Gothic"/>
                </w14:checkbox>
              </w:sdtPr>
              <w:sdtEndPr/>
              <w:sdtContent>
                <w:r w:rsidR="004D703B" w:rsidRPr="00983D32">
                  <w:rPr>
                    <w:rFonts w:ascii="MS Gothic" w:eastAsia="MS Gothic" w:hAnsi="MS Gothic" w:cs="MS Gothic" w:hint="eastAsia"/>
                    <w:sz w:val="20"/>
                    <w:szCs w:val="20"/>
                  </w:rPr>
                  <w:t>☐</w:t>
                </w:r>
              </w:sdtContent>
            </w:sdt>
            <w:r w:rsidR="004D703B" w:rsidRPr="00983D32">
              <w:rPr>
                <w:rFonts w:cs="Arial"/>
                <w:sz w:val="20"/>
                <w:szCs w:val="20"/>
              </w:rPr>
              <w:t xml:space="preserve"> nicht zutreffend</w:t>
            </w:r>
          </w:p>
        </w:tc>
        <w:tc>
          <w:tcPr>
            <w:tcW w:w="4025" w:type="dxa"/>
            <w:tcBorders>
              <w:bottom w:val="single" w:sz="4" w:space="0" w:color="auto"/>
            </w:tcBorders>
          </w:tcPr>
          <w:p w14:paraId="28F354F4" w14:textId="77777777" w:rsidR="00D81CBB" w:rsidRPr="00983D32" w:rsidRDefault="00D81CBB">
            <w:pPr>
              <w:rPr>
                <w:rFonts w:cs="Arial"/>
                <w:sz w:val="20"/>
                <w:szCs w:val="20"/>
              </w:rPr>
            </w:pPr>
          </w:p>
        </w:tc>
      </w:tr>
      <w:tr w:rsidR="004D703B" w:rsidRPr="00983D32" w14:paraId="4EEA8660" w14:textId="77777777" w:rsidTr="004D703B">
        <w:trPr>
          <w:jc w:val="center"/>
        </w:trPr>
        <w:tc>
          <w:tcPr>
            <w:tcW w:w="14005" w:type="dxa"/>
            <w:gridSpan w:val="3"/>
            <w:tcBorders>
              <w:left w:val="nil"/>
              <w:right w:val="nil"/>
            </w:tcBorders>
          </w:tcPr>
          <w:p w14:paraId="010C461D" w14:textId="77777777" w:rsidR="004D703B" w:rsidRPr="00983D32" w:rsidRDefault="004D703B">
            <w:pPr>
              <w:rPr>
                <w:rFonts w:cs="Arial"/>
                <w:sz w:val="4"/>
                <w:szCs w:val="4"/>
              </w:rPr>
            </w:pPr>
          </w:p>
        </w:tc>
      </w:tr>
      <w:tr w:rsidR="00D81CBB" w:rsidRPr="00983D32" w14:paraId="2A4C1D00" w14:textId="77777777" w:rsidTr="004D703B">
        <w:trPr>
          <w:jc w:val="center"/>
        </w:trPr>
        <w:tc>
          <w:tcPr>
            <w:tcW w:w="5955" w:type="dxa"/>
            <w:shd w:val="clear" w:color="auto" w:fill="D9D9D9" w:themeFill="background1" w:themeFillShade="D9"/>
          </w:tcPr>
          <w:p w14:paraId="70C29029" w14:textId="7FC8703E" w:rsidR="00D81CBB" w:rsidRPr="00983D32" w:rsidRDefault="004D703B" w:rsidP="007A32B9">
            <w:pPr>
              <w:rPr>
                <w:rFonts w:cs="Arial"/>
                <w:b/>
                <w:sz w:val="20"/>
                <w:szCs w:val="20"/>
              </w:rPr>
            </w:pPr>
            <w:r w:rsidRPr="00983D32">
              <w:rPr>
                <w:rFonts w:cs="Arial"/>
                <w:b/>
                <w:sz w:val="20"/>
                <w:szCs w:val="20"/>
              </w:rPr>
              <w:t>6.</w:t>
            </w:r>
            <w:r w:rsidR="007A32B9" w:rsidRPr="00983D32">
              <w:rPr>
                <w:rFonts w:cs="Arial"/>
                <w:b/>
                <w:sz w:val="20"/>
                <w:szCs w:val="20"/>
              </w:rPr>
              <w:t>7</w:t>
            </w:r>
            <w:r w:rsidRPr="00983D32">
              <w:rPr>
                <w:rFonts w:cs="Arial"/>
                <w:b/>
                <w:sz w:val="20"/>
                <w:szCs w:val="20"/>
              </w:rPr>
              <w:t xml:space="preserve"> Sonstiges (bitte angeben)</w:t>
            </w:r>
          </w:p>
        </w:tc>
        <w:tc>
          <w:tcPr>
            <w:tcW w:w="4025" w:type="dxa"/>
            <w:shd w:val="clear" w:color="auto" w:fill="D9D9D9" w:themeFill="background1" w:themeFillShade="D9"/>
          </w:tcPr>
          <w:p w14:paraId="73215D6B" w14:textId="77777777" w:rsidR="00D81CBB" w:rsidRPr="00983D32" w:rsidRDefault="00D81CBB" w:rsidP="009D690E">
            <w:pPr>
              <w:rPr>
                <w:rFonts w:cs="Arial"/>
                <w:sz w:val="20"/>
                <w:szCs w:val="20"/>
              </w:rPr>
            </w:pPr>
          </w:p>
        </w:tc>
        <w:tc>
          <w:tcPr>
            <w:tcW w:w="4025" w:type="dxa"/>
            <w:shd w:val="clear" w:color="auto" w:fill="D9D9D9" w:themeFill="background1" w:themeFillShade="D9"/>
          </w:tcPr>
          <w:p w14:paraId="6209BAB2" w14:textId="7191C7EE" w:rsidR="00D81CBB" w:rsidRPr="00983D32" w:rsidRDefault="001D5FAD" w:rsidP="00983D32">
            <w:pPr>
              <w:jc w:val="right"/>
              <w:rPr>
                <w:rFonts w:cs="Arial"/>
                <w:sz w:val="20"/>
                <w:szCs w:val="20"/>
              </w:rPr>
            </w:pPr>
            <w:sdt>
              <w:sdtPr>
                <w:rPr>
                  <w:rFonts w:cs="Arial"/>
                  <w:sz w:val="20"/>
                  <w:szCs w:val="20"/>
                </w:rPr>
                <w:id w:val="-1792733439"/>
                <w14:checkbox>
                  <w14:checked w14:val="0"/>
                  <w14:checkedState w14:val="2612" w14:font="MS Gothic"/>
                  <w14:uncheckedState w14:val="2610" w14:font="MS Gothic"/>
                </w14:checkbox>
              </w:sdtPr>
              <w:sdtEndPr/>
              <w:sdtContent>
                <w:r w:rsidR="00983D32" w:rsidRPr="00983D32">
                  <w:rPr>
                    <w:rFonts w:ascii="MS Gothic" w:eastAsia="MS Gothic" w:hAnsi="MS Gothic" w:cs="MS Gothic" w:hint="eastAsia"/>
                    <w:sz w:val="20"/>
                    <w:szCs w:val="20"/>
                  </w:rPr>
                  <w:t>☐</w:t>
                </w:r>
              </w:sdtContent>
            </w:sdt>
            <w:r w:rsidR="00983D32" w:rsidRPr="00983D32">
              <w:rPr>
                <w:rFonts w:cs="Arial"/>
                <w:sz w:val="20"/>
                <w:szCs w:val="20"/>
              </w:rPr>
              <w:t xml:space="preserve"> entfällt</w:t>
            </w:r>
          </w:p>
        </w:tc>
      </w:tr>
      <w:tr w:rsidR="00D81CBB" w:rsidRPr="00983D32" w14:paraId="4B7DBD03" w14:textId="77777777" w:rsidTr="004D703B">
        <w:trPr>
          <w:jc w:val="center"/>
        </w:trPr>
        <w:tc>
          <w:tcPr>
            <w:tcW w:w="5955" w:type="dxa"/>
            <w:tcBorders>
              <w:bottom w:val="single" w:sz="4" w:space="0" w:color="auto"/>
            </w:tcBorders>
          </w:tcPr>
          <w:p w14:paraId="64853E79" w14:textId="77777777" w:rsidR="00D81CBB" w:rsidRPr="00983D32" w:rsidRDefault="00D81CBB">
            <w:pPr>
              <w:rPr>
                <w:rFonts w:cs="Arial"/>
                <w:sz w:val="20"/>
                <w:szCs w:val="20"/>
              </w:rPr>
            </w:pPr>
          </w:p>
        </w:tc>
        <w:tc>
          <w:tcPr>
            <w:tcW w:w="4025" w:type="dxa"/>
            <w:tcBorders>
              <w:bottom w:val="single" w:sz="4" w:space="0" w:color="auto"/>
            </w:tcBorders>
          </w:tcPr>
          <w:p w14:paraId="66BA9C8B" w14:textId="77777777" w:rsidR="00D81CBB" w:rsidRPr="00983D32" w:rsidRDefault="00D81CBB" w:rsidP="009D690E">
            <w:pPr>
              <w:rPr>
                <w:rFonts w:cs="Arial"/>
                <w:sz w:val="20"/>
                <w:szCs w:val="20"/>
              </w:rPr>
            </w:pPr>
          </w:p>
        </w:tc>
        <w:tc>
          <w:tcPr>
            <w:tcW w:w="4025" w:type="dxa"/>
            <w:tcBorders>
              <w:bottom w:val="single" w:sz="4" w:space="0" w:color="auto"/>
            </w:tcBorders>
          </w:tcPr>
          <w:p w14:paraId="2014729D" w14:textId="77777777" w:rsidR="00D81CBB" w:rsidRPr="00983D32" w:rsidRDefault="00D81CBB">
            <w:pPr>
              <w:rPr>
                <w:rFonts w:cs="Arial"/>
                <w:sz w:val="20"/>
                <w:szCs w:val="20"/>
              </w:rPr>
            </w:pPr>
          </w:p>
        </w:tc>
      </w:tr>
      <w:tr w:rsidR="004D703B" w:rsidRPr="00983D32" w14:paraId="656F029F" w14:textId="77777777" w:rsidTr="004D703B">
        <w:trPr>
          <w:jc w:val="center"/>
        </w:trPr>
        <w:tc>
          <w:tcPr>
            <w:tcW w:w="14005" w:type="dxa"/>
            <w:gridSpan w:val="3"/>
            <w:tcBorders>
              <w:left w:val="nil"/>
              <w:right w:val="nil"/>
            </w:tcBorders>
          </w:tcPr>
          <w:p w14:paraId="3A36DAA7" w14:textId="77777777" w:rsidR="004D703B" w:rsidRPr="00983D32" w:rsidRDefault="004D703B">
            <w:pPr>
              <w:rPr>
                <w:rFonts w:cs="Arial"/>
                <w:sz w:val="4"/>
                <w:szCs w:val="4"/>
              </w:rPr>
            </w:pPr>
          </w:p>
        </w:tc>
      </w:tr>
      <w:tr w:rsidR="004D703B" w:rsidRPr="00983D32" w14:paraId="1AAD9A8C" w14:textId="77777777" w:rsidTr="00BF45B1">
        <w:trPr>
          <w:jc w:val="center"/>
        </w:trPr>
        <w:tc>
          <w:tcPr>
            <w:tcW w:w="14005" w:type="dxa"/>
            <w:gridSpan w:val="3"/>
            <w:shd w:val="clear" w:color="auto" w:fill="BFBFBF" w:themeFill="background1" w:themeFillShade="BF"/>
          </w:tcPr>
          <w:p w14:paraId="3A1A369B" w14:textId="240F0488" w:rsidR="004D703B" w:rsidRPr="00983D32" w:rsidRDefault="004D703B">
            <w:pPr>
              <w:rPr>
                <w:rFonts w:cs="Arial"/>
                <w:b/>
                <w:sz w:val="20"/>
                <w:szCs w:val="20"/>
              </w:rPr>
            </w:pPr>
            <w:r w:rsidRPr="00983D32">
              <w:rPr>
                <w:rFonts w:cs="Arial"/>
                <w:b/>
                <w:sz w:val="20"/>
                <w:szCs w:val="20"/>
              </w:rPr>
              <w:t>7 Leitung der klinischen Prüfung durch den Sponsor/CRO</w:t>
            </w:r>
          </w:p>
        </w:tc>
      </w:tr>
      <w:tr w:rsidR="004D703B" w:rsidRPr="00983D32" w14:paraId="5E3AD1F0" w14:textId="77777777" w:rsidTr="00BF45B1">
        <w:trPr>
          <w:jc w:val="center"/>
        </w:trPr>
        <w:tc>
          <w:tcPr>
            <w:tcW w:w="5955" w:type="dxa"/>
            <w:shd w:val="clear" w:color="auto" w:fill="D9D9D9" w:themeFill="background1" w:themeFillShade="D9"/>
          </w:tcPr>
          <w:p w14:paraId="497023FC" w14:textId="54A4270B" w:rsidR="004D703B" w:rsidRPr="00983D32" w:rsidRDefault="004D703B" w:rsidP="004D703B">
            <w:pPr>
              <w:rPr>
                <w:rFonts w:cs="Arial"/>
                <w:b/>
                <w:sz w:val="20"/>
                <w:szCs w:val="20"/>
              </w:rPr>
            </w:pPr>
            <w:r w:rsidRPr="00983D32">
              <w:rPr>
                <w:rFonts w:cs="Arial"/>
                <w:b/>
                <w:sz w:val="20"/>
                <w:szCs w:val="20"/>
              </w:rPr>
              <w:t>7.4 Auswahl der Prüfer</w:t>
            </w:r>
          </w:p>
        </w:tc>
        <w:tc>
          <w:tcPr>
            <w:tcW w:w="4025" w:type="dxa"/>
            <w:shd w:val="clear" w:color="auto" w:fill="D9D9D9" w:themeFill="background1" w:themeFillShade="D9"/>
          </w:tcPr>
          <w:p w14:paraId="6E2147DF" w14:textId="6D688054" w:rsidR="004D703B" w:rsidRPr="00983D32" w:rsidRDefault="004D703B"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0DCF213D" w14:textId="77777777" w:rsidR="004D703B" w:rsidRPr="00983D32" w:rsidRDefault="004D703B">
            <w:pPr>
              <w:rPr>
                <w:rFonts w:cs="Arial"/>
                <w:sz w:val="20"/>
                <w:szCs w:val="20"/>
              </w:rPr>
            </w:pPr>
          </w:p>
        </w:tc>
      </w:tr>
      <w:tr w:rsidR="004D703B" w:rsidRPr="00983D32" w14:paraId="242E5E6C" w14:textId="77777777" w:rsidTr="00BF45B1">
        <w:trPr>
          <w:jc w:val="center"/>
        </w:trPr>
        <w:tc>
          <w:tcPr>
            <w:tcW w:w="5955" w:type="dxa"/>
            <w:tcBorders>
              <w:bottom w:val="single" w:sz="4" w:space="0" w:color="auto"/>
            </w:tcBorders>
          </w:tcPr>
          <w:p w14:paraId="062BA09A" w14:textId="39AE4735" w:rsidR="004D703B" w:rsidRPr="00983D32" w:rsidRDefault="004D703B">
            <w:pPr>
              <w:rPr>
                <w:rFonts w:cs="Arial"/>
                <w:sz w:val="20"/>
                <w:szCs w:val="20"/>
              </w:rPr>
            </w:pPr>
            <w:r w:rsidRPr="00983D32">
              <w:rPr>
                <w:rFonts w:cs="Arial"/>
                <w:sz w:val="20"/>
                <w:szCs w:val="20"/>
              </w:rPr>
              <w:t xml:space="preserve">Es liegen schriftliche Zustimmungen der Prüfer vor, die Studie gemäß Prüfplan und GCP durchzuführen und Audits und Inspektionen zu akzeptieren. </w:t>
            </w:r>
            <w:r w:rsidRPr="00983D32">
              <w:rPr>
                <w:rFonts w:cs="Arial"/>
                <w:i/>
                <w:sz w:val="16"/>
                <w:szCs w:val="16"/>
              </w:rPr>
              <w:t>(ICH-GCP 5.6.3)</w:t>
            </w:r>
          </w:p>
        </w:tc>
        <w:tc>
          <w:tcPr>
            <w:tcW w:w="4025" w:type="dxa"/>
            <w:tcBorders>
              <w:bottom w:val="single" w:sz="4" w:space="0" w:color="auto"/>
            </w:tcBorders>
          </w:tcPr>
          <w:p w14:paraId="3F65EBF2" w14:textId="77777777" w:rsidR="00BF45B1" w:rsidRPr="00983D32" w:rsidRDefault="001D5FAD" w:rsidP="00BF45B1">
            <w:pPr>
              <w:rPr>
                <w:rFonts w:cs="Arial"/>
                <w:sz w:val="20"/>
                <w:szCs w:val="20"/>
              </w:rPr>
            </w:pPr>
            <w:sdt>
              <w:sdtPr>
                <w:rPr>
                  <w:rFonts w:cs="Arial"/>
                  <w:sz w:val="20"/>
                  <w:szCs w:val="20"/>
                </w:rPr>
                <w:id w:val="-187822971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51338333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52BCE639" w14:textId="441989CA" w:rsidR="004D703B" w:rsidRPr="00983D32" w:rsidRDefault="001D5FAD" w:rsidP="00BF45B1">
            <w:pPr>
              <w:rPr>
                <w:rFonts w:cs="Arial"/>
                <w:sz w:val="20"/>
                <w:szCs w:val="20"/>
              </w:rPr>
            </w:pPr>
            <w:sdt>
              <w:sdtPr>
                <w:rPr>
                  <w:rFonts w:cs="Arial"/>
                  <w:sz w:val="20"/>
                  <w:szCs w:val="20"/>
                </w:rPr>
                <w:id w:val="146584336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83483444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Borders>
              <w:bottom w:val="single" w:sz="4" w:space="0" w:color="auto"/>
            </w:tcBorders>
          </w:tcPr>
          <w:p w14:paraId="33D8EDFA" w14:textId="77777777" w:rsidR="004D703B" w:rsidRPr="00983D32" w:rsidRDefault="004D703B">
            <w:pPr>
              <w:rPr>
                <w:rFonts w:cs="Arial"/>
                <w:sz w:val="20"/>
                <w:szCs w:val="20"/>
              </w:rPr>
            </w:pPr>
          </w:p>
        </w:tc>
      </w:tr>
      <w:tr w:rsidR="00BF45B1" w:rsidRPr="00983D32" w14:paraId="213F7AC3" w14:textId="77777777" w:rsidTr="00BF45B1">
        <w:trPr>
          <w:jc w:val="center"/>
        </w:trPr>
        <w:tc>
          <w:tcPr>
            <w:tcW w:w="14005" w:type="dxa"/>
            <w:gridSpan w:val="3"/>
            <w:tcBorders>
              <w:left w:val="nil"/>
              <w:right w:val="nil"/>
            </w:tcBorders>
          </w:tcPr>
          <w:p w14:paraId="3472554F" w14:textId="77777777" w:rsidR="00BF45B1" w:rsidRPr="00983D32" w:rsidRDefault="00BF45B1">
            <w:pPr>
              <w:rPr>
                <w:rFonts w:cs="Arial"/>
                <w:sz w:val="4"/>
                <w:szCs w:val="4"/>
              </w:rPr>
            </w:pPr>
          </w:p>
        </w:tc>
      </w:tr>
      <w:tr w:rsidR="00BF45B1" w:rsidRPr="00983D32" w14:paraId="1BA80B53" w14:textId="77777777" w:rsidTr="00BF45B1">
        <w:trPr>
          <w:jc w:val="center"/>
        </w:trPr>
        <w:tc>
          <w:tcPr>
            <w:tcW w:w="5955" w:type="dxa"/>
            <w:shd w:val="clear" w:color="auto" w:fill="D9D9D9" w:themeFill="background1" w:themeFillShade="D9"/>
          </w:tcPr>
          <w:p w14:paraId="1A7FAD52" w14:textId="50739634" w:rsidR="00BF45B1" w:rsidRPr="00983D32" w:rsidRDefault="00BF45B1">
            <w:pPr>
              <w:rPr>
                <w:rFonts w:cs="Arial"/>
                <w:b/>
                <w:sz w:val="20"/>
                <w:szCs w:val="20"/>
              </w:rPr>
            </w:pPr>
            <w:r w:rsidRPr="00983D32">
              <w:rPr>
                <w:rFonts w:cs="Arial"/>
                <w:b/>
                <w:sz w:val="20"/>
                <w:szCs w:val="20"/>
              </w:rPr>
              <w:t>7.5 Training der Prüfstellen</w:t>
            </w:r>
          </w:p>
        </w:tc>
        <w:tc>
          <w:tcPr>
            <w:tcW w:w="4025" w:type="dxa"/>
            <w:shd w:val="clear" w:color="auto" w:fill="D9D9D9" w:themeFill="background1" w:themeFillShade="D9"/>
          </w:tcPr>
          <w:p w14:paraId="2F28EB79" w14:textId="7E11D7C1" w:rsidR="00BF45B1" w:rsidRPr="00983D32" w:rsidRDefault="00BF45B1"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4FDE3BC6" w14:textId="77777777" w:rsidR="00BF45B1" w:rsidRPr="00983D32" w:rsidRDefault="00BF45B1">
            <w:pPr>
              <w:rPr>
                <w:rFonts w:cs="Arial"/>
                <w:sz w:val="20"/>
                <w:szCs w:val="20"/>
              </w:rPr>
            </w:pPr>
          </w:p>
        </w:tc>
      </w:tr>
      <w:tr w:rsidR="00BF45B1" w:rsidRPr="00983D32" w14:paraId="18EAC280" w14:textId="77777777" w:rsidTr="00494216">
        <w:trPr>
          <w:jc w:val="center"/>
        </w:trPr>
        <w:tc>
          <w:tcPr>
            <w:tcW w:w="5955" w:type="dxa"/>
          </w:tcPr>
          <w:p w14:paraId="24A07891" w14:textId="2CC39AAE" w:rsidR="00BF45B1" w:rsidRPr="00983D32" w:rsidRDefault="00BF45B1">
            <w:pPr>
              <w:rPr>
                <w:rFonts w:cs="Arial"/>
                <w:sz w:val="20"/>
                <w:szCs w:val="20"/>
              </w:rPr>
            </w:pPr>
            <w:r w:rsidRPr="00983D32">
              <w:rPr>
                <w:rFonts w:cs="Arial"/>
                <w:sz w:val="20"/>
                <w:szCs w:val="20"/>
              </w:rPr>
              <w:t>GCP-Grundschulungen sind für alle Mitglieder der Prüfgruppe dokumentiert.</w:t>
            </w:r>
          </w:p>
        </w:tc>
        <w:tc>
          <w:tcPr>
            <w:tcW w:w="4025" w:type="dxa"/>
          </w:tcPr>
          <w:p w14:paraId="5612D1A2" w14:textId="77777777" w:rsidR="00BF45B1" w:rsidRPr="00983D32" w:rsidRDefault="001D5FAD" w:rsidP="00BF45B1">
            <w:pPr>
              <w:rPr>
                <w:rFonts w:cs="Arial"/>
                <w:sz w:val="20"/>
                <w:szCs w:val="20"/>
              </w:rPr>
            </w:pPr>
            <w:sdt>
              <w:sdtPr>
                <w:rPr>
                  <w:rFonts w:cs="Arial"/>
                  <w:sz w:val="20"/>
                  <w:szCs w:val="20"/>
                </w:rPr>
                <w:id w:val="116705474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646860430"/>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3B3E270C" w14:textId="2B012811" w:rsidR="00BF45B1" w:rsidRPr="00983D32" w:rsidRDefault="001D5FAD" w:rsidP="00BF45B1">
            <w:pPr>
              <w:rPr>
                <w:rFonts w:cs="Arial"/>
                <w:sz w:val="20"/>
                <w:szCs w:val="20"/>
              </w:rPr>
            </w:pPr>
            <w:sdt>
              <w:sdtPr>
                <w:rPr>
                  <w:rFonts w:cs="Arial"/>
                  <w:sz w:val="20"/>
                  <w:szCs w:val="20"/>
                </w:rPr>
                <w:id w:val="1149474840"/>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92878467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5A6CBF11" w14:textId="77777777" w:rsidR="00BF45B1" w:rsidRPr="00983D32" w:rsidRDefault="00BF45B1">
            <w:pPr>
              <w:rPr>
                <w:rFonts w:cs="Arial"/>
                <w:sz w:val="20"/>
                <w:szCs w:val="20"/>
              </w:rPr>
            </w:pPr>
          </w:p>
        </w:tc>
      </w:tr>
      <w:tr w:rsidR="00BF45B1" w:rsidRPr="00983D32" w14:paraId="3FA5FB41" w14:textId="77777777" w:rsidTr="00494216">
        <w:trPr>
          <w:jc w:val="center"/>
        </w:trPr>
        <w:tc>
          <w:tcPr>
            <w:tcW w:w="5955" w:type="dxa"/>
          </w:tcPr>
          <w:p w14:paraId="1C5DFB3F" w14:textId="00AFF25F" w:rsidR="00BF45B1" w:rsidRPr="00983D32" w:rsidRDefault="00BF45B1">
            <w:pPr>
              <w:rPr>
                <w:rFonts w:cs="Arial"/>
                <w:sz w:val="20"/>
                <w:szCs w:val="20"/>
              </w:rPr>
            </w:pPr>
            <w:r w:rsidRPr="00983D32">
              <w:rPr>
                <w:rFonts w:cs="Arial"/>
                <w:sz w:val="20"/>
                <w:szCs w:val="20"/>
              </w:rPr>
              <w:t>Die Mitglieder der Prüfgruppe wurden von den Verantwortlichen ausreichend (</w:t>
            </w:r>
            <w:r w:rsidR="001969F7" w:rsidRPr="00983D32">
              <w:rPr>
                <w:rFonts w:cs="Arial"/>
                <w:sz w:val="20"/>
                <w:szCs w:val="20"/>
              </w:rPr>
              <w:t>z. B.</w:t>
            </w:r>
            <w:r w:rsidRPr="00983D32">
              <w:rPr>
                <w:rFonts w:cs="Arial"/>
                <w:sz w:val="20"/>
                <w:szCs w:val="20"/>
              </w:rPr>
              <w:t xml:space="preserve"> im Rahmen eines </w:t>
            </w:r>
            <w:proofErr w:type="spellStart"/>
            <w:r w:rsidRPr="00983D32">
              <w:rPr>
                <w:rFonts w:cs="Arial"/>
                <w:sz w:val="20"/>
                <w:szCs w:val="20"/>
              </w:rPr>
              <w:t>Initiierungsvisits</w:t>
            </w:r>
            <w:proofErr w:type="spellEnd"/>
            <w:r w:rsidRPr="00983D32">
              <w:rPr>
                <w:rFonts w:cs="Arial"/>
                <w:sz w:val="20"/>
                <w:szCs w:val="20"/>
              </w:rPr>
              <w:t>) auf die KLP vorbereitet.</w:t>
            </w:r>
          </w:p>
        </w:tc>
        <w:tc>
          <w:tcPr>
            <w:tcW w:w="4025" w:type="dxa"/>
          </w:tcPr>
          <w:p w14:paraId="60574372" w14:textId="77777777" w:rsidR="00BF45B1" w:rsidRPr="00983D32" w:rsidRDefault="001D5FAD" w:rsidP="00BF45B1">
            <w:pPr>
              <w:rPr>
                <w:rFonts w:cs="Arial"/>
                <w:sz w:val="20"/>
                <w:szCs w:val="20"/>
              </w:rPr>
            </w:pPr>
            <w:sdt>
              <w:sdtPr>
                <w:rPr>
                  <w:rFonts w:cs="Arial"/>
                  <w:sz w:val="20"/>
                  <w:szCs w:val="20"/>
                </w:rPr>
                <w:id w:val="-858498232"/>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99692363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5C7C7095" w14:textId="0EC34D99" w:rsidR="00BF45B1" w:rsidRPr="00983D32" w:rsidRDefault="001D5FAD" w:rsidP="00BF45B1">
            <w:pPr>
              <w:rPr>
                <w:rFonts w:cs="Arial"/>
                <w:sz w:val="20"/>
                <w:szCs w:val="20"/>
              </w:rPr>
            </w:pPr>
            <w:sdt>
              <w:sdtPr>
                <w:rPr>
                  <w:rFonts w:cs="Arial"/>
                  <w:sz w:val="20"/>
                  <w:szCs w:val="20"/>
                </w:rPr>
                <w:id w:val="212403790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91613518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2CF7F605" w14:textId="77777777" w:rsidR="00BF45B1" w:rsidRPr="00983D32" w:rsidRDefault="00BF45B1">
            <w:pPr>
              <w:rPr>
                <w:rFonts w:cs="Arial"/>
                <w:sz w:val="20"/>
                <w:szCs w:val="20"/>
              </w:rPr>
            </w:pPr>
          </w:p>
        </w:tc>
      </w:tr>
      <w:tr w:rsidR="00BF45B1" w:rsidRPr="00983D32" w14:paraId="78F0E1AD" w14:textId="77777777" w:rsidTr="00494216">
        <w:trPr>
          <w:jc w:val="center"/>
        </w:trPr>
        <w:tc>
          <w:tcPr>
            <w:tcW w:w="5955" w:type="dxa"/>
          </w:tcPr>
          <w:p w14:paraId="37496687" w14:textId="537D64B0" w:rsidR="00BF45B1" w:rsidRPr="00983D32" w:rsidRDefault="00BF45B1">
            <w:pPr>
              <w:rPr>
                <w:rFonts w:cs="Arial"/>
                <w:sz w:val="20"/>
                <w:szCs w:val="20"/>
              </w:rPr>
            </w:pPr>
            <w:r w:rsidRPr="00983D32">
              <w:rPr>
                <w:rFonts w:cs="Arial"/>
                <w:sz w:val="20"/>
                <w:szCs w:val="20"/>
              </w:rPr>
              <w:t xml:space="preserve">Der Prüfer hat die </w:t>
            </w:r>
            <w:proofErr w:type="spellStart"/>
            <w:r w:rsidRPr="00983D32">
              <w:rPr>
                <w:rFonts w:cs="Arial"/>
                <w:sz w:val="20"/>
                <w:szCs w:val="20"/>
              </w:rPr>
              <w:t>Investigator’s</w:t>
            </w:r>
            <w:proofErr w:type="spellEnd"/>
            <w:r w:rsidRPr="00983D32">
              <w:rPr>
                <w:rFonts w:cs="Arial"/>
                <w:sz w:val="20"/>
                <w:szCs w:val="20"/>
              </w:rPr>
              <w:t xml:space="preserve"> </w:t>
            </w:r>
            <w:proofErr w:type="spellStart"/>
            <w:r w:rsidRPr="00983D32">
              <w:rPr>
                <w:rFonts w:cs="Arial"/>
                <w:sz w:val="20"/>
                <w:szCs w:val="20"/>
              </w:rPr>
              <w:t>Brochure</w:t>
            </w:r>
            <w:proofErr w:type="spellEnd"/>
            <w:r w:rsidRPr="00983D32">
              <w:rPr>
                <w:rFonts w:cs="Arial"/>
                <w:sz w:val="20"/>
                <w:szCs w:val="20"/>
              </w:rPr>
              <w:t xml:space="preserve"> und den Prüfplan vor Unterzeichnung des Prüfervertrages zur Durchsicht erhalten. </w:t>
            </w:r>
            <w:r w:rsidRPr="00983D32">
              <w:rPr>
                <w:rFonts w:cs="Arial"/>
                <w:i/>
                <w:sz w:val="16"/>
                <w:szCs w:val="16"/>
              </w:rPr>
              <w:t>(ICH-GCP 5.6.2)</w:t>
            </w:r>
          </w:p>
        </w:tc>
        <w:tc>
          <w:tcPr>
            <w:tcW w:w="4025" w:type="dxa"/>
          </w:tcPr>
          <w:p w14:paraId="01588412" w14:textId="77777777" w:rsidR="00BF45B1" w:rsidRPr="00983D32" w:rsidRDefault="001D5FAD" w:rsidP="00BF45B1">
            <w:pPr>
              <w:rPr>
                <w:rFonts w:cs="Arial"/>
                <w:sz w:val="20"/>
                <w:szCs w:val="20"/>
              </w:rPr>
            </w:pPr>
            <w:sdt>
              <w:sdtPr>
                <w:rPr>
                  <w:rFonts w:cs="Arial"/>
                  <w:sz w:val="20"/>
                  <w:szCs w:val="20"/>
                </w:rPr>
                <w:id w:val="-35173249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88371546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15EF07E9" w14:textId="3BCF4E2D" w:rsidR="00BF45B1" w:rsidRPr="00983D32" w:rsidRDefault="001D5FAD" w:rsidP="00BF45B1">
            <w:pPr>
              <w:rPr>
                <w:rFonts w:cs="Arial"/>
                <w:sz w:val="20"/>
                <w:szCs w:val="20"/>
              </w:rPr>
            </w:pPr>
            <w:sdt>
              <w:sdtPr>
                <w:rPr>
                  <w:rFonts w:cs="Arial"/>
                  <w:sz w:val="20"/>
                  <w:szCs w:val="20"/>
                </w:rPr>
                <w:id w:val="-139773477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14300124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0E0F3856" w14:textId="77777777" w:rsidR="00BF45B1" w:rsidRPr="00983D32" w:rsidRDefault="00BF45B1">
            <w:pPr>
              <w:rPr>
                <w:rFonts w:cs="Arial"/>
                <w:sz w:val="20"/>
                <w:szCs w:val="20"/>
              </w:rPr>
            </w:pPr>
          </w:p>
        </w:tc>
      </w:tr>
      <w:tr w:rsidR="00BF45B1" w:rsidRPr="00983D32" w14:paraId="61170153" w14:textId="77777777" w:rsidTr="00494216">
        <w:trPr>
          <w:jc w:val="center"/>
        </w:trPr>
        <w:tc>
          <w:tcPr>
            <w:tcW w:w="5955" w:type="dxa"/>
          </w:tcPr>
          <w:p w14:paraId="2A3B729D" w14:textId="458B9F3E" w:rsidR="00BF45B1" w:rsidRPr="00983D32" w:rsidRDefault="00BF45B1">
            <w:pPr>
              <w:rPr>
                <w:rFonts w:cs="Arial"/>
                <w:sz w:val="20"/>
                <w:szCs w:val="20"/>
              </w:rPr>
            </w:pPr>
            <w:r w:rsidRPr="00983D32">
              <w:rPr>
                <w:rFonts w:cs="Arial"/>
                <w:sz w:val="20"/>
                <w:szCs w:val="20"/>
              </w:rPr>
              <w:t xml:space="preserve">Alle ärztlichen Mitglieder der Prüfgruppe haben die </w:t>
            </w:r>
            <w:proofErr w:type="spellStart"/>
            <w:r w:rsidRPr="00983D32">
              <w:rPr>
                <w:rFonts w:cs="Arial"/>
                <w:sz w:val="20"/>
                <w:szCs w:val="20"/>
              </w:rPr>
              <w:t>Investigator’s</w:t>
            </w:r>
            <w:proofErr w:type="spellEnd"/>
            <w:r w:rsidRPr="00983D32">
              <w:rPr>
                <w:rFonts w:cs="Arial"/>
                <w:sz w:val="20"/>
                <w:szCs w:val="20"/>
              </w:rPr>
              <w:t xml:space="preserve"> </w:t>
            </w:r>
            <w:proofErr w:type="spellStart"/>
            <w:r w:rsidRPr="00983D32">
              <w:rPr>
                <w:rFonts w:cs="Arial"/>
                <w:sz w:val="20"/>
                <w:szCs w:val="20"/>
              </w:rPr>
              <w:t>Brochure</w:t>
            </w:r>
            <w:proofErr w:type="spellEnd"/>
            <w:r w:rsidRPr="00983D32">
              <w:rPr>
                <w:rFonts w:cs="Arial"/>
                <w:sz w:val="20"/>
                <w:szCs w:val="20"/>
              </w:rPr>
              <w:t xml:space="preserve"> und den Prüfplan vor Studienstart zur Durchsicht erhalten.</w:t>
            </w:r>
          </w:p>
        </w:tc>
        <w:tc>
          <w:tcPr>
            <w:tcW w:w="4025" w:type="dxa"/>
          </w:tcPr>
          <w:p w14:paraId="7FB4AE9E" w14:textId="77777777" w:rsidR="00BF45B1" w:rsidRPr="00983D32" w:rsidRDefault="001D5FAD" w:rsidP="00BF45B1">
            <w:pPr>
              <w:rPr>
                <w:rFonts w:cs="Arial"/>
                <w:sz w:val="20"/>
                <w:szCs w:val="20"/>
              </w:rPr>
            </w:pPr>
            <w:sdt>
              <w:sdtPr>
                <w:rPr>
                  <w:rFonts w:cs="Arial"/>
                  <w:sz w:val="20"/>
                  <w:szCs w:val="20"/>
                </w:rPr>
                <w:id w:val="90473196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29298168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45A8AAF4" w14:textId="519BD477" w:rsidR="00BF45B1" w:rsidRPr="00983D32" w:rsidRDefault="001D5FAD" w:rsidP="00BF45B1">
            <w:pPr>
              <w:rPr>
                <w:rFonts w:cs="Arial"/>
                <w:sz w:val="20"/>
                <w:szCs w:val="20"/>
              </w:rPr>
            </w:pPr>
            <w:sdt>
              <w:sdtPr>
                <w:rPr>
                  <w:rFonts w:cs="Arial"/>
                  <w:sz w:val="20"/>
                  <w:szCs w:val="20"/>
                </w:rPr>
                <w:id w:val="-4568698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40367623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72B33C23" w14:textId="77777777" w:rsidR="00BF45B1" w:rsidRPr="00983D32" w:rsidRDefault="00BF45B1">
            <w:pPr>
              <w:rPr>
                <w:rFonts w:cs="Arial"/>
                <w:sz w:val="20"/>
                <w:szCs w:val="20"/>
              </w:rPr>
            </w:pPr>
          </w:p>
        </w:tc>
      </w:tr>
      <w:tr w:rsidR="00BF45B1" w:rsidRPr="00983D32" w14:paraId="6FDF0FC3" w14:textId="77777777" w:rsidTr="00494216">
        <w:trPr>
          <w:jc w:val="center"/>
        </w:trPr>
        <w:tc>
          <w:tcPr>
            <w:tcW w:w="5955" w:type="dxa"/>
          </w:tcPr>
          <w:p w14:paraId="587CAF2A" w14:textId="064D66CC" w:rsidR="00BF45B1" w:rsidRPr="00983D32" w:rsidRDefault="00BF45B1">
            <w:pPr>
              <w:rPr>
                <w:rFonts w:cs="Arial"/>
                <w:sz w:val="20"/>
                <w:szCs w:val="20"/>
              </w:rPr>
            </w:pPr>
            <w:r w:rsidRPr="00983D32">
              <w:rPr>
                <w:rFonts w:cs="Arial"/>
                <w:sz w:val="20"/>
                <w:szCs w:val="20"/>
              </w:rPr>
              <w:t>Es wird sichergestellt, dass jeder Prüfer gem. § 40 Abs.1 Nr. 7 AMG über die pharm.-</w:t>
            </w:r>
            <w:proofErr w:type="spellStart"/>
            <w:r w:rsidRPr="00983D32">
              <w:rPr>
                <w:rFonts w:cs="Arial"/>
                <w:sz w:val="20"/>
                <w:szCs w:val="20"/>
              </w:rPr>
              <w:t>tox</w:t>
            </w:r>
            <w:proofErr w:type="spellEnd"/>
            <w:r w:rsidRPr="00983D32">
              <w:rPr>
                <w:rFonts w:cs="Arial"/>
                <w:sz w:val="20"/>
                <w:szCs w:val="20"/>
              </w:rPr>
              <w:t>. Ergebnisse und voraussichtlich mit der KLP verbundene Risiken informiert ist (auch über Erkenntnisse, die sich erst während der KLP ergeben).</w:t>
            </w:r>
          </w:p>
        </w:tc>
        <w:tc>
          <w:tcPr>
            <w:tcW w:w="4025" w:type="dxa"/>
          </w:tcPr>
          <w:p w14:paraId="2BB7C4D7" w14:textId="77777777" w:rsidR="00BF45B1" w:rsidRPr="00983D32" w:rsidRDefault="001D5FAD" w:rsidP="00BF45B1">
            <w:pPr>
              <w:rPr>
                <w:rFonts w:cs="Arial"/>
                <w:sz w:val="20"/>
                <w:szCs w:val="20"/>
              </w:rPr>
            </w:pPr>
            <w:sdt>
              <w:sdtPr>
                <w:rPr>
                  <w:rFonts w:cs="Arial"/>
                  <w:sz w:val="20"/>
                  <w:szCs w:val="20"/>
                </w:rPr>
                <w:id w:val="-100003911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20718038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4258CC7A" w14:textId="44073B9B" w:rsidR="00BF45B1" w:rsidRPr="00983D32" w:rsidRDefault="001D5FAD" w:rsidP="00BF45B1">
            <w:pPr>
              <w:rPr>
                <w:rFonts w:cs="Arial"/>
                <w:sz w:val="20"/>
                <w:szCs w:val="20"/>
              </w:rPr>
            </w:pPr>
            <w:sdt>
              <w:sdtPr>
                <w:rPr>
                  <w:rFonts w:cs="Arial"/>
                  <w:sz w:val="20"/>
                  <w:szCs w:val="20"/>
                </w:rPr>
                <w:id w:val="81984614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11790505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63A94593" w14:textId="77777777" w:rsidR="00BF45B1" w:rsidRPr="00983D32" w:rsidRDefault="00BF45B1">
            <w:pPr>
              <w:rPr>
                <w:rFonts w:cs="Arial"/>
                <w:sz w:val="20"/>
                <w:szCs w:val="20"/>
              </w:rPr>
            </w:pPr>
          </w:p>
        </w:tc>
      </w:tr>
      <w:tr w:rsidR="00BF45B1" w:rsidRPr="00983D32" w14:paraId="638C1216" w14:textId="77777777" w:rsidTr="00BF45B1">
        <w:trPr>
          <w:jc w:val="center"/>
        </w:trPr>
        <w:tc>
          <w:tcPr>
            <w:tcW w:w="5955" w:type="dxa"/>
            <w:tcBorders>
              <w:bottom w:val="single" w:sz="4" w:space="0" w:color="auto"/>
            </w:tcBorders>
          </w:tcPr>
          <w:p w14:paraId="0C3AF93E" w14:textId="626D596E" w:rsidR="00BF45B1" w:rsidRPr="00983D32" w:rsidRDefault="00BF45B1">
            <w:pPr>
              <w:rPr>
                <w:rFonts w:cs="Arial"/>
                <w:sz w:val="20"/>
                <w:szCs w:val="20"/>
              </w:rPr>
            </w:pPr>
            <w:r w:rsidRPr="00983D32">
              <w:rPr>
                <w:rFonts w:cs="Arial"/>
                <w:sz w:val="20"/>
                <w:szCs w:val="20"/>
              </w:rPr>
              <w:t>SUSAR Meldungen und andere neue Informationen zur Sicherheit werden umgehend allen ärztlichen Mitgliedern der Prüfgruppe zur Kenntnis gebracht.</w:t>
            </w:r>
          </w:p>
        </w:tc>
        <w:tc>
          <w:tcPr>
            <w:tcW w:w="4025" w:type="dxa"/>
            <w:tcBorders>
              <w:bottom w:val="single" w:sz="4" w:space="0" w:color="auto"/>
            </w:tcBorders>
          </w:tcPr>
          <w:p w14:paraId="3B9CF24F" w14:textId="77777777" w:rsidR="00BF45B1" w:rsidRPr="00983D32" w:rsidRDefault="001D5FAD" w:rsidP="00BF45B1">
            <w:pPr>
              <w:rPr>
                <w:rFonts w:cs="Arial"/>
                <w:sz w:val="20"/>
                <w:szCs w:val="20"/>
              </w:rPr>
            </w:pPr>
            <w:sdt>
              <w:sdtPr>
                <w:rPr>
                  <w:rFonts w:cs="Arial"/>
                  <w:sz w:val="20"/>
                  <w:szCs w:val="20"/>
                </w:rPr>
                <w:id w:val="-92194929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546494440"/>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4D786942" w14:textId="0F08961F" w:rsidR="00BF45B1" w:rsidRPr="00983D32" w:rsidRDefault="001D5FAD" w:rsidP="00BF45B1">
            <w:pPr>
              <w:rPr>
                <w:rFonts w:cs="Arial"/>
                <w:sz w:val="20"/>
                <w:szCs w:val="20"/>
              </w:rPr>
            </w:pPr>
            <w:sdt>
              <w:sdtPr>
                <w:rPr>
                  <w:rFonts w:cs="Arial"/>
                  <w:sz w:val="20"/>
                  <w:szCs w:val="20"/>
                </w:rPr>
                <w:id w:val="123536123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48092432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Borders>
              <w:bottom w:val="single" w:sz="4" w:space="0" w:color="auto"/>
            </w:tcBorders>
          </w:tcPr>
          <w:p w14:paraId="1F6AE97D" w14:textId="77777777" w:rsidR="00BF45B1" w:rsidRPr="00983D32" w:rsidRDefault="00BF45B1">
            <w:pPr>
              <w:rPr>
                <w:rFonts w:cs="Arial"/>
                <w:sz w:val="20"/>
                <w:szCs w:val="20"/>
              </w:rPr>
            </w:pPr>
          </w:p>
        </w:tc>
      </w:tr>
      <w:tr w:rsidR="00BF45B1" w:rsidRPr="00983D32" w14:paraId="050C18DB" w14:textId="77777777" w:rsidTr="00BF45B1">
        <w:trPr>
          <w:jc w:val="center"/>
        </w:trPr>
        <w:tc>
          <w:tcPr>
            <w:tcW w:w="14005" w:type="dxa"/>
            <w:gridSpan w:val="3"/>
            <w:tcBorders>
              <w:left w:val="nil"/>
              <w:right w:val="nil"/>
            </w:tcBorders>
          </w:tcPr>
          <w:p w14:paraId="61E0B852" w14:textId="77777777" w:rsidR="00BF45B1" w:rsidRPr="00983D32" w:rsidRDefault="00BF45B1">
            <w:pPr>
              <w:rPr>
                <w:rFonts w:cs="Arial"/>
                <w:sz w:val="4"/>
                <w:szCs w:val="4"/>
              </w:rPr>
            </w:pPr>
          </w:p>
        </w:tc>
      </w:tr>
      <w:tr w:rsidR="00BF45B1" w:rsidRPr="00983D32" w14:paraId="735ED825" w14:textId="77777777" w:rsidTr="00BF45B1">
        <w:trPr>
          <w:jc w:val="center"/>
        </w:trPr>
        <w:tc>
          <w:tcPr>
            <w:tcW w:w="5955" w:type="dxa"/>
            <w:shd w:val="clear" w:color="auto" w:fill="D9D9D9" w:themeFill="background1" w:themeFillShade="D9"/>
          </w:tcPr>
          <w:p w14:paraId="1D26648C" w14:textId="0A761292" w:rsidR="00BF45B1" w:rsidRPr="00983D32" w:rsidRDefault="00BF45B1">
            <w:pPr>
              <w:rPr>
                <w:rFonts w:cs="Arial"/>
                <w:b/>
                <w:sz w:val="20"/>
                <w:szCs w:val="20"/>
              </w:rPr>
            </w:pPr>
            <w:r w:rsidRPr="00983D32">
              <w:rPr>
                <w:rFonts w:cs="Arial"/>
                <w:b/>
                <w:sz w:val="20"/>
                <w:szCs w:val="20"/>
              </w:rPr>
              <w:t>7.6 Handhabung der Protokollabweichungen</w:t>
            </w:r>
          </w:p>
        </w:tc>
        <w:tc>
          <w:tcPr>
            <w:tcW w:w="4025" w:type="dxa"/>
            <w:shd w:val="clear" w:color="auto" w:fill="D9D9D9" w:themeFill="background1" w:themeFillShade="D9"/>
          </w:tcPr>
          <w:p w14:paraId="64EC2207" w14:textId="0538EB45" w:rsidR="00BF45B1" w:rsidRPr="00983D32" w:rsidRDefault="00BF45B1"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1E25835" w14:textId="77777777" w:rsidR="00BF45B1" w:rsidRPr="00983D32" w:rsidRDefault="00BF45B1">
            <w:pPr>
              <w:rPr>
                <w:rFonts w:cs="Arial"/>
                <w:sz w:val="20"/>
                <w:szCs w:val="20"/>
              </w:rPr>
            </w:pPr>
          </w:p>
        </w:tc>
      </w:tr>
      <w:tr w:rsidR="00BF45B1" w:rsidRPr="00983D32" w14:paraId="27DB76C2" w14:textId="77777777" w:rsidTr="00494216">
        <w:trPr>
          <w:jc w:val="center"/>
        </w:trPr>
        <w:tc>
          <w:tcPr>
            <w:tcW w:w="5955" w:type="dxa"/>
          </w:tcPr>
          <w:p w14:paraId="305CEC56" w14:textId="5BB65C97" w:rsidR="00BF45B1" w:rsidRPr="00983D32" w:rsidRDefault="00BF45B1" w:rsidP="00BF45B1">
            <w:pPr>
              <w:rPr>
                <w:rFonts w:cs="Arial"/>
                <w:sz w:val="20"/>
                <w:szCs w:val="20"/>
              </w:rPr>
            </w:pPr>
            <w:r w:rsidRPr="00983D32">
              <w:rPr>
                <w:rFonts w:cs="Arial"/>
                <w:sz w:val="20"/>
                <w:szCs w:val="20"/>
              </w:rPr>
              <w:t xml:space="preserve">Es wird eine Liste über die Abweichungen vom Prüfplan geführt. </w:t>
            </w:r>
            <w:r w:rsidRPr="00983D32">
              <w:rPr>
                <w:rFonts w:cs="Arial"/>
                <w:i/>
                <w:sz w:val="16"/>
                <w:szCs w:val="16"/>
              </w:rPr>
              <w:t>(ICH-GCP 4.5.3)</w:t>
            </w:r>
          </w:p>
        </w:tc>
        <w:tc>
          <w:tcPr>
            <w:tcW w:w="4025" w:type="dxa"/>
          </w:tcPr>
          <w:p w14:paraId="28710255" w14:textId="77777777" w:rsidR="00BF45B1" w:rsidRPr="00983D32" w:rsidRDefault="001D5FAD" w:rsidP="007F4480">
            <w:pPr>
              <w:rPr>
                <w:rFonts w:cs="Arial"/>
                <w:sz w:val="20"/>
                <w:szCs w:val="20"/>
              </w:rPr>
            </w:pPr>
            <w:sdt>
              <w:sdtPr>
                <w:rPr>
                  <w:rFonts w:cs="Arial"/>
                  <w:sz w:val="20"/>
                  <w:szCs w:val="20"/>
                </w:rPr>
                <w:id w:val="-148451982"/>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5268243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77E36A78" w14:textId="12732FD4" w:rsidR="00BF45B1" w:rsidRPr="00983D32" w:rsidRDefault="001D5FAD" w:rsidP="009D690E">
            <w:pPr>
              <w:rPr>
                <w:rFonts w:cs="Arial"/>
                <w:sz w:val="20"/>
                <w:szCs w:val="20"/>
              </w:rPr>
            </w:pPr>
            <w:sdt>
              <w:sdtPr>
                <w:rPr>
                  <w:rFonts w:cs="Arial"/>
                  <w:sz w:val="20"/>
                  <w:szCs w:val="20"/>
                </w:rPr>
                <w:id w:val="96154510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72032978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6A786584" w14:textId="77777777" w:rsidR="00BF45B1" w:rsidRPr="00983D32" w:rsidRDefault="00BF45B1">
            <w:pPr>
              <w:rPr>
                <w:rFonts w:cs="Arial"/>
                <w:sz w:val="20"/>
                <w:szCs w:val="20"/>
              </w:rPr>
            </w:pPr>
          </w:p>
        </w:tc>
      </w:tr>
      <w:tr w:rsidR="00BF45B1" w:rsidRPr="00983D32" w14:paraId="1C530BAB" w14:textId="77777777" w:rsidTr="00494216">
        <w:trPr>
          <w:jc w:val="center"/>
        </w:trPr>
        <w:tc>
          <w:tcPr>
            <w:tcW w:w="5955" w:type="dxa"/>
          </w:tcPr>
          <w:p w14:paraId="2E49A203" w14:textId="22D99A03" w:rsidR="00BF45B1" w:rsidRPr="00983D32" w:rsidRDefault="00BF45B1">
            <w:pPr>
              <w:rPr>
                <w:rFonts w:cs="Arial"/>
                <w:sz w:val="20"/>
                <w:szCs w:val="20"/>
              </w:rPr>
            </w:pPr>
            <w:r w:rsidRPr="00983D32">
              <w:rPr>
                <w:rFonts w:cs="Arial"/>
                <w:sz w:val="20"/>
                <w:szCs w:val="20"/>
              </w:rPr>
              <w:t>Diese Liste wird von einem Mitglied des Prüfzentrums geführt</w:t>
            </w:r>
          </w:p>
        </w:tc>
        <w:tc>
          <w:tcPr>
            <w:tcW w:w="4025" w:type="dxa"/>
          </w:tcPr>
          <w:p w14:paraId="4A7EB616" w14:textId="77777777" w:rsidR="00BF45B1" w:rsidRPr="00983D32" w:rsidRDefault="001D5FAD" w:rsidP="007F4480">
            <w:pPr>
              <w:rPr>
                <w:rFonts w:cs="Arial"/>
                <w:sz w:val="20"/>
                <w:szCs w:val="20"/>
              </w:rPr>
            </w:pPr>
            <w:sdt>
              <w:sdtPr>
                <w:rPr>
                  <w:rFonts w:cs="Arial"/>
                  <w:sz w:val="20"/>
                  <w:szCs w:val="20"/>
                </w:rPr>
                <w:id w:val="-9071382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77454288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59D9110C" w14:textId="7A1C4913" w:rsidR="00BF45B1" w:rsidRPr="00983D32" w:rsidRDefault="001D5FAD" w:rsidP="009D690E">
            <w:pPr>
              <w:rPr>
                <w:rFonts w:cs="Arial"/>
                <w:sz w:val="20"/>
                <w:szCs w:val="20"/>
              </w:rPr>
            </w:pPr>
            <w:sdt>
              <w:sdtPr>
                <w:rPr>
                  <w:rFonts w:cs="Arial"/>
                  <w:sz w:val="20"/>
                  <w:szCs w:val="20"/>
                </w:rPr>
                <w:id w:val="-63340907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97203920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776FEFE5" w14:textId="77777777" w:rsidR="00BF45B1" w:rsidRPr="00983D32" w:rsidRDefault="00BF45B1">
            <w:pPr>
              <w:rPr>
                <w:rFonts w:cs="Arial"/>
                <w:sz w:val="20"/>
                <w:szCs w:val="20"/>
              </w:rPr>
            </w:pPr>
          </w:p>
        </w:tc>
      </w:tr>
      <w:tr w:rsidR="00BF45B1" w:rsidRPr="00983D32" w14:paraId="3B8B10D8" w14:textId="77777777" w:rsidTr="00494216">
        <w:trPr>
          <w:jc w:val="center"/>
        </w:trPr>
        <w:tc>
          <w:tcPr>
            <w:tcW w:w="5955" w:type="dxa"/>
          </w:tcPr>
          <w:p w14:paraId="39587623" w14:textId="18025E89" w:rsidR="00BF45B1" w:rsidRPr="00983D32" w:rsidRDefault="00BF45B1" w:rsidP="00BF45B1">
            <w:pPr>
              <w:rPr>
                <w:rFonts w:cs="Arial"/>
                <w:sz w:val="20"/>
                <w:szCs w:val="20"/>
              </w:rPr>
            </w:pPr>
            <w:r w:rsidRPr="00983D32">
              <w:rPr>
                <w:rFonts w:cs="Arial"/>
                <w:sz w:val="20"/>
                <w:szCs w:val="20"/>
              </w:rPr>
              <w:t>Die Liste ist vollständig.</w:t>
            </w:r>
          </w:p>
        </w:tc>
        <w:tc>
          <w:tcPr>
            <w:tcW w:w="4025" w:type="dxa"/>
          </w:tcPr>
          <w:p w14:paraId="6D6BD9B4" w14:textId="77777777" w:rsidR="00BF45B1" w:rsidRPr="00983D32" w:rsidRDefault="001D5FAD" w:rsidP="007F4480">
            <w:pPr>
              <w:rPr>
                <w:rFonts w:cs="Arial"/>
                <w:sz w:val="20"/>
                <w:szCs w:val="20"/>
              </w:rPr>
            </w:pPr>
            <w:sdt>
              <w:sdtPr>
                <w:rPr>
                  <w:rFonts w:cs="Arial"/>
                  <w:sz w:val="20"/>
                  <w:szCs w:val="20"/>
                </w:rPr>
                <w:id w:val="173519335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3584203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11B8E9E5" w14:textId="5D8BAFCC" w:rsidR="00BF45B1" w:rsidRPr="00983D32" w:rsidRDefault="001D5FAD" w:rsidP="009D690E">
            <w:pPr>
              <w:rPr>
                <w:rFonts w:cs="Arial"/>
                <w:sz w:val="20"/>
                <w:szCs w:val="20"/>
              </w:rPr>
            </w:pPr>
            <w:sdt>
              <w:sdtPr>
                <w:rPr>
                  <w:rFonts w:cs="Arial"/>
                  <w:sz w:val="20"/>
                  <w:szCs w:val="20"/>
                </w:rPr>
                <w:id w:val="-73832236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68627846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7DF1AD1C" w14:textId="77777777" w:rsidR="00BF45B1" w:rsidRPr="00983D32" w:rsidRDefault="00BF45B1">
            <w:pPr>
              <w:rPr>
                <w:rFonts w:cs="Arial"/>
                <w:sz w:val="20"/>
                <w:szCs w:val="20"/>
              </w:rPr>
            </w:pPr>
          </w:p>
        </w:tc>
      </w:tr>
      <w:tr w:rsidR="00BF45B1" w:rsidRPr="00983D32" w14:paraId="6C21B0BB" w14:textId="77777777" w:rsidTr="00BF45B1">
        <w:trPr>
          <w:jc w:val="center"/>
        </w:trPr>
        <w:tc>
          <w:tcPr>
            <w:tcW w:w="5955" w:type="dxa"/>
            <w:tcBorders>
              <w:bottom w:val="single" w:sz="4" w:space="0" w:color="auto"/>
            </w:tcBorders>
          </w:tcPr>
          <w:p w14:paraId="0E2811D0" w14:textId="70199E08" w:rsidR="00BF45B1" w:rsidRPr="00983D32" w:rsidRDefault="00BF45B1" w:rsidP="00983D32">
            <w:pPr>
              <w:rPr>
                <w:rFonts w:cs="Arial"/>
                <w:sz w:val="20"/>
                <w:szCs w:val="20"/>
              </w:rPr>
            </w:pPr>
            <w:r w:rsidRPr="00983D32">
              <w:rPr>
                <w:rFonts w:cs="Arial"/>
                <w:sz w:val="20"/>
                <w:szCs w:val="20"/>
              </w:rPr>
              <w:t>Das Vorgehen bei der Bewertung von Protokollabweichungen ist durch den Sponsor schriftlich festgelegt</w:t>
            </w:r>
            <w:r w:rsidR="00983D32">
              <w:rPr>
                <w:rFonts w:cs="Arial"/>
                <w:sz w:val="20"/>
                <w:szCs w:val="20"/>
              </w:rPr>
              <w:t>.</w:t>
            </w:r>
          </w:p>
        </w:tc>
        <w:tc>
          <w:tcPr>
            <w:tcW w:w="4025" w:type="dxa"/>
            <w:tcBorders>
              <w:bottom w:val="single" w:sz="4" w:space="0" w:color="auto"/>
            </w:tcBorders>
          </w:tcPr>
          <w:p w14:paraId="3FB14444" w14:textId="77777777" w:rsidR="00BF45B1" w:rsidRPr="00983D32" w:rsidRDefault="001D5FAD" w:rsidP="007F4480">
            <w:pPr>
              <w:rPr>
                <w:rFonts w:cs="Arial"/>
                <w:sz w:val="20"/>
                <w:szCs w:val="20"/>
              </w:rPr>
            </w:pPr>
            <w:sdt>
              <w:sdtPr>
                <w:rPr>
                  <w:rFonts w:cs="Arial"/>
                  <w:sz w:val="20"/>
                  <w:szCs w:val="20"/>
                </w:rPr>
                <w:id w:val="1059361344"/>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5669152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323FFE54" w14:textId="0E94CCC8" w:rsidR="00BF45B1" w:rsidRPr="00983D32" w:rsidRDefault="001D5FAD" w:rsidP="009D690E">
            <w:pPr>
              <w:rPr>
                <w:rFonts w:cs="Arial"/>
                <w:sz w:val="20"/>
                <w:szCs w:val="20"/>
              </w:rPr>
            </w:pPr>
            <w:sdt>
              <w:sdtPr>
                <w:rPr>
                  <w:rFonts w:cs="Arial"/>
                  <w:sz w:val="20"/>
                  <w:szCs w:val="20"/>
                </w:rPr>
                <w:id w:val="67346504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664092674"/>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Borders>
              <w:bottom w:val="single" w:sz="4" w:space="0" w:color="auto"/>
            </w:tcBorders>
          </w:tcPr>
          <w:p w14:paraId="5C0CA4F8" w14:textId="77777777" w:rsidR="00BF45B1" w:rsidRPr="00983D32" w:rsidRDefault="00BF45B1">
            <w:pPr>
              <w:rPr>
                <w:rFonts w:cs="Arial"/>
                <w:sz w:val="20"/>
                <w:szCs w:val="20"/>
              </w:rPr>
            </w:pPr>
          </w:p>
        </w:tc>
      </w:tr>
      <w:tr w:rsidR="00BF45B1" w:rsidRPr="00983D32" w14:paraId="4FA2E359" w14:textId="77777777" w:rsidTr="00BF45B1">
        <w:trPr>
          <w:jc w:val="center"/>
        </w:trPr>
        <w:tc>
          <w:tcPr>
            <w:tcW w:w="14005" w:type="dxa"/>
            <w:gridSpan w:val="3"/>
            <w:tcBorders>
              <w:left w:val="nil"/>
              <w:right w:val="nil"/>
            </w:tcBorders>
          </w:tcPr>
          <w:p w14:paraId="772B3526" w14:textId="77777777" w:rsidR="00BF45B1" w:rsidRPr="00983D32" w:rsidRDefault="00BF45B1">
            <w:pPr>
              <w:rPr>
                <w:rFonts w:cs="Arial"/>
                <w:sz w:val="4"/>
                <w:szCs w:val="4"/>
              </w:rPr>
            </w:pPr>
          </w:p>
        </w:tc>
      </w:tr>
      <w:tr w:rsidR="00BF45B1" w:rsidRPr="00983D32" w14:paraId="449937AD" w14:textId="77777777" w:rsidTr="00BF45B1">
        <w:trPr>
          <w:jc w:val="center"/>
        </w:trPr>
        <w:tc>
          <w:tcPr>
            <w:tcW w:w="5955" w:type="dxa"/>
            <w:shd w:val="clear" w:color="auto" w:fill="D9D9D9" w:themeFill="background1" w:themeFillShade="D9"/>
          </w:tcPr>
          <w:p w14:paraId="678B9649" w14:textId="36F8A06E" w:rsidR="00BF45B1" w:rsidRPr="00983D32" w:rsidRDefault="00BF45B1">
            <w:pPr>
              <w:rPr>
                <w:rFonts w:cs="Arial"/>
                <w:b/>
                <w:sz w:val="20"/>
                <w:szCs w:val="20"/>
              </w:rPr>
            </w:pPr>
            <w:r w:rsidRPr="00983D32">
              <w:rPr>
                <w:rFonts w:cs="Arial"/>
                <w:b/>
                <w:sz w:val="20"/>
                <w:szCs w:val="20"/>
              </w:rPr>
              <w:t xml:space="preserve">7.7 Implementierung von </w:t>
            </w:r>
            <w:proofErr w:type="spellStart"/>
            <w:r w:rsidRPr="00983D32">
              <w:rPr>
                <w:rFonts w:cs="Arial"/>
                <w:b/>
                <w:sz w:val="20"/>
                <w:szCs w:val="20"/>
              </w:rPr>
              <w:t>Amendments</w:t>
            </w:r>
            <w:proofErr w:type="spellEnd"/>
          </w:p>
        </w:tc>
        <w:tc>
          <w:tcPr>
            <w:tcW w:w="4025" w:type="dxa"/>
            <w:shd w:val="clear" w:color="auto" w:fill="D9D9D9" w:themeFill="background1" w:themeFillShade="D9"/>
          </w:tcPr>
          <w:p w14:paraId="71115877" w14:textId="34D2C05C" w:rsidR="00BF45B1" w:rsidRPr="00983D32" w:rsidRDefault="00BF45B1"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417BC74A" w14:textId="77777777" w:rsidR="00BF45B1" w:rsidRPr="00983D32" w:rsidRDefault="00BF45B1">
            <w:pPr>
              <w:rPr>
                <w:rFonts w:cs="Arial"/>
                <w:sz w:val="20"/>
                <w:szCs w:val="20"/>
              </w:rPr>
            </w:pPr>
          </w:p>
        </w:tc>
      </w:tr>
      <w:tr w:rsidR="00BF45B1" w:rsidRPr="00983D32" w14:paraId="15634567" w14:textId="77777777" w:rsidTr="00494216">
        <w:trPr>
          <w:jc w:val="center"/>
        </w:trPr>
        <w:tc>
          <w:tcPr>
            <w:tcW w:w="5955" w:type="dxa"/>
          </w:tcPr>
          <w:p w14:paraId="4FEA68F5" w14:textId="57753C9D" w:rsidR="00BF45B1" w:rsidRPr="00983D32" w:rsidRDefault="00BF45B1">
            <w:pPr>
              <w:rPr>
                <w:rFonts w:cs="Arial"/>
                <w:sz w:val="20"/>
                <w:szCs w:val="20"/>
              </w:rPr>
            </w:pPr>
            <w:proofErr w:type="spellStart"/>
            <w:r w:rsidRPr="00983D32">
              <w:rPr>
                <w:rFonts w:cs="Arial"/>
                <w:sz w:val="20"/>
                <w:szCs w:val="20"/>
              </w:rPr>
              <w:t>Amendments</w:t>
            </w:r>
            <w:proofErr w:type="spellEnd"/>
            <w:r w:rsidRPr="00983D32">
              <w:rPr>
                <w:rFonts w:cs="Arial"/>
                <w:sz w:val="20"/>
                <w:szCs w:val="20"/>
              </w:rPr>
              <w:t xml:space="preserve"> w</w:t>
            </w:r>
            <w:r w:rsidR="00983D32">
              <w:rPr>
                <w:rFonts w:cs="Arial"/>
                <w:sz w:val="20"/>
                <w:szCs w:val="20"/>
              </w:rPr>
              <w:t>erden zeitnah nach Genehmigung/</w:t>
            </w:r>
            <w:r w:rsidRPr="00983D32">
              <w:rPr>
                <w:rFonts w:cs="Arial"/>
                <w:sz w:val="20"/>
                <w:szCs w:val="20"/>
              </w:rPr>
              <w:t>Zustimmung vom Sponsor an das Prüfzentrum übermittelt.</w:t>
            </w:r>
          </w:p>
        </w:tc>
        <w:tc>
          <w:tcPr>
            <w:tcW w:w="4025" w:type="dxa"/>
          </w:tcPr>
          <w:p w14:paraId="41B6BA77" w14:textId="77777777" w:rsidR="00BF45B1" w:rsidRPr="00983D32" w:rsidRDefault="001D5FAD" w:rsidP="00BF45B1">
            <w:pPr>
              <w:rPr>
                <w:rFonts w:cs="Arial"/>
                <w:sz w:val="20"/>
                <w:szCs w:val="20"/>
              </w:rPr>
            </w:pPr>
            <w:sdt>
              <w:sdtPr>
                <w:rPr>
                  <w:rFonts w:cs="Arial"/>
                  <w:sz w:val="20"/>
                  <w:szCs w:val="20"/>
                </w:rPr>
                <w:id w:val="19527540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73846477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6EC952C5" w14:textId="1A1C32CC" w:rsidR="00BF45B1" w:rsidRPr="00983D32" w:rsidRDefault="001D5FAD" w:rsidP="00BF45B1">
            <w:pPr>
              <w:rPr>
                <w:rFonts w:cs="Arial"/>
                <w:sz w:val="20"/>
                <w:szCs w:val="20"/>
              </w:rPr>
            </w:pPr>
            <w:sdt>
              <w:sdtPr>
                <w:rPr>
                  <w:rFonts w:cs="Arial"/>
                  <w:sz w:val="20"/>
                  <w:szCs w:val="20"/>
                </w:rPr>
                <w:id w:val="145683621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2584402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3C79529E" w14:textId="77777777" w:rsidR="00BF45B1" w:rsidRPr="00983D32" w:rsidRDefault="00BF45B1">
            <w:pPr>
              <w:rPr>
                <w:rFonts w:cs="Arial"/>
                <w:sz w:val="20"/>
                <w:szCs w:val="20"/>
              </w:rPr>
            </w:pPr>
          </w:p>
        </w:tc>
      </w:tr>
      <w:tr w:rsidR="00BF45B1" w:rsidRPr="00983D32" w14:paraId="4116743D" w14:textId="77777777" w:rsidTr="00494216">
        <w:trPr>
          <w:jc w:val="center"/>
        </w:trPr>
        <w:tc>
          <w:tcPr>
            <w:tcW w:w="5955" w:type="dxa"/>
          </w:tcPr>
          <w:p w14:paraId="343CA6AC" w14:textId="715BBA44" w:rsidR="00BF45B1" w:rsidRPr="00983D32" w:rsidRDefault="00BF45B1">
            <w:pPr>
              <w:rPr>
                <w:rFonts w:cs="Arial"/>
                <w:sz w:val="20"/>
                <w:szCs w:val="20"/>
              </w:rPr>
            </w:pPr>
            <w:proofErr w:type="spellStart"/>
            <w:r w:rsidRPr="00983D32">
              <w:rPr>
                <w:rFonts w:cs="Arial"/>
                <w:sz w:val="20"/>
                <w:szCs w:val="20"/>
              </w:rPr>
              <w:t>Amendments</w:t>
            </w:r>
            <w:proofErr w:type="spellEnd"/>
            <w:r w:rsidRPr="00983D32">
              <w:rPr>
                <w:rFonts w:cs="Arial"/>
                <w:sz w:val="20"/>
                <w:szCs w:val="20"/>
              </w:rPr>
              <w:t xml:space="preserve"> werden durch Unterschrift des Prüfers an der Prüfstelle zeitnah in Kraft gesetzt.</w:t>
            </w:r>
          </w:p>
        </w:tc>
        <w:tc>
          <w:tcPr>
            <w:tcW w:w="4025" w:type="dxa"/>
          </w:tcPr>
          <w:p w14:paraId="6CF194CC" w14:textId="77777777" w:rsidR="00BF45B1" w:rsidRPr="00983D32" w:rsidRDefault="001D5FAD" w:rsidP="00BF45B1">
            <w:pPr>
              <w:rPr>
                <w:rFonts w:cs="Arial"/>
                <w:sz w:val="20"/>
                <w:szCs w:val="20"/>
              </w:rPr>
            </w:pPr>
            <w:sdt>
              <w:sdtPr>
                <w:rPr>
                  <w:rFonts w:cs="Arial"/>
                  <w:sz w:val="20"/>
                  <w:szCs w:val="20"/>
                </w:rPr>
                <w:id w:val="-191823406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796918894"/>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15D2E3E9" w14:textId="0AE63BCA" w:rsidR="00BF45B1" w:rsidRPr="00983D32" w:rsidRDefault="001D5FAD" w:rsidP="00BF45B1">
            <w:pPr>
              <w:rPr>
                <w:rFonts w:cs="Arial"/>
                <w:sz w:val="20"/>
                <w:szCs w:val="20"/>
              </w:rPr>
            </w:pPr>
            <w:sdt>
              <w:sdtPr>
                <w:rPr>
                  <w:rFonts w:cs="Arial"/>
                  <w:sz w:val="20"/>
                  <w:szCs w:val="20"/>
                </w:rPr>
                <w:id w:val="190432924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202293126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567E29CD" w14:textId="77777777" w:rsidR="00BF45B1" w:rsidRPr="00983D32" w:rsidRDefault="00BF45B1">
            <w:pPr>
              <w:rPr>
                <w:rFonts w:cs="Arial"/>
                <w:sz w:val="20"/>
                <w:szCs w:val="20"/>
              </w:rPr>
            </w:pPr>
          </w:p>
        </w:tc>
      </w:tr>
      <w:tr w:rsidR="00BF45B1" w:rsidRPr="00983D32" w14:paraId="5350EBF4" w14:textId="77777777" w:rsidTr="00494216">
        <w:trPr>
          <w:jc w:val="center"/>
        </w:trPr>
        <w:tc>
          <w:tcPr>
            <w:tcW w:w="5955" w:type="dxa"/>
          </w:tcPr>
          <w:p w14:paraId="598DBC1E" w14:textId="420B8200" w:rsidR="00BF45B1" w:rsidRPr="00983D32" w:rsidRDefault="00BF45B1">
            <w:pPr>
              <w:rPr>
                <w:rFonts w:cs="Arial"/>
                <w:sz w:val="20"/>
                <w:szCs w:val="20"/>
              </w:rPr>
            </w:pPr>
            <w:r w:rsidRPr="00983D32">
              <w:rPr>
                <w:rFonts w:cs="Arial"/>
                <w:sz w:val="20"/>
                <w:szCs w:val="20"/>
              </w:rPr>
              <w:t xml:space="preserve">Es ist sichergestellt, dass alle Mitglieder der Prüfgruppe nach der jeweils gültigen Fassung des Prüfplans arbeiten und ihnen die zugehörigen Dokumente in gültiger Fassung vorliegen. </w:t>
            </w:r>
            <w:r w:rsidRPr="00983D32">
              <w:rPr>
                <w:rFonts w:cs="Arial"/>
                <w:i/>
                <w:sz w:val="16"/>
                <w:szCs w:val="16"/>
              </w:rPr>
              <w:t>(ICH-GCP 5.12.2)</w:t>
            </w:r>
          </w:p>
        </w:tc>
        <w:tc>
          <w:tcPr>
            <w:tcW w:w="4025" w:type="dxa"/>
          </w:tcPr>
          <w:p w14:paraId="7944D955" w14:textId="77777777" w:rsidR="00BF45B1" w:rsidRPr="00983D32" w:rsidRDefault="001D5FAD" w:rsidP="00BF45B1">
            <w:pPr>
              <w:rPr>
                <w:rFonts w:cs="Arial"/>
                <w:sz w:val="20"/>
                <w:szCs w:val="20"/>
              </w:rPr>
            </w:pPr>
            <w:sdt>
              <w:sdtPr>
                <w:rPr>
                  <w:rFonts w:cs="Arial"/>
                  <w:sz w:val="20"/>
                  <w:szCs w:val="20"/>
                </w:rPr>
                <w:id w:val="206574936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205376819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2D76A0D8" w14:textId="61528185" w:rsidR="00BF45B1" w:rsidRPr="00983D32" w:rsidRDefault="001D5FAD" w:rsidP="00BF45B1">
            <w:pPr>
              <w:rPr>
                <w:rFonts w:cs="Arial"/>
                <w:sz w:val="20"/>
                <w:szCs w:val="20"/>
              </w:rPr>
            </w:pPr>
            <w:sdt>
              <w:sdtPr>
                <w:rPr>
                  <w:rFonts w:cs="Arial"/>
                  <w:sz w:val="20"/>
                  <w:szCs w:val="20"/>
                </w:rPr>
                <w:id w:val="-1414773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71722534"/>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3B053F0F" w14:textId="77777777" w:rsidR="00BF45B1" w:rsidRPr="00983D32" w:rsidRDefault="00BF45B1">
            <w:pPr>
              <w:rPr>
                <w:rFonts w:cs="Arial"/>
                <w:sz w:val="20"/>
                <w:szCs w:val="20"/>
              </w:rPr>
            </w:pPr>
          </w:p>
        </w:tc>
      </w:tr>
      <w:tr w:rsidR="00BF45B1" w:rsidRPr="00983D32" w14:paraId="31A12912" w14:textId="77777777" w:rsidTr="00494216">
        <w:trPr>
          <w:jc w:val="center"/>
        </w:trPr>
        <w:tc>
          <w:tcPr>
            <w:tcW w:w="5955" w:type="dxa"/>
          </w:tcPr>
          <w:p w14:paraId="536E366E" w14:textId="4E8713D7" w:rsidR="00BF45B1" w:rsidRPr="00983D32" w:rsidRDefault="00BF45B1">
            <w:pPr>
              <w:rPr>
                <w:rFonts w:cs="Arial"/>
                <w:sz w:val="20"/>
                <w:szCs w:val="20"/>
              </w:rPr>
            </w:pPr>
            <w:r w:rsidRPr="00983D32">
              <w:rPr>
                <w:rFonts w:cs="Arial"/>
                <w:sz w:val="20"/>
                <w:szCs w:val="20"/>
              </w:rPr>
              <w:t xml:space="preserve">Die </w:t>
            </w:r>
            <w:proofErr w:type="spellStart"/>
            <w:r w:rsidRPr="00983D32">
              <w:rPr>
                <w:rFonts w:cs="Arial"/>
                <w:sz w:val="20"/>
                <w:szCs w:val="20"/>
              </w:rPr>
              <w:t>Investigator´s</w:t>
            </w:r>
            <w:proofErr w:type="spellEnd"/>
            <w:r w:rsidRPr="00983D32">
              <w:rPr>
                <w:rFonts w:cs="Arial"/>
                <w:sz w:val="20"/>
                <w:szCs w:val="20"/>
              </w:rPr>
              <w:t xml:space="preserve"> </w:t>
            </w:r>
            <w:proofErr w:type="spellStart"/>
            <w:r w:rsidRPr="00983D32">
              <w:rPr>
                <w:rFonts w:cs="Arial"/>
                <w:sz w:val="20"/>
                <w:szCs w:val="20"/>
              </w:rPr>
              <w:t>Brochure</w:t>
            </w:r>
            <w:proofErr w:type="spellEnd"/>
            <w:r w:rsidRPr="00983D32">
              <w:rPr>
                <w:rFonts w:cs="Arial"/>
                <w:sz w:val="20"/>
                <w:szCs w:val="20"/>
              </w:rPr>
              <w:t xml:space="preserve"> wurde mindestens einmal jährlich überarbeitet.</w:t>
            </w:r>
          </w:p>
        </w:tc>
        <w:tc>
          <w:tcPr>
            <w:tcW w:w="4025" w:type="dxa"/>
          </w:tcPr>
          <w:p w14:paraId="49139BDD" w14:textId="77777777" w:rsidR="00BF45B1" w:rsidRPr="00983D32" w:rsidRDefault="001D5FAD" w:rsidP="00BF45B1">
            <w:pPr>
              <w:rPr>
                <w:rFonts w:cs="Arial"/>
                <w:sz w:val="20"/>
                <w:szCs w:val="20"/>
              </w:rPr>
            </w:pPr>
            <w:sdt>
              <w:sdtPr>
                <w:rPr>
                  <w:rFonts w:cs="Arial"/>
                  <w:sz w:val="20"/>
                  <w:szCs w:val="20"/>
                </w:rPr>
                <w:id w:val="178676192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183397898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462AFDEA" w14:textId="104F4E19" w:rsidR="00BF45B1" w:rsidRPr="00983D32" w:rsidRDefault="001D5FAD" w:rsidP="00BF45B1">
            <w:pPr>
              <w:rPr>
                <w:rFonts w:cs="Arial"/>
                <w:sz w:val="20"/>
                <w:szCs w:val="20"/>
              </w:rPr>
            </w:pPr>
            <w:sdt>
              <w:sdtPr>
                <w:rPr>
                  <w:rFonts w:cs="Arial"/>
                  <w:sz w:val="20"/>
                  <w:szCs w:val="20"/>
                </w:rPr>
                <w:id w:val="1915045670"/>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67926715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7A5BDFAF" w14:textId="77777777" w:rsidR="00BF45B1" w:rsidRPr="00983D32" w:rsidRDefault="00BF45B1">
            <w:pPr>
              <w:rPr>
                <w:rFonts w:cs="Arial"/>
                <w:sz w:val="20"/>
                <w:szCs w:val="20"/>
              </w:rPr>
            </w:pPr>
          </w:p>
        </w:tc>
      </w:tr>
      <w:tr w:rsidR="00BF45B1" w:rsidRPr="00983D32" w14:paraId="0D1A988A" w14:textId="77777777" w:rsidTr="00BF45B1">
        <w:trPr>
          <w:jc w:val="center"/>
        </w:trPr>
        <w:tc>
          <w:tcPr>
            <w:tcW w:w="5955" w:type="dxa"/>
            <w:tcBorders>
              <w:bottom w:val="single" w:sz="4" w:space="0" w:color="auto"/>
            </w:tcBorders>
          </w:tcPr>
          <w:p w14:paraId="61AB1ACA" w14:textId="24B11563" w:rsidR="00BF45B1" w:rsidRPr="00983D32" w:rsidRDefault="00BF45B1" w:rsidP="00BF45B1">
            <w:pPr>
              <w:rPr>
                <w:rFonts w:cs="Arial"/>
                <w:sz w:val="20"/>
                <w:szCs w:val="20"/>
              </w:rPr>
            </w:pPr>
            <w:r w:rsidRPr="00983D32">
              <w:rPr>
                <w:rFonts w:cs="Arial"/>
                <w:sz w:val="20"/>
                <w:szCs w:val="20"/>
              </w:rPr>
              <w:t xml:space="preserve">Die </w:t>
            </w:r>
            <w:proofErr w:type="spellStart"/>
            <w:r w:rsidRPr="00983D32">
              <w:rPr>
                <w:rFonts w:cs="Arial"/>
                <w:sz w:val="20"/>
                <w:szCs w:val="20"/>
              </w:rPr>
              <w:t>Investigator‘s</w:t>
            </w:r>
            <w:proofErr w:type="spellEnd"/>
            <w:r w:rsidRPr="00983D32">
              <w:rPr>
                <w:rFonts w:cs="Arial"/>
                <w:sz w:val="20"/>
                <w:szCs w:val="20"/>
              </w:rPr>
              <w:t xml:space="preserve"> </w:t>
            </w:r>
            <w:proofErr w:type="spellStart"/>
            <w:r w:rsidRPr="00983D32">
              <w:rPr>
                <w:rFonts w:cs="Arial"/>
                <w:sz w:val="20"/>
                <w:szCs w:val="20"/>
              </w:rPr>
              <w:t>Brochure</w:t>
            </w:r>
            <w:proofErr w:type="spellEnd"/>
            <w:r w:rsidRPr="00983D32">
              <w:rPr>
                <w:rFonts w:cs="Arial"/>
                <w:sz w:val="20"/>
                <w:szCs w:val="20"/>
              </w:rPr>
              <w:t xml:space="preserve"> liegt in der aktuellen Version vor und wurde den ärztlichen Mitgliedern der Prüfgruppe zeitnah nach Eintreffen im Prüfzentrum zur Kenntnis gegeben. </w:t>
            </w:r>
            <w:r w:rsidRPr="00983D32">
              <w:rPr>
                <w:rFonts w:cs="Arial"/>
                <w:i/>
                <w:sz w:val="16"/>
                <w:szCs w:val="16"/>
              </w:rPr>
              <w:t>(ICH-GCP 5.12.2)</w:t>
            </w:r>
          </w:p>
        </w:tc>
        <w:tc>
          <w:tcPr>
            <w:tcW w:w="4025" w:type="dxa"/>
            <w:tcBorders>
              <w:bottom w:val="single" w:sz="4" w:space="0" w:color="auto"/>
            </w:tcBorders>
          </w:tcPr>
          <w:p w14:paraId="74BA1283" w14:textId="77777777" w:rsidR="00BF45B1" w:rsidRPr="00983D32" w:rsidRDefault="001D5FAD" w:rsidP="00BF45B1">
            <w:pPr>
              <w:rPr>
                <w:rFonts w:cs="Arial"/>
                <w:sz w:val="20"/>
                <w:szCs w:val="20"/>
              </w:rPr>
            </w:pPr>
            <w:sdt>
              <w:sdtPr>
                <w:rPr>
                  <w:rFonts w:cs="Arial"/>
                  <w:sz w:val="20"/>
                  <w:szCs w:val="20"/>
                </w:rPr>
                <w:id w:val="-169614743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75874964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7C2F9CFB" w14:textId="21652307" w:rsidR="00BF45B1" w:rsidRPr="00983D32" w:rsidRDefault="001D5FAD" w:rsidP="00BF45B1">
            <w:pPr>
              <w:rPr>
                <w:rFonts w:cs="Arial"/>
                <w:sz w:val="20"/>
                <w:szCs w:val="20"/>
              </w:rPr>
            </w:pPr>
            <w:sdt>
              <w:sdtPr>
                <w:rPr>
                  <w:rFonts w:cs="Arial"/>
                  <w:sz w:val="20"/>
                  <w:szCs w:val="20"/>
                </w:rPr>
                <w:id w:val="-184485387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103407901"/>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Borders>
              <w:bottom w:val="single" w:sz="4" w:space="0" w:color="auto"/>
            </w:tcBorders>
          </w:tcPr>
          <w:p w14:paraId="49A65513" w14:textId="77777777" w:rsidR="00BF45B1" w:rsidRPr="00983D32" w:rsidRDefault="00BF45B1">
            <w:pPr>
              <w:rPr>
                <w:rFonts w:cs="Arial"/>
                <w:sz w:val="20"/>
                <w:szCs w:val="20"/>
              </w:rPr>
            </w:pPr>
          </w:p>
        </w:tc>
      </w:tr>
      <w:tr w:rsidR="00BF45B1" w:rsidRPr="00983D32" w14:paraId="3AF13E27" w14:textId="77777777" w:rsidTr="00BF45B1">
        <w:trPr>
          <w:jc w:val="center"/>
        </w:trPr>
        <w:tc>
          <w:tcPr>
            <w:tcW w:w="14005" w:type="dxa"/>
            <w:gridSpan w:val="3"/>
            <w:tcBorders>
              <w:left w:val="nil"/>
              <w:right w:val="nil"/>
            </w:tcBorders>
          </w:tcPr>
          <w:p w14:paraId="71B80052" w14:textId="77777777" w:rsidR="00BF45B1" w:rsidRPr="00983D32" w:rsidRDefault="00BF45B1">
            <w:pPr>
              <w:rPr>
                <w:rFonts w:cs="Arial"/>
                <w:sz w:val="4"/>
                <w:szCs w:val="4"/>
              </w:rPr>
            </w:pPr>
          </w:p>
        </w:tc>
      </w:tr>
      <w:tr w:rsidR="00BF45B1" w:rsidRPr="00983D32" w14:paraId="67228EA2" w14:textId="77777777" w:rsidTr="00BF45B1">
        <w:trPr>
          <w:jc w:val="center"/>
        </w:trPr>
        <w:tc>
          <w:tcPr>
            <w:tcW w:w="5955" w:type="dxa"/>
            <w:shd w:val="clear" w:color="auto" w:fill="D9D9D9" w:themeFill="background1" w:themeFillShade="D9"/>
          </w:tcPr>
          <w:p w14:paraId="336DCE07" w14:textId="5AA21AB3" w:rsidR="00BF45B1" w:rsidRPr="00983D32" w:rsidRDefault="00BF45B1">
            <w:pPr>
              <w:rPr>
                <w:rFonts w:cs="Arial"/>
                <w:b/>
                <w:sz w:val="20"/>
                <w:szCs w:val="20"/>
              </w:rPr>
            </w:pPr>
            <w:r w:rsidRPr="00983D32">
              <w:rPr>
                <w:rFonts w:cs="Arial"/>
                <w:b/>
                <w:sz w:val="20"/>
                <w:szCs w:val="20"/>
              </w:rPr>
              <w:t>7.8 Umgang mit schwerwiegenden</w:t>
            </w:r>
            <w:r w:rsidR="001969F7" w:rsidRPr="00983D32">
              <w:rPr>
                <w:rFonts w:cs="Arial"/>
                <w:b/>
                <w:sz w:val="20"/>
                <w:szCs w:val="20"/>
              </w:rPr>
              <w:t xml:space="preserve"> </w:t>
            </w:r>
            <w:r w:rsidRPr="00983D32">
              <w:rPr>
                <w:rFonts w:cs="Arial"/>
                <w:b/>
                <w:sz w:val="20"/>
                <w:szCs w:val="20"/>
              </w:rPr>
              <w:t>Verstößen</w:t>
            </w:r>
          </w:p>
        </w:tc>
        <w:tc>
          <w:tcPr>
            <w:tcW w:w="4025" w:type="dxa"/>
            <w:shd w:val="clear" w:color="auto" w:fill="D9D9D9" w:themeFill="background1" w:themeFillShade="D9"/>
          </w:tcPr>
          <w:p w14:paraId="1685C2AE" w14:textId="77E94E54" w:rsidR="00BF45B1" w:rsidRPr="00983D32" w:rsidRDefault="00BF45B1"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248A4269" w14:textId="77777777" w:rsidR="00BF45B1" w:rsidRPr="00983D32" w:rsidRDefault="00BF45B1">
            <w:pPr>
              <w:rPr>
                <w:rFonts w:cs="Arial"/>
                <w:sz w:val="20"/>
                <w:szCs w:val="20"/>
              </w:rPr>
            </w:pPr>
          </w:p>
        </w:tc>
      </w:tr>
      <w:tr w:rsidR="00BF45B1" w:rsidRPr="00983D32" w14:paraId="0E2F313D" w14:textId="77777777" w:rsidTr="00BF45B1">
        <w:trPr>
          <w:jc w:val="center"/>
        </w:trPr>
        <w:tc>
          <w:tcPr>
            <w:tcW w:w="5955" w:type="dxa"/>
            <w:tcBorders>
              <w:bottom w:val="single" w:sz="4" w:space="0" w:color="auto"/>
            </w:tcBorders>
          </w:tcPr>
          <w:p w14:paraId="47A325E8" w14:textId="77777777" w:rsidR="00BF45B1" w:rsidRDefault="00BF45B1">
            <w:pPr>
              <w:rPr>
                <w:rFonts w:cs="Arial"/>
                <w:sz w:val="20"/>
                <w:szCs w:val="20"/>
              </w:rPr>
            </w:pPr>
            <w:r w:rsidRPr="00983D32">
              <w:rPr>
                <w:rFonts w:cs="Arial"/>
                <w:sz w:val="20"/>
                <w:szCs w:val="20"/>
              </w:rPr>
              <w:t>Beschreibung:</w:t>
            </w:r>
          </w:p>
          <w:p w14:paraId="4985EF23" w14:textId="548596CC" w:rsidR="00983D32" w:rsidRPr="00983D32" w:rsidRDefault="00983D32">
            <w:pPr>
              <w:rPr>
                <w:rFonts w:cs="Arial"/>
                <w:sz w:val="20"/>
                <w:szCs w:val="20"/>
              </w:rPr>
            </w:pPr>
          </w:p>
        </w:tc>
        <w:tc>
          <w:tcPr>
            <w:tcW w:w="4025" w:type="dxa"/>
            <w:tcBorders>
              <w:bottom w:val="single" w:sz="4" w:space="0" w:color="auto"/>
            </w:tcBorders>
          </w:tcPr>
          <w:p w14:paraId="3233FD77" w14:textId="77777777" w:rsidR="00BF45B1" w:rsidRPr="00983D32" w:rsidRDefault="00BF45B1" w:rsidP="009D690E">
            <w:pPr>
              <w:rPr>
                <w:rFonts w:cs="Arial"/>
                <w:sz w:val="20"/>
                <w:szCs w:val="20"/>
              </w:rPr>
            </w:pPr>
          </w:p>
        </w:tc>
        <w:tc>
          <w:tcPr>
            <w:tcW w:w="4025" w:type="dxa"/>
            <w:tcBorders>
              <w:bottom w:val="single" w:sz="4" w:space="0" w:color="auto"/>
            </w:tcBorders>
          </w:tcPr>
          <w:p w14:paraId="0F8F795A" w14:textId="77777777" w:rsidR="00BF45B1" w:rsidRPr="00983D32" w:rsidRDefault="00BF45B1">
            <w:pPr>
              <w:rPr>
                <w:rFonts w:cs="Arial"/>
                <w:sz w:val="20"/>
                <w:szCs w:val="20"/>
              </w:rPr>
            </w:pPr>
          </w:p>
        </w:tc>
      </w:tr>
      <w:tr w:rsidR="00BF45B1" w:rsidRPr="00983D32" w14:paraId="1FD91542" w14:textId="77777777" w:rsidTr="00BF45B1">
        <w:trPr>
          <w:jc w:val="center"/>
        </w:trPr>
        <w:tc>
          <w:tcPr>
            <w:tcW w:w="14005" w:type="dxa"/>
            <w:gridSpan w:val="3"/>
            <w:tcBorders>
              <w:left w:val="nil"/>
              <w:right w:val="nil"/>
            </w:tcBorders>
          </w:tcPr>
          <w:p w14:paraId="45DBE47B" w14:textId="77777777" w:rsidR="00BF45B1" w:rsidRPr="00983D32" w:rsidRDefault="00BF45B1">
            <w:pPr>
              <w:rPr>
                <w:rFonts w:cs="Arial"/>
                <w:sz w:val="4"/>
                <w:szCs w:val="4"/>
              </w:rPr>
            </w:pPr>
          </w:p>
        </w:tc>
      </w:tr>
      <w:tr w:rsidR="00BF45B1" w:rsidRPr="00983D32" w14:paraId="793FF3BD" w14:textId="77777777" w:rsidTr="00BF45B1">
        <w:trPr>
          <w:jc w:val="center"/>
        </w:trPr>
        <w:tc>
          <w:tcPr>
            <w:tcW w:w="5955" w:type="dxa"/>
            <w:shd w:val="clear" w:color="auto" w:fill="D9D9D9" w:themeFill="background1" w:themeFillShade="D9"/>
          </w:tcPr>
          <w:p w14:paraId="7DBEE475" w14:textId="44A26B22" w:rsidR="00BF45B1" w:rsidRPr="00983D32" w:rsidRDefault="00BF45B1">
            <w:pPr>
              <w:rPr>
                <w:rFonts w:cs="Arial"/>
                <w:b/>
                <w:sz w:val="20"/>
                <w:szCs w:val="20"/>
              </w:rPr>
            </w:pPr>
            <w:r w:rsidRPr="00983D32">
              <w:rPr>
                <w:rFonts w:cs="Arial"/>
                <w:b/>
                <w:sz w:val="20"/>
                <w:szCs w:val="20"/>
              </w:rPr>
              <w:t>7.10 Sonstiges (bitte angeben)</w:t>
            </w:r>
          </w:p>
        </w:tc>
        <w:tc>
          <w:tcPr>
            <w:tcW w:w="4025" w:type="dxa"/>
            <w:shd w:val="clear" w:color="auto" w:fill="D9D9D9" w:themeFill="background1" w:themeFillShade="D9"/>
          </w:tcPr>
          <w:p w14:paraId="1F4F6A7F" w14:textId="77777777" w:rsidR="00BF45B1" w:rsidRPr="00983D32" w:rsidRDefault="00BF45B1" w:rsidP="009D690E">
            <w:pPr>
              <w:rPr>
                <w:rFonts w:cs="Arial"/>
                <w:sz w:val="20"/>
                <w:szCs w:val="20"/>
              </w:rPr>
            </w:pPr>
          </w:p>
        </w:tc>
        <w:tc>
          <w:tcPr>
            <w:tcW w:w="4025" w:type="dxa"/>
            <w:shd w:val="clear" w:color="auto" w:fill="D9D9D9" w:themeFill="background1" w:themeFillShade="D9"/>
          </w:tcPr>
          <w:p w14:paraId="44B545B4" w14:textId="0152F91F" w:rsidR="00BF45B1" w:rsidRPr="00983D32" w:rsidRDefault="001D5FAD" w:rsidP="00983D32">
            <w:pPr>
              <w:jc w:val="right"/>
              <w:rPr>
                <w:rFonts w:cs="Arial"/>
                <w:sz w:val="20"/>
                <w:szCs w:val="20"/>
              </w:rPr>
            </w:pPr>
            <w:sdt>
              <w:sdtPr>
                <w:rPr>
                  <w:rFonts w:cs="Arial"/>
                  <w:sz w:val="20"/>
                  <w:szCs w:val="20"/>
                </w:rPr>
                <w:id w:val="-1310478018"/>
                <w14:checkbox>
                  <w14:checked w14:val="0"/>
                  <w14:checkedState w14:val="2612" w14:font="MS Gothic"/>
                  <w14:uncheckedState w14:val="2610" w14:font="MS Gothic"/>
                </w14:checkbox>
              </w:sdtPr>
              <w:sdtEndPr/>
              <w:sdtContent>
                <w:r w:rsidR="00983D32" w:rsidRPr="00983D32">
                  <w:rPr>
                    <w:rFonts w:ascii="MS Gothic" w:eastAsia="MS Gothic" w:hAnsi="MS Gothic" w:cs="MS Gothic" w:hint="eastAsia"/>
                    <w:sz w:val="20"/>
                    <w:szCs w:val="20"/>
                  </w:rPr>
                  <w:t>☐</w:t>
                </w:r>
              </w:sdtContent>
            </w:sdt>
            <w:r w:rsidR="00983D32" w:rsidRPr="00983D32">
              <w:rPr>
                <w:rFonts w:cs="Arial"/>
                <w:sz w:val="20"/>
                <w:szCs w:val="20"/>
              </w:rPr>
              <w:t xml:space="preserve"> entfällt</w:t>
            </w:r>
          </w:p>
        </w:tc>
      </w:tr>
      <w:tr w:rsidR="00BF45B1" w:rsidRPr="00983D32" w14:paraId="044D4158" w14:textId="77777777" w:rsidTr="00BF45B1">
        <w:trPr>
          <w:jc w:val="center"/>
        </w:trPr>
        <w:tc>
          <w:tcPr>
            <w:tcW w:w="5955" w:type="dxa"/>
            <w:tcBorders>
              <w:bottom w:val="single" w:sz="4" w:space="0" w:color="auto"/>
            </w:tcBorders>
          </w:tcPr>
          <w:p w14:paraId="76243E32" w14:textId="77777777" w:rsidR="00BF45B1" w:rsidRPr="00983D32" w:rsidRDefault="00BF45B1">
            <w:pPr>
              <w:rPr>
                <w:rFonts w:cs="Arial"/>
                <w:sz w:val="20"/>
                <w:szCs w:val="20"/>
              </w:rPr>
            </w:pPr>
          </w:p>
        </w:tc>
        <w:tc>
          <w:tcPr>
            <w:tcW w:w="4025" w:type="dxa"/>
            <w:tcBorders>
              <w:bottom w:val="single" w:sz="4" w:space="0" w:color="auto"/>
            </w:tcBorders>
          </w:tcPr>
          <w:p w14:paraId="6772EC9D" w14:textId="77777777" w:rsidR="00BF45B1" w:rsidRPr="00983D32" w:rsidRDefault="00BF45B1" w:rsidP="009D690E">
            <w:pPr>
              <w:rPr>
                <w:rFonts w:cs="Arial"/>
                <w:sz w:val="20"/>
                <w:szCs w:val="20"/>
              </w:rPr>
            </w:pPr>
          </w:p>
        </w:tc>
        <w:tc>
          <w:tcPr>
            <w:tcW w:w="4025" w:type="dxa"/>
            <w:tcBorders>
              <w:bottom w:val="single" w:sz="4" w:space="0" w:color="auto"/>
            </w:tcBorders>
          </w:tcPr>
          <w:p w14:paraId="3EEC24D1" w14:textId="77777777" w:rsidR="00BF45B1" w:rsidRPr="00983D32" w:rsidRDefault="00BF45B1">
            <w:pPr>
              <w:rPr>
                <w:rFonts w:cs="Arial"/>
                <w:sz w:val="20"/>
                <w:szCs w:val="20"/>
              </w:rPr>
            </w:pPr>
          </w:p>
        </w:tc>
      </w:tr>
      <w:tr w:rsidR="00BF45B1" w:rsidRPr="00983D32" w14:paraId="70A78BA2" w14:textId="77777777" w:rsidTr="00BF45B1">
        <w:trPr>
          <w:jc w:val="center"/>
        </w:trPr>
        <w:tc>
          <w:tcPr>
            <w:tcW w:w="14005" w:type="dxa"/>
            <w:gridSpan w:val="3"/>
            <w:tcBorders>
              <w:left w:val="nil"/>
              <w:right w:val="nil"/>
            </w:tcBorders>
          </w:tcPr>
          <w:p w14:paraId="628DB00B" w14:textId="77777777" w:rsidR="00BF45B1" w:rsidRPr="00983D32" w:rsidRDefault="00BF45B1">
            <w:pPr>
              <w:rPr>
                <w:rFonts w:cs="Arial"/>
                <w:sz w:val="4"/>
                <w:szCs w:val="4"/>
              </w:rPr>
            </w:pPr>
          </w:p>
        </w:tc>
      </w:tr>
      <w:tr w:rsidR="007F4480" w:rsidRPr="00983D32" w14:paraId="0F323CAC" w14:textId="77777777" w:rsidTr="007F4480">
        <w:trPr>
          <w:jc w:val="center"/>
        </w:trPr>
        <w:tc>
          <w:tcPr>
            <w:tcW w:w="14005" w:type="dxa"/>
            <w:gridSpan w:val="3"/>
            <w:shd w:val="clear" w:color="auto" w:fill="BFBFBF" w:themeFill="background1" w:themeFillShade="BF"/>
          </w:tcPr>
          <w:p w14:paraId="4584B576" w14:textId="6037B9D1" w:rsidR="007F4480" w:rsidRPr="00983D32" w:rsidRDefault="007F4480">
            <w:pPr>
              <w:rPr>
                <w:rFonts w:cs="Arial"/>
                <w:b/>
                <w:sz w:val="20"/>
                <w:szCs w:val="20"/>
              </w:rPr>
            </w:pPr>
            <w:r w:rsidRPr="00983D32">
              <w:rPr>
                <w:rFonts w:cs="Arial"/>
                <w:b/>
                <w:sz w:val="20"/>
                <w:szCs w:val="20"/>
              </w:rPr>
              <w:t>8 Aufzeichnung und Bericht unerwünschter Ereignisse</w:t>
            </w:r>
          </w:p>
        </w:tc>
      </w:tr>
      <w:tr w:rsidR="007F4480" w:rsidRPr="00983D32" w14:paraId="233A179D" w14:textId="77777777" w:rsidTr="007F4480">
        <w:trPr>
          <w:jc w:val="center"/>
        </w:trPr>
        <w:tc>
          <w:tcPr>
            <w:tcW w:w="5955" w:type="dxa"/>
            <w:shd w:val="clear" w:color="auto" w:fill="D9D9D9" w:themeFill="background1" w:themeFillShade="D9"/>
          </w:tcPr>
          <w:p w14:paraId="0132ED1E" w14:textId="3B28CE7B" w:rsidR="007F4480" w:rsidRPr="00983D32" w:rsidRDefault="007F4480">
            <w:pPr>
              <w:rPr>
                <w:rFonts w:cs="Arial"/>
                <w:b/>
                <w:sz w:val="20"/>
                <w:szCs w:val="20"/>
              </w:rPr>
            </w:pPr>
            <w:r w:rsidRPr="00983D32">
              <w:rPr>
                <w:rFonts w:cs="Arial"/>
                <w:b/>
                <w:sz w:val="20"/>
                <w:szCs w:val="20"/>
              </w:rPr>
              <w:t>8.1 Erfassung und Bewertung von AEs</w:t>
            </w:r>
          </w:p>
        </w:tc>
        <w:tc>
          <w:tcPr>
            <w:tcW w:w="4025" w:type="dxa"/>
            <w:shd w:val="clear" w:color="auto" w:fill="D9D9D9" w:themeFill="background1" w:themeFillShade="D9"/>
          </w:tcPr>
          <w:p w14:paraId="19BF4EE6" w14:textId="5CEF47A3" w:rsidR="007F4480" w:rsidRPr="00983D32" w:rsidRDefault="007F4480"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B428D78" w14:textId="77777777" w:rsidR="007F4480" w:rsidRPr="00983D32" w:rsidRDefault="007F4480">
            <w:pPr>
              <w:rPr>
                <w:rFonts w:cs="Arial"/>
                <w:sz w:val="20"/>
                <w:szCs w:val="20"/>
              </w:rPr>
            </w:pPr>
          </w:p>
        </w:tc>
      </w:tr>
      <w:tr w:rsidR="007F4480" w:rsidRPr="00983D32" w14:paraId="469AFA84" w14:textId="77777777" w:rsidTr="00494216">
        <w:trPr>
          <w:jc w:val="center"/>
        </w:trPr>
        <w:tc>
          <w:tcPr>
            <w:tcW w:w="5955" w:type="dxa"/>
          </w:tcPr>
          <w:p w14:paraId="3381AE34" w14:textId="4B317BA7" w:rsidR="007F4480" w:rsidRPr="00983D32" w:rsidRDefault="007F4480">
            <w:pPr>
              <w:rPr>
                <w:rFonts w:cs="Arial"/>
                <w:sz w:val="20"/>
                <w:szCs w:val="20"/>
              </w:rPr>
            </w:pPr>
            <w:r w:rsidRPr="00983D32">
              <w:rPr>
                <w:rFonts w:cs="Arial"/>
                <w:sz w:val="20"/>
                <w:szCs w:val="20"/>
              </w:rPr>
              <w:lastRenderedPageBreak/>
              <w:t>Es ist sichergestellt, dass jedes AE durch den Prüfer (oder ein ärztliches Mitglied des Prüfteams) zeitnah bewertet wird.</w:t>
            </w:r>
          </w:p>
        </w:tc>
        <w:tc>
          <w:tcPr>
            <w:tcW w:w="4025" w:type="dxa"/>
          </w:tcPr>
          <w:p w14:paraId="150AF478" w14:textId="77777777" w:rsidR="007F4480" w:rsidRPr="00983D32" w:rsidRDefault="001D5FAD" w:rsidP="007F4480">
            <w:pPr>
              <w:rPr>
                <w:rFonts w:cs="Arial"/>
                <w:sz w:val="20"/>
                <w:szCs w:val="20"/>
              </w:rPr>
            </w:pPr>
            <w:sdt>
              <w:sdtPr>
                <w:rPr>
                  <w:rFonts w:cs="Arial"/>
                  <w:sz w:val="20"/>
                  <w:szCs w:val="20"/>
                </w:rPr>
                <w:id w:val="833025976"/>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1249119083"/>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1104C4EE" w14:textId="605160DB" w:rsidR="007F4480" w:rsidRPr="00983D32" w:rsidRDefault="001D5FAD" w:rsidP="007F4480">
            <w:pPr>
              <w:rPr>
                <w:rFonts w:cs="Arial"/>
                <w:sz w:val="20"/>
                <w:szCs w:val="20"/>
              </w:rPr>
            </w:pPr>
            <w:sdt>
              <w:sdtPr>
                <w:rPr>
                  <w:rFonts w:cs="Arial"/>
                  <w:sz w:val="20"/>
                  <w:szCs w:val="20"/>
                </w:rPr>
                <w:id w:val="2011096693"/>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1958757784"/>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7F038F3C" w14:textId="77777777" w:rsidR="007F4480" w:rsidRPr="00983D32" w:rsidRDefault="007F4480">
            <w:pPr>
              <w:rPr>
                <w:rFonts w:cs="Arial"/>
                <w:sz w:val="20"/>
                <w:szCs w:val="20"/>
              </w:rPr>
            </w:pPr>
          </w:p>
        </w:tc>
      </w:tr>
      <w:tr w:rsidR="007F4480" w:rsidRPr="00983D32" w14:paraId="393468E2" w14:textId="77777777" w:rsidTr="00494216">
        <w:trPr>
          <w:jc w:val="center"/>
        </w:trPr>
        <w:tc>
          <w:tcPr>
            <w:tcW w:w="5955" w:type="dxa"/>
          </w:tcPr>
          <w:p w14:paraId="07F5799F" w14:textId="44618DB5" w:rsidR="007F4480" w:rsidRPr="00983D32" w:rsidRDefault="007F4480">
            <w:pPr>
              <w:rPr>
                <w:rFonts w:cs="Arial"/>
                <w:sz w:val="20"/>
                <w:szCs w:val="20"/>
              </w:rPr>
            </w:pPr>
            <w:r w:rsidRPr="00983D32">
              <w:rPr>
                <w:rFonts w:cs="Arial"/>
                <w:sz w:val="20"/>
                <w:szCs w:val="20"/>
              </w:rPr>
              <w:t xml:space="preserve">AEs und unerwartete klinisch-diagnostische Befunde, die im Prüfplan als für die Bewertung der KLP entscheidend definiert sind, werden dem Sponsor in der im Prüfplan festgelegten Frist berichtet. </w:t>
            </w:r>
            <w:r w:rsidRPr="00983D32">
              <w:rPr>
                <w:rFonts w:cs="Arial"/>
                <w:i/>
                <w:sz w:val="16"/>
                <w:szCs w:val="16"/>
              </w:rPr>
              <w:t>(§ 12 (5) GCP-V, ICH-GCP 4.11.2)</w:t>
            </w:r>
          </w:p>
        </w:tc>
        <w:tc>
          <w:tcPr>
            <w:tcW w:w="4025" w:type="dxa"/>
          </w:tcPr>
          <w:p w14:paraId="2D086350" w14:textId="77777777" w:rsidR="007F4480" w:rsidRPr="00983D32" w:rsidRDefault="001D5FAD" w:rsidP="007F4480">
            <w:pPr>
              <w:rPr>
                <w:rFonts w:cs="Arial"/>
                <w:sz w:val="20"/>
                <w:szCs w:val="20"/>
              </w:rPr>
            </w:pPr>
            <w:sdt>
              <w:sdtPr>
                <w:rPr>
                  <w:rFonts w:cs="Arial"/>
                  <w:sz w:val="20"/>
                  <w:szCs w:val="20"/>
                </w:rPr>
                <w:id w:val="1509568026"/>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55871385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6F476B14" w14:textId="35D6AF42" w:rsidR="007F4480" w:rsidRPr="00983D32" w:rsidRDefault="001D5FAD" w:rsidP="007F4480">
            <w:pPr>
              <w:rPr>
                <w:rFonts w:cs="Arial"/>
                <w:sz w:val="20"/>
                <w:szCs w:val="20"/>
              </w:rPr>
            </w:pPr>
            <w:sdt>
              <w:sdtPr>
                <w:rPr>
                  <w:rFonts w:cs="Arial"/>
                  <w:sz w:val="20"/>
                  <w:szCs w:val="20"/>
                </w:rPr>
                <w:id w:val="-1497023213"/>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1267886388"/>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21E3BF73" w14:textId="77777777" w:rsidR="007F4480" w:rsidRPr="00983D32" w:rsidRDefault="007F4480">
            <w:pPr>
              <w:rPr>
                <w:rFonts w:cs="Arial"/>
                <w:sz w:val="20"/>
                <w:szCs w:val="20"/>
              </w:rPr>
            </w:pPr>
          </w:p>
        </w:tc>
      </w:tr>
      <w:tr w:rsidR="007F4480" w:rsidRPr="00983D32" w14:paraId="76EE5811" w14:textId="77777777" w:rsidTr="007F4480">
        <w:trPr>
          <w:jc w:val="center"/>
        </w:trPr>
        <w:tc>
          <w:tcPr>
            <w:tcW w:w="5955" w:type="dxa"/>
            <w:tcBorders>
              <w:bottom w:val="single" w:sz="4" w:space="0" w:color="auto"/>
            </w:tcBorders>
          </w:tcPr>
          <w:p w14:paraId="70FF6B3D" w14:textId="6D864300" w:rsidR="007F4480" w:rsidRPr="00983D32" w:rsidRDefault="007F4480">
            <w:pPr>
              <w:rPr>
                <w:rFonts w:cs="Arial"/>
                <w:sz w:val="20"/>
                <w:szCs w:val="20"/>
              </w:rPr>
            </w:pPr>
            <w:r w:rsidRPr="00983D32">
              <w:rPr>
                <w:rFonts w:cs="Arial"/>
                <w:sz w:val="20"/>
                <w:szCs w:val="20"/>
              </w:rPr>
              <w:t xml:space="preserve">Bei KLPs mit GVO-AM: Der Sponsor wird über Beobachtungen von in der Risikobewertung nicht vorgesehenen etwaigen schädlichen Auswirkungen auf die Gesundheit nicht betroffener Personen und die Umwelt unverzüglich unterrichtet. </w:t>
            </w:r>
            <w:r w:rsidRPr="00983D32">
              <w:rPr>
                <w:rFonts w:cs="Arial"/>
                <w:i/>
                <w:sz w:val="16"/>
                <w:szCs w:val="16"/>
              </w:rPr>
              <w:t>(§ 12 (7) GCP-V)</w:t>
            </w:r>
          </w:p>
        </w:tc>
        <w:tc>
          <w:tcPr>
            <w:tcW w:w="4025" w:type="dxa"/>
            <w:tcBorders>
              <w:bottom w:val="single" w:sz="4" w:space="0" w:color="auto"/>
            </w:tcBorders>
          </w:tcPr>
          <w:p w14:paraId="6D455806" w14:textId="77777777" w:rsidR="007F4480" w:rsidRPr="00983D32" w:rsidRDefault="001D5FAD" w:rsidP="007F4480">
            <w:pPr>
              <w:rPr>
                <w:rFonts w:cs="Arial"/>
                <w:sz w:val="20"/>
                <w:szCs w:val="20"/>
              </w:rPr>
            </w:pPr>
            <w:sdt>
              <w:sdtPr>
                <w:rPr>
                  <w:rFonts w:cs="Arial"/>
                  <w:sz w:val="20"/>
                  <w:szCs w:val="20"/>
                </w:rPr>
                <w:id w:val="270289586"/>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244808220"/>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11C1F415" w14:textId="184ED013" w:rsidR="007F4480" w:rsidRPr="00983D32" w:rsidRDefault="001D5FAD" w:rsidP="007F4480">
            <w:pPr>
              <w:rPr>
                <w:rFonts w:cs="Arial"/>
                <w:sz w:val="20"/>
                <w:szCs w:val="20"/>
              </w:rPr>
            </w:pPr>
            <w:sdt>
              <w:sdtPr>
                <w:rPr>
                  <w:rFonts w:cs="Arial"/>
                  <w:sz w:val="20"/>
                  <w:szCs w:val="20"/>
                </w:rPr>
                <w:id w:val="-971129880"/>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689722241"/>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Borders>
              <w:bottom w:val="single" w:sz="4" w:space="0" w:color="auto"/>
            </w:tcBorders>
          </w:tcPr>
          <w:p w14:paraId="58BD72EA" w14:textId="77777777" w:rsidR="007F4480" w:rsidRPr="00983D32" w:rsidRDefault="007F4480">
            <w:pPr>
              <w:rPr>
                <w:rFonts w:cs="Arial"/>
                <w:sz w:val="20"/>
                <w:szCs w:val="20"/>
              </w:rPr>
            </w:pPr>
          </w:p>
        </w:tc>
      </w:tr>
      <w:tr w:rsidR="007F4480" w:rsidRPr="00983D32" w14:paraId="1AB6F4D3" w14:textId="77777777" w:rsidTr="007F4480">
        <w:trPr>
          <w:jc w:val="center"/>
        </w:trPr>
        <w:tc>
          <w:tcPr>
            <w:tcW w:w="14005" w:type="dxa"/>
            <w:gridSpan w:val="3"/>
            <w:tcBorders>
              <w:left w:val="nil"/>
              <w:right w:val="nil"/>
            </w:tcBorders>
          </w:tcPr>
          <w:p w14:paraId="1194F63B" w14:textId="77777777" w:rsidR="007F4480" w:rsidRPr="00983D32" w:rsidRDefault="007F4480">
            <w:pPr>
              <w:rPr>
                <w:rFonts w:cs="Arial"/>
                <w:sz w:val="4"/>
                <w:szCs w:val="4"/>
              </w:rPr>
            </w:pPr>
          </w:p>
        </w:tc>
      </w:tr>
      <w:tr w:rsidR="007F4480" w:rsidRPr="00983D32" w14:paraId="67DFD217" w14:textId="77777777" w:rsidTr="007F4480">
        <w:trPr>
          <w:jc w:val="center"/>
        </w:trPr>
        <w:tc>
          <w:tcPr>
            <w:tcW w:w="5955" w:type="dxa"/>
            <w:shd w:val="clear" w:color="auto" w:fill="D9D9D9" w:themeFill="background1" w:themeFillShade="D9"/>
          </w:tcPr>
          <w:p w14:paraId="6FEC3FAD" w14:textId="3E003CB5" w:rsidR="007F4480" w:rsidRPr="00983D32" w:rsidRDefault="007F4480">
            <w:pPr>
              <w:rPr>
                <w:rFonts w:cs="Arial"/>
                <w:b/>
                <w:sz w:val="20"/>
                <w:szCs w:val="20"/>
              </w:rPr>
            </w:pPr>
            <w:r w:rsidRPr="00983D32">
              <w:rPr>
                <w:rFonts w:cs="Arial"/>
                <w:b/>
                <w:sz w:val="20"/>
                <w:szCs w:val="20"/>
              </w:rPr>
              <w:t>8.2 Erfassung von SAEs</w:t>
            </w:r>
          </w:p>
        </w:tc>
        <w:tc>
          <w:tcPr>
            <w:tcW w:w="4025" w:type="dxa"/>
            <w:shd w:val="clear" w:color="auto" w:fill="D9D9D9" w:themeFill="background1" w:themeFillShade="D9"/>
          </w:tcPr>
          <w:p w14:paraId="5553B06E" w14:textId="7654ECC8" w:rsidR="007F4480" w:rsidRPr="00983D32" w:rsidRDefault="007F4480"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06A44B0C" w14:textId="77777777" w:rsidR="007F4480" w:rsidRPr="00983D32" w:rsidRDefault="007F4480">
            <w:pPr>
              <w:rPr>
                <w:rFonts w:cs="Arial"/>
                <w:sz w:val="20"/>
                <w:szCs w:val="20"/>
              </w:rPr>
            </w:pPr>
          </w:p>
        </w:tc>
      </w:tr>
      <w:tr w:rsidR="007F4480" w:rsidRPr="00983D32" w14:paraId="034E6AA2" w14:textId="77777777" w:rsidTr="00494216">
        <w:trPr>
          <w:jc w:val="center"/>
        </w:trPr>
        <w:tc>
          <w:tcPr>
            <w:tcW w:w="5955" w:type="dxa"/>
          </w:tcPr>
          <w:p w14:paraId="4454BE40" w14:textId="75311458" w:rsidR="007F4480" w:rsidRPr="00983D32" w:rsidRDefault="007F4480">
            <w:pPr>
              <w:rPr>
                <w:rFonts w:cs="Arial"/>
                <w:sz w:val="20"/>
                <w:szCs w:val="20"/>
              </w:rPr>
            </w:pPr>
            <w:r w:rsidRPr="00983D32">
              <w:rPr>
                <w:rFonts w:cs="Arial"/>
                <w:sz w:val="20"/>
                <w:szCs w:val="20"/>
              </w:rPr>
              <w:t>Der Prüfplan enthält Vorgaben für SAE-Meldungen.</w:t>
            </w:r>
          </w:p>
        </w:tc>
        <w:tc>
          <w:tcPr>
            <w:tcW w:w="4025" w:type="dxa"/>
          </w:tcPr>
          <w:p w14:paraId="46400166" w14:textId="77777777" w:rsidR="007F4480" w:rsidRPr="00983D32" w:rsidRDefault="001D5FAD" w:rsidP="007F4480">
            <w:pPr>
              <w:rPr>
                <w:rFonts w:cs="Arial"/>
                <w:sz w:val="20"/>
                <w:szCs w:val="20"/>
              </w:rPr>
            </w:pPr>
            <w:sdt>
              <w:sdtPr>
                <w:rPr>
                  <w:rFonts w:cs="Arial"/>
                  <w:sz w:val="20"/>
                  <w:szCs w:val="20"/>
                </w:rPr>
                <w:id w:val="724105648"/>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1263261272"/>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02138661" w14:textId="20827182" w:rsidR="007F4480" w:rsidRPr="00983D32" w:rsidRDefault="001D5FAD" w:rsidP="007F4480">
            <w:pPr>
              <w:rPr>
                <w:rFonts w:cs="Arial"/>
                <w:sz w:val="20"/>
                <w:szCs w:val="20"/>
              </w:rPr>
            </w:pPr>
            <w:sdt>
              <w:sdtPr>
                <w:rPr>
                  <w:rFonts w:cs="Arial"/>
                  <w:sz w:val="20"/>
                  <w:szCs w:val="20"/>
                </w:rPr>
                <w:id w:val="138375144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145722377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4216E4A5" w14:textId="77777777" w:rsidR="007F4480" w:rsidRPr="00983D32" w:rsidRDefault="007F4480">
            <w:pPr>
              <w:rPr>
                <w:rFonts w:cs="Arial"/>
                <w:sz w:val="20"/>
                <w:szCs w:val="20"/>
              </w:rPr>
            </w:pPr>
          </w:p>
        </w:tc>
      </w:tr>
      <w:tr w:rsidR="007F4480" w:rsidRPr="00983D32" w14:paraId="424CFC2D" w14:textId="77777777" w:rsidTr="00494216">
        <w:trPr>
          <w:jc w:val="center"/>
        </w:trPr>
        <w:tc>
          <w:tcPr>
            <w:tcW w:w="5955" w:type="dxa"/>
          </w:tcPr>
          <w:p w14:paraId="77371BB7" w14:textId="76E674D8" w:rsidR="007F4480" w:rsidRPr="00983D32" w:rsidRDefault="007F4480">
            <w:pPr>
              <w:rPr>
                <w:rFonts w:cs="Arial"/>
                <w:sz w:val="20"/>
                <w:szCs w:val="20"/>
              </w:rPr>
            </w:pPr>
            <w:r w:rsidRPr="00983D32">
              <w:rPr>
                <w:rFonts w:cs="Arial"/>
                <w:sz w:val="20"/>
                <w:szCs w:val="20"/>
              </w:rPr>
              <w:t xml:space="preserve">Es sind Formulare und Kontaktdaten zur Meldung von SAE vorhanden. </w:t>
            </w:r>
            <w:r w:rsidRPr="00983D32">
              <w:rPr>
                <w:rFonts w:cs="Arial"/>
                <w:i/>
                <w:sz w:val="16"/>
                <w:szCs w:val="16"/>
              </w:rPr>
              <w:t>(ICH-GCP 4.11.1)</w:t>
            </w:r>
          </w:p>
        </w:tc>
        <w:tc>
          <w:tcPr>
            <w:tcW w:w="4025" w:type="dxa"/>
          </w:tcPr>
          <w:p w14:paraId="0C846438" w14:textId="77777777" w:rsidR="007F4480" w:rsidRPr="00983D32" w:rsidRDefault="001D5FAD" w:rsidP="007F4480">
            <w:pPr>
              <w:rPr>
                <w:rFonts w:cs="Arial"/>
                <w:sz w:val="20"/>
                <w:szCs w:val="20"/>
              </w:rPr>
            </w:pPr>
            <w:sdt>
              <w:sdtPr>
                <w:rPr>
                  <w:rFonts w:cs="Arial"/>
                  <w:sz w:val="20"/>
                  <w:szCs w:val="20"/>
                </w:rPr>
                <w:id w:val="-1902982780"/>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843986340"/>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182F3372" w14:textId="4E055D95" w:rsidR="007F4480" w:rsidRPr="00983D32" w:rsidRDefault="001D5FAD" w:rsidP="007F4480">
            <w:pPr>
              <w:rPr>
                <w:rFonts w:cs="Arial"/>
                <w:sz w:val="20"/>
                <w:szCs w:val="20"/>
              </w:rPr>
            </w:pPr>
            <w:sdt>
              <w:sdtPr>
                <w:rPr>
                  <w:rFonts w:cs="Arial"/>
                  <w:sz w:val="20"/>
                  <w:szCs w:val="20"/>
                </w:rPr>
                <w:id w:val="60561760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1001770989"/>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65D5488B" w14:textId="77777777" w:rsidR="007F4480" w:rsidRPr="00983D32" w:rsidRDefault="007F4480">
            <w:pPr>
              <w:rPr>
                <w:rFonts w:cs="Arial"/>
                <w:sz w:val="20"/>
                <w:szCs w:val="20"/>
              </w:rPr>
            </w:pPr>
          </w:p>
        </w:tc>
      </w:tr>
      <w:tr w:rsidR="007F4480" w:rsidRPr="00983D32" w14:paraId="19FCCF5A" w14:textId="77777777" w:rsidTr="00494216">
        <w:trPr>
          <w:jc w:val="center"/>
        </w:trPr>
        <w:tc>
          <w:tcPr>
            <w:tcW w:w="5955" w:type="dxa"/>
          </w:tcPr>
          <w:p w14:paraId="701944B1" w14:textId="021D6C7F" w:rsidR="007F4480" w:rsidRPr="00983D32" w:rsidRDefault="007F4480">
            <w:pPr>
              <w:rPr>
                <w:rFonts w:cs="Arial"/>
                <w:sz w:val="20"/>
                <w:szCs w:val="20"/>
              </w:rPr>
            </w:pPr>
            <w:r w:rsidRPr="00983D32">
              <w:rPr>
                <w:rFonts w:cs="Arial"/>
                <w:sz w:val="20"/>
                <w:szCs w:val="20"/>
              </w:rPr>
              <w:t xml:space="preserve">SAEs werden dem Sponsor unverzüglich (ggf. innerhalb von max. 24 h, soweit im Prüfplan vorgegeben) gemeldet (ausgenommen SAEs, die gem. Prüfplan nicht unverzüglich zu melden sind). </w:t>
            </w:r>
            <w:r w:rsidRPr="00983D32">
              <w:rPr>
                <w:rFonts w:cs="Arial"/>
                <w:i/>
                <w:sz w:val="16"/>
                <w:szCs w:val="16"/>
              </w:rPr>
              <w:t>(§ 12 (4) GCP-V, ICH-GCP 4.11.1)</w:t>
            </w:r>
          </w:p>
        </w:tc>
        <w:tc>
          <w:tcPr>
            <w:tcW w:w="4025" w:type="dxa"/>
          </w:tcPr>
          <w:p w14:paraId="117351C8" w14:textId="77777777" w:rsidR="007F4480" w:rsidRPr="00983D32" w:rsidRDefault="001D5FAD" w:rsidP="007F4480">
            <w:pPr>
              <w:rPr>
                <w:rFonts w:cs="Arial"/>
                <w:sz w:val="20"/>
                <w:szCs w:val="20"/>
              </w:rPr>
            </w:pPr>
            <w:sdt>
              <w:sdtPr>
                <w:rPr>
                  <w:rFonts w:cs="Arial"/>
                  <w:sz w:val="20"/>
                  <w:szCs w:val="20"/>
                </w:rPr>
                <w:id w:val="2110232630"/>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1209183739"/>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146D21B4" w14:textId="10151B02" w:rsidR="007F4480" w:rsidRPr="00983D32" w:rsidRDefault="001D5FAD" w:rsidP="007F4480">
            <w:pPr>
              <w:rPr>
                <w:rFonts w:cs="Arial"/>
                <w:sz w:val="20"/>
                <w:szCs w:val="20"/>
              </w:rPr>
            </w:pPr>
            <w:sdt>
              <w:sdtPr>
                <w:rPr>
                  <w:rFonts w:cs="Arial"/>
                  <w:sz w:val="20"/>
                  <w:szCs w:val="20"/>
                </w:rPr>
                <w:id w:val="-456562352"/>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2079666435"/>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39B2C358" w14:textId="77777777" w:rsidR="007F4480" w:rsidRPr="00983D32" w:rsidRDefault="007F4480">
            <w:pPr>
              <w:rPr>
                <w:rFonts w:cs="Arial"/>
                <w:sz w:val="20"/>
                <w:szCs w:val="20"/>
              </w:rPr>
            </w:pPr>
          </w:p>
        </w:tc>
      </w:tr>
      <w:tr w:rsidR="007F4480" w:rsidRPr="00983D32" w14:paraId="163BD2A9" w14:textId="77777777" w:rsidTr="00494216">
        <w:trPr>
          <w:jc w:val="center"/>
        </w:trPr>
        <w:tc>
          <w:tcPr>
            <w:tcW w:w="5955" w:type="dxa"/>
          </w:tcPr>
          <w:p w14:paraId="1965A076" w14:textId="3DD7F883" w:rsidR="007F4480" w:rsidRPr="00983D32" w:rsidRDefault="007F4480">
            <w:pPr>
              <w:rPr>
                <w:rFonts w:cs="Arial"/>
                <w:sz w:val="20"/>
                <w:szCs w:val="20"/>
              </w:rPr>
            </w:pPr>
            <w:r w:rsidRPr="00983D32">
              <w:rPr>
                <w:rFonts w:cs="Arial"/>
                <w:sz w:val="20"/>
                <w:szCs w:val="20"/>
              </w:rPr>
              <w:t>Im Anschluss an initiale Meldungen zum Auftreten von SAEs übermittelt der Prüfer ausführliche schriftliche Berichte an den Sponsor.</w:t>
            </w:r>
            <w:r w:rsidRPr="00983D32">
              <w:rPr>
                <w:rFonts w:cs="Arial"/>
                <w:i/>
                <w:sz w:val="16"/>
                <w:szCs w:val="16"/>
              </w:rPr>
              <w:t xml:space="preserve"> (§ 12 (4) GCP-V, ICH-GCP 4.11.1)</w:t>
            </w:r>
          </w:p>
        </w:tc>
        <w:tc>
          <w:tcPr>
            <w:tcW w:w="4025" w:type="dxa"/>
          </w:tcPr>
          <w:p w14:paraId="0FC4C22A" w14:textId="77777777" w:rsidR="007F4480" w:rsidRPr="00983D32" w:rsidRDefault="001D5FAD" w:rsidP="007F4480">
            <w:pPr>
              <w:rPr>
                <w:rFonts w:cs="Arial"/>
                <w:sz w:val="20"/>
                <w:szCs w:val="20"/>
              </w:rPr>
            </w:pPr>
            <w:sdt>
              <w:sdtPr>
                <w:rPr>
                  <w:rFonts w:cs="Arial"/>
                  <w:sz w:val="20"/>
                  <w:szCs w:val="20"/>
                </w:rPr>
                <w:id w:val="695431779"/>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2023386306"/>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6AC9833D" w14:textId="0A5990F0" w:rsidR="007F4480" w:rsidRPr="00983D32" w:rsidRDefault="001D5FAD" w:rsidP="007F4480">
            <w:pPr>
              <w:rPr>
                <w:rFonts w:cs="Arial"/>
                <w:sz w:val="20"/>
                <w:szCs w:val="20"/>
              </w:rPr>
            </w:pPr>
            <w:sdt>
              <w:sdtPr>
                <w:rPr>
                  <w:rFonts w:cs="Arial"/>
                  <w:sz w:val="20"/>
                  <w:szCs w:val="20"/>
                </w:rPr>
                <w:id w:val="283319293"/>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199829713"/>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Pr>
          <w:p w14:paraId="4FBCBA17" w14:textId="77777777" w:rsidR="007F4480" w:rsidRPr="00983D32" w:rsidRDefault="007F4480">
            <w:pPr>
              <w:rPr>
                <w:rFonts w:cs="Arial"/>
                <w:sz w:val="20"/>
                <w:szCs w:val="20"/>
              </w:rPr>
            </w:pPr>
          </w:p>
        </w:tc>
      </w:tr>
      <w:tr w:rsidR="007F4480" w:rsidRPr="00983D32" w14:paraId="5D58CEDF" w14:textId="77777777" w:rsidTr="00494216">
        <w:trPr>
          <w:jc w:val="center"/>
        </w:trPr>
        <w:tc>
          <w:tcPr>
            <w:tcW w:w="5955" w:type="dxa"/>
          </w:tcPr>
          <w:p w14:paraId="358FBEBE" w14:textId="662589C7" w:rsidR="007F4480" w:rsidRPr="00983D32" w:rsidRDefault="007F4480">
            <w:pPr>
              <w:rPr>
                <w:rFonts w:cs="Arial"/>
                <w:sz w:val="20"/>
                <w:szCs w:val="20"/>
              </w:rPr>
            </w:pPr>
            <w:r w:rsidRPr="00983D32">
              <w:rPr>
                <w:rFonts w:cs="Arial"/>
                <w:sz w:val="20"/>
                <w:szCs w:val="20"/>
              </w:rPr>
              <w:t>Anzahl der aufgetretenen SAEs</w:t>
            </w:r>
            <w:r w:rsidR="00983D32">
              <w:rPr>
                <w:rFonts w:cs="Arial"/>
                <w:sz w:val="20"/>
                <w:szCs w:val="20"/>
              </w:rPr>
              <w:t xml:space="preserve"> </w:t>
            </w:r>
            <w:r w:rsidR="00983D32" w:rsidRPr="00983D32">
              <w:rPr>
                <w:rFonts w:cs="Arial"/>
                <w:i/>
                <w:sz w:val="16"/>
                <w:szCs w:val="16"/>
              </w:rPr>
              <w:t>(ICH-GCP 4.11.1)</w:t>
            </w:r>
            <w:r w:rsidRPr="00983D32">
              <w:rPr>
                <w:rFonts w:cs="Arial"/>
                <w:sz w:val="20"/>
                <w:szCs w:val="20"/>
              </w:rPr>
              <w:t>:</w:t>
            </w:r>
          </w:p>
          <w:p w14:paraId="31042831" w14:textId="6A61FB29" w:rsidR="007F4480" w:rsidRPr="00983D32" w:rsidRDefault="007F4480">
            <w:pPr>
              <w:rPr>
                <w:rFonts w:cs="Arial"/>
                <w:sz w:val="20"/>
                <w:szCs w:val="20"/>
              </w:rPr>
            </w:pPr>
          </w:p>
        </w:tc>
        <w:tc>
          <w:tcPr>
            <w:tcW w:w="4025" w:type="dxa"/>
          </w:tcPr>
          <w:p w14:paraId="0786B55F" w14:textId="7BDF8293" w:rsidR="007F4480" w:rsidRPr="00983D32" w:rsidRDefault="007F4480" w:rsidP="007F4480">
            <w:pPr>
              <w:rPr>
                <w:rFonts w:cs="Arial"/>
                <w:sz w:val="20"/>
                <w:szCs w:val="20"/>
              </w:rPr>
            </w:pPr>
          </w:p>
        </w:tc>
        <w:tc>
          <w:tcPr>
            <w:tcW w:w="4025" w:type="dxa"/>
          </w:tcPr>
          <w:p w14:paraId="55E8C19F" w14:textId="77777777" w:rsidR="007F4480" w:rsidRPr="00983D32" w:rsidRDefault="007F4480">
            <w:pPr>
              <w:rPr>
                <w:rFonts w:cs="Arial"/>
                <w:sz w:val="20"/>
                <w:szCs w:val="20"/>
              </w:rPr>
            </w:pPr>
          </w:p>
        </w:tc>
      </w:tr>
      <w:tr w:rsidR="007F4480" w:rsidRPr="00983D32" w14:paraId="2034536B" w14:textId="77777777" w:rsidTr="007F4480">
        <w:trPr>
          <w:jc w:val="center"/>
        </w:trPr>
        <w:tc>
          <w:tcPr>
            <w:tcW w:w="5955" w:type="dxa"/>
            <w:tcBorders>
              <w:bottom w:val="single" w:sz="4" w:space="0" w:color="auto"/>
            </w:tcBorders>
          </w:tcPr>
          <w:p w14:paraId="5545E8A0" w14:textId="4CABC99C" w:rsidR="007F4480" w:rsidRPr="00983D32" w:rsidRDefault="007F4480" w:rsidP="00983D32">
            <w:pPr>
              <w:rPr>
                <w:rFonts w:cs="Arial"/>
                <w:sz w:val="20"/>
                <w:szCs w:val="20"/>
              </w:rPr>
            </w:pPr>
            <w:r w:rsidRPr="00983D32">
              <w:rPr>
                <w:rFonts w:cs="Arial"/>
                <w:sz w:val="20"/>
                <w:szCs w:val="20"/>
              </w:rPr>
              <w:t xml:space="preserve">Im Falle des Todes einer betroffenen Person übermittelt der Prüfer der </w:t>
            </w:r>
            <w:r w:rsidR="00983D32">
              <w:rPr>
                <w:rFonts w:cs="Arial"/>
                <w:sz w:val="20"/>
                <w:szCs w:val="20"/>
              </w:rPr>
              <w:t>Z</w:t>
            </w:r>
            <w:r w:rsidRPr="00983D32">
              <w:rPr>
                <w:rFonts w:cs="Arial"/>
                <w:sz w:val="20"/>
                <w:szCs w:val="20"/>
              </w:rPr>
              <w:t xml:space="preserve">-EK, bei multizentrischen Studien auch der beteiligten EK, der </w:t>
            </w:r>
            <w:r w:rsidR="00983D32">
              <w:rPr>
                <w:rFonts w:cs="Arial"/>
                <w:sz w:val="20"/>
                <w:szCs w:val="20"/>
              </w:rPr>
              <w:t>Z</w:t>
            </w:r>
            <w:r w:rsidRPr="00983D32">
              <w:rPr>
                <w:rFonts w:cs="Arial"/>
                <w:sz w:val="20"/>
                <w:szCs w:val="20"/>
              </w:rPr>
              <w:t xml:space="preserve">-BOB sowie dem Sponsor alle für die Erfüllung ihrer Aufgaben erforderlichen zusätzlichen Auskünfte. </w:t>
            </w:r>
            <w:r w:rsidRPr="00983D32">
              <w:rPr>
                <w:rFonts w:cs="Arial"/>
                <w:i/>
                <w:sz w:val="16"/>
                <w:szCs w:val="16"/>
              </w:rPr>
              <w:t>(§ 12 (6) GCP-V, ICH-GCP 4.11.3)</w:t>
            </w:r>
          </w:p>
        </w:tc>
        <w:tc>
          <w:tcPr>
            <w:tcW w:w="4025" w:type="dxa"/>
            <w:tcBorders>
              <w:bottom w:val="single" w:sz="4" w:space="0" w:color="auto"/>
            </w:tcBorders>
          </w:tcPr>
          <w:p w14:paraId="2F3FD7E9" w14:textId="77777777" w:rsidR="007F4480" w:rsidRPr="00983D32" w:rsidRDefault="001D5FAD" w:rsidP="007F4480">
            <w:pPr>
              <w:rPr>
                <w:rFonts w:cs="Arial"/>
                <w:sz w:val="20"/>
                <w:szCs w:val="20"/>
              </w:rPr>
            </w:pPr>
            <w:sdt>
              <w:sdtPr>
                <w:rPr>
                  <w:rFonts w:cs="Arial"/>
                  <w:sz w:val="20"/>
                  <w:szCs w:val="20"/>
                </w:rPr>
                <w:id w:val="57378759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ja</w:t>
            </w:r>
            <w:r w:rsidR="007F4480" w:rsidRPr="00983D32">
              <w:rPr>
                <w:rFonts w:cs="Arial"/>
                <w:sz w:val="20"/>
                <w:szCs w:val="20"/>
              </w:rPr>
              <w:tab/>
            </w:r>
            <w:r w:rsidR="007F4480" w:rsidRPr="00983D32">
              <w:rPr>
                <w:rFonts w:cs="Arial"/>
                <w:sz w:val="20"/>
                <w:szCs w:val="20"/>
              </w:rPr>
              <w:tab/>
            </w:r>
            <w:r w:rsidR="007F4480" w:rsidRPr="00983D32">
              <w:rPr>
                <w:rFonts w:cs="Arial"/>
                <w:sz w:val="20"/>
                <w:szCs w:val="20"/>
              </w:rPr>
              <w:tab/>
            </w:r>
            <w:sdt>
              <w:sdtPr>
                <w:rPr>
                  <w:rFonts w:cs="Arial"/>
                  <w:sz w:val="20"/>
                  <w:szCs w:val="20"/>
                </w:rPr>
                <w:id w:val="7371356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nein</w:t>
            </w:r>
          </w:p>
          <w:p w14:paraId="75FA3596" w14:textId="3F4ACAA7" w:rsidR="007F4480" w:rsidRPr="00983D32" w:rsidRDefault="001D5FAD" w:rsidP="007F4480">
            <w:pPr>
              <w:rPr>
                <w:rFonts w:cs="Arial"/>
                <w:sz w:val="20"/>
                <w:szCs w:val="20"/>
              </w:rPr>
            </w:pPr>
            <w:sdt>
              <w:sdtPr>
                <w:rPr>
                  <w:rFonts w:cs="Arial"/>
                  <w:sz w:val="20"/>
                  <w:szCs w:val="20"/>
                </w:rPr>
                <w:id w:val="-1864121387"/>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inspiziert</w:t>
            </w:r>
            <w:r w:rsidR="007F4480" w:rsidRPr="00983D32">
              <w:rPr>
                <w:rFonts w:cs="Arial"/>
                <w:sz w:val="20"/>
                <w:szCs w:val="20"/>
              </w:rPr>
              <w:tab/>
            </w:r>
            <w:sdt>
              <w:sdtPr>
                <w:rPr>
                  <w:rFonts w:cs="Arial"/>
                  <w:sz w:val="20"/>
                  <w:szCs w:val="20"/>
                </w:rPr>
                <w:id w:val="636456584"/>
                <w14:checkbox>
                  <w14:checked w14:val="0"/>
                  <w14:checkedState w14:val="2612" w14:font="MS Gothic"/>
                  <w14:uncheckedState w14:val="2610" w14:font="MS Gothic"/>
                </w14:checkbox>
              </w:sdtPr>
              <w:sdtEndPr/>
              <w:sdtContent>
                <w:r w:rsidR="007F4480" w:rsidRPr="00983D32">
                  <w:rPr>
                    <w:rFonts w:ascii="MS Gothic" w:eastAsia="MS Gothic" w:hAnsi="MS Gothic" w:cs="MS Gothic" w:hint="eastAsia"/>
                    <w:sz w:val="20"/>
                    <w:szCs w:val="20"/>
                  </w:rPr>
                  <w:t>☐</w:t>
                </w:r>
              </w:sdtContent>
            </w:sdt>
            <w:r w:rsidR="007F4480" w:rsidRPr="00983D32">
              <w:rPr>
                <w:rFonts w:cs="Arial"/>
                <w:sz w:val="20"/>
                <w:szCs w:val="20"/>
              </w:rPr>
              <w:t xml:space="preserve"> nicht zutreffend</w:t>
            </w:r>
          </w:p>
        </w:tc>
        <w:tc>
          <w:tcPr>
            <w:tcW w:w="4025" w:type="dxa"/>
            <w:tcBorders>
              <w:bottom w:val="single" w:sz="4" w:space="0" w:color="auto"/>
            </w:tcBorders>
          </w:tcPr>
          <w:p w14:paraId="1AE6B82D" w14:textId="77777777" w:rsidR="007F4480" w:rsidRPr="00983D32" w:rsidRDefault="007F4480">
            <w:pPr>
              <w:rPr>
                <w:rFonts w:cs="Arial"/>
                <w:sz w:val="20"/>
                <w:szCs w:val="20"/>
              </w:rPr>
            </w:pPr>
          </w:p>
        </w:tc>
      </w:tr>
      <w:tr w:rsidR="007F4480" w:rsidRPr="00983D32" w14:paraId="14B1DD2D" w14:textId="77777777" w:rsidTr="007F4480">
        <w:trPr>
          <w:jc w:val="center"/>
        </w:trPr>
        <w:tc>
          <w:tcPr>
            <w:tcW w:w="14005" w:type="dxa"/>
            <w:gridSpan w:val="3"/>
            <w:tcBorders>
              <w:left w:val="nil"/>
              <w:right w:val="nil"/>
            </w:tcBorders>
          </w:tcPr>
          <w:p w14:paraId="6ED8F813" w14:textId="77777777" w:rsidR="007F4480" w:rsidRPr="00983D32" w:rsidRDefault="007F4480">
            <w:pPr>
              <w:rPr>
                <w:rFonts w:cs="Arial"/>
                <w:sz w:val="4"/>
                <w:szCs w:val="4"/>
              </w:rPr>
            </w:pPr>
          </w:p>
        </w:tc>
      </w:tr>
      <w:tr w:rsidR="007F4480" w:rsidRPr="00983D32" w14:paraId="40F01A22" w14:textId="77777777" w:rsidTr="007F4480">
        <w:trPr>
          <w:jc w:val="center"/>
        </w:trPr>
        <w:tc>
          <w:tcPr>
            <w:tcW w:w="5955" w:type="dxa"/>
            <w:shd w:val="clear" w:color="auto" w:fill="D9D9D9" w:themeFill="background1" w:themeFillShade="D9"/>
          </w:tcPr>
          <w:p w14:paraId="77E8D680" w14:textId="267CA178" w:rsidR="007F4480" w:rsidRPr="00983D32" w:rsidRDefault="007F4480" w:rsidP="007F4480">
            <w:pPr>
              <w:rPr>
                <w:rFonts w:cs="Arial"/>
                <w:b/>
                <w:sz w:val="20"/>
                <w:szCs w:val="20"/>
              </w:rPr>
            </w:pPr>
            <w:r w:rsidRPr="00983D32">
              <w:rPr>
                <w:rFonts w:cs="Arial"/>
                <w:b/>
                <w:sz w:val="20"/>
                <w:szCs w:val="20"/>
              </w:rPr>
              <w:t>8.8 Sonstiges (bitte angeben)</w:t>
            </w:r>
          </w:p>
          <w:p w14:paraId="6BB2A2D2" w14:textId="75624B1F" w:rsidR="007F4480" w:rsidRPr="00983D32" w:rsidRDefault="001969F7" w:rsidP="007F4480">
            <w:pPr>
              <w:rPr>
                <w:rFonts w:cs="Arial"/>
                <w:sz w:val="20"/>
                <w:szCs w:val="20"/>
              </w:rPr>
            </w:pPr>
            <w:r w:rsidRPr="00983D32">
              <w:rPr>
                <w:rFonts w:cs="Arial"/>
                <w:sz w:val="20"/>
                <w:szCs w:val="20"/>
              </w:rPr>
              <w:lastRenderedPageBreak/>
              <w:t>z. B.</w:t>
            </w:r>
            <w:r w:rsidR="007F4480" w:rsidRPr="00983D32">
              <w:rPr>
                <w:rFonts w:cs="Arial"/>
                <w:sz w:val="20"/>
                <w:szCs w:val="20"/>
              </w:rPr>
              <w:t>: Schwangerschaft einer Prüfungsteilnehmerin bzw. der Partnerin eines Prüfungsteilnehmers</w:t>
            </w:r>
          </w:p>
        </w:tc>
        <w:tc>
          <w:tcPr>
            <w:tcW w:w="4025" w:type="dxa"/>
            <w:shd w:val="clear" w:color="auto" w:fill="D9D9D9" w:themeFill="background1" w:themeFillShade="D9"/>
          </w:tcPr>
          <w:p w14:paraId="3F1D5244" w14:textId="77777777" w:rsidR="007F4480" w:rsidRPr="00983D32" w:rsidRDefault="007F4480" w:rsidP="009D690E">
            <w:pPr>
              <w:rPr>
                <w:rFonts w:cs="Arial"/>
                <w:sz w:val="20"/>
                <w:szCs w:val="20"/>
              </w:rPr>
            </w:pPr>
          </w:p>
        </w:tc>
        <w:tc>
          <w:tcPr>
            <w:tcW w:w="4025" w:type="dxa"/>
            <w:shd w:val="clear" w:color="auto" w:fill="D9D9D9" w:themeFill="background1" w:themeFillShade="D9"/>
          </w:tcPr>
          <w:p w14:paraId="62E9DDD5" w14:textId="5EE74075" w:rsidR="007F4480" w:rsidRPr="00983D32" w:rsidRDefault="001D5FAD" w:rsidP="00983D32">
            <w:pPr>
              <w:jc w:val="right"/>
              <w:rPr>
                <w:rFonts w:cs="Arial"/>
                <w:sz w:val="20"/>
                <w:szCs w:val="20"/>
              </w:rPr>
            </w:pPr>
            <w:sdt>
              <w:sdtPr>
                <w:rPr>
                  <w:rFonts w:cs="Arial"/>
                  <w:sz w:val="20"/>
                  <w:szCs w:val="20"/>
                </w:rPr>
                <w:id w:val="-1378779531"/>
                <w14:checkbox>
                  <w14:checked w14:val="0"/>
                  <w14:checkedState w14:val="2612" w14:font="MS Gothic"/>
                  <w14:uncheckedState w14:val="2610" w14:font="MS Gothic"/>
                </w14:checkbox>
              </w:sdtPr>
              <w:sdtEndPr/>
              <w:sdtContent>
                <w:r w:rsidR="00983D32" w:rsidRPr="00983D32">
                  <w:rPr>
                    <w:rFonts w:ascii="MS Gothic" w:eastAsia="MS Gothic" w:hAnsi="MS Gothic" w:cs="MS Gothic" w:hint="eastAsia"/>
                    <w:sz w:val="20"/>
                    <w:szCs w:val="20"/>
                  </w:rPr>
                  <w:t>☐</w:t>
                </w:r>
              </w:sdtContent>
            </w:sdt>
            <w:r w:rsidR="00983D32" w:rsidRPr="00983D32">
              <w:rPr>
                <w:rFonts w:cs="Arial"/>
                <w:sz w:val="20"/>
                <w:szCs w:val="20"/>
              </w:rPr>
              <w:t xml:space="preserve"> entfällt</w:t>
            </w:r>
          </w:p>
        </w:tc>
      </w:tr>
      <w:tr w:rsidR="007F4480" w:rsidRPr="00983D32" w14:paraId="056867FD" w14:textId="77777777" w:rsidTr="00494216">
        <w:trPr>
          <w:jc w:val="center"/>
        </w:trPr>
        <w:tc>
          <w:tcPr>
            <w:tcW w:w="5955" w:type="dxa"/>
          </w:tcPr>
          <w:p w14:paraId="2667A823" w14:textId="0A60B5BD" w:rsidR="007F4480" w:rsidRPr="00983D32" w:rsidRDefault="007F4480">
            <w:pPr>
              <w:rPr>
                <w:rFonts w:cs="Arial"/>
                <w:sz w:val="20"/>
                <w:szCs w:val="20"/>
              </w:rPr>
            </w:pPr>
            <w:r w:rsidRPr="00983D32">
              <w:rPr>
                <w:rFonts w:cs="Arial"/>
                <w:sz w:val="20"/>
                <w:szCs w:val="20"/>
              </w:rPr>
              <w:t xml:space="preserve">Die Verantwortlichkeiten für die Entscheidung über gebotene Maßnahmen zum Schutz vor unmittelbarer Gefahr, wenn neue Umstände die Sicherheit der betroffenen Person beeinträchtigen können, sind geregelt. </w:t>
            </w:r>
            <w:r w:rsidRPr="00983D32">
              <w:rPr>
                <w:rFonts w:cs="Arial"/>
                <w:i/>
                <w:sz w:val="16"/>
                <w:szCs w:val="16"/>
              </w:rPr>
              <w:t>(§ 11 (1) GCP-V)</w:t>
            </w:r>
          </w:p>
        </w:tc>
        <w:tc>
          <w:tcPr>
            <w:tcW w:w="4025" w:type="dxa"/>
          </w:tcPr>
          <w:p w14:paraId="71AA1B62" w14:textId="77777777" w:rsidR="007F4480" w:rsidRPr="00983D32" w:rsidRDefault="007F4480" w:rsidP="009D690E">
            <w:pPr>
              <w:rPr>
                <w:rFonts w:cs="Arial"/>
                <w:sz w:val="20"/>
                <w:szCs w:val="20"/>
              </w:rPr>
            </w:pPr>
          </w:p>
        </w:tc>
        <w:tc>
          <w:tcPr>
            <w:tcW w:w="4025" w:type="dxa"/>
          </w:tcPr>
          <w:p w14:paraId="25E9622F" w14:textId="77777777" w:rsidR="007F4480" w:rsidRPr="00983D32" w:rsidRDefault="007F4480">
            <w:pPr>
              <w:rPr>
                <w:rFonts w:cs="Arial"/>
                <w:sz w:val="20"/>
                <w:szCs w:val="20"/>
              </w:rPr>
            </w:pPr>
          </w:p>
        </w:tc>
      </w:tr>
      <w:tr w:rsidR="00BF45B1" w:rsidRPr="00983D32" w14:paraId="6F8B4ED4" w14:textId="77777777" w:rsidTr="00364F88">
        <w:trPr>
          <w:jc w:val="center"/>
        </w:trPr>
        <w:tc>
          <w:tcPr>
            <w:tcW w:w="5955" w:type="dxa"/>
            <w:tcBorders>
              <w:bottom w:val="single" w:sz="4" w:space="0" w:color="auto"/>
            </w:tcBorders>
          </w:tcPr>
          <w:p w14:paraId="4C4F6DA2" w14:textId="77777777" w:rsidR="00BF45B1" w:rsidRPr="00983D32" w:rsidRDefault="00BF45B1">
            <w:pPr>
              <w:rPr>
                <w:rFonts w:cs="Arial"/>
                <w:sz w:val="20"/>
                <w:szCs w:val="20"/>
              </w:rPr>
            </w:pPr>
          </w:p>
        </w:tc>
        <w:tc>
          <w:tcPr>
            <w:tcW w:w="4025" w:type="dxa"/>
            <w:tcBorders>
              <w:bottom w:val="single" w:sz="4" w:space="0" w:color="auto"/>
            </w:tcBorders>
          </w:tcPr>
          <w:p w14:paraId="1E2DB011" w14:textId="77777777" w:rsidR="00BF45B1" w:rsidRPr="00983D32" w:rsidRDefault="00BF45B1" w:rsidP="009D690E">
            <w:pPr>
              <w:rPr>
                <w:rFonts w:cs="Arial"/>
                <w:sz w:val="20"/>
                <w:szCs w:val="20"/>
              </w:rPr>
            </w:pPr>
          </w:p>
        </w:tc>
        <w:tc>
          <w:tcPr>
            <w:tcW w:w="4025" w:type="dxa"/>
            <w:tcBorders>
              <w:bottom w:val="single" w:sz="4" w:space="0" w:color="auto"/>
            </w:tcBorders>
          </w:tcPr>
          <w:p w14:paraId="59C82DA1" w14:textId="77777777" w:rsidR="00BF45B1" w:rsidRPr="00983D32" w:rsidRDefault="00BF45B1">
            <w:pPr>
              <w:rPr>
                <w:rFonts w:cs="Arial"/>
                <w:sz w:val="20"/>
                <w:szCs w:val="20"/>
              </w:rPr>
            </w:pPr>
          </w:p>
        </w:tc>
      </w:tr>
      <w:tr w:rsidR="00364F88" w:rsidRPr="00983D32" w14:paraId="38AC653E" w14:textId="77777777" w:rsidTr="00364F88">
        <w:trPr>
          <w:jc w:val="center"/>
        </w:trPr>
        <w:tc>
          <w:tcPr>
            <w:tcW w:w="14005" w:type="dxa"/>
            <w:gridSpan w:val="3"/>
            <w:tcBorders>
              <w:left w:val="nil"/>
              <w:right w:val="nil"/>
            </w:tcBorders>
          </w:tcPr>
          <w:p w14:paraId="0F047295" w14:textId="77777777" w:rsidR="00364F88" w:rsidRPr="00983D32" w:rsidRDefault="00364F88">
            <w:pPr>
              <w:rPr>
                <w:rFonts w:cs="Arial"/>
                <w:sz w:val="4"/>
                <w:szCs w:val="4"/>
              </w:rPr>
            </w:pPr>
          </w:p>
        </w:tc>
      </w:tr>
      <w:tr w:rsidR="00364F88" w:rsidRPr="00983D32" w14:paraId="0FFF54DA" w14:textId="77777777" w:rsidTr="00364F88">
        <w:trPr>
          <w:jc w:val="center"/>
        </w:trPr>
        <w:tc>
          <w:tcPr>
            <w:tcW w:w="14005" w:type="dxa"/>
            <w:gridSpan w:val="3"/>
            <w:shd w:val="clear" w:color="auto" w:fill="BFBFBF" w:themeFill="background1" w:themeFillShade="BF"/>
          </w:tcPr>
          <w:p w14:paraId="36B6704F" w14:textId="34203244" w:rsidR="00364F88" w:rsidRPr="00983D32" w:rsidRDefault="00364F88">
            <w:pPr>
              <w:rPr>
                <w:rFonts w:cs="Arial"/>
                <w:sz w:val="20"/>
                <w:szCs w:val="20"/>
              </w:rPr>
            </w:pPr>
            <w:r w:rsidRPr="00983D32">
              <w:rPr>
                <w:rFonts w:cs="Arial"/>
                <w:b/>
                <w:sz w:val="20"/>
                <w:szCs w:val="20"/>
              </w:rPr>
              <w:t>9 Prüfpräparate/Apotheke</w:t>
            </w:r>
          </w:p>
        </w:tc>
      </w:tr>
      <w:tr w:rsidR="00364F88" w:rsidRPr="00983D32" w14:paraId="3CFE394B" w14:textId="77777777" w:rsidTr="00364F88">
        <w:trPr>
          <w:jc w:val="center"/>
        </w:trPr>
        <w:tc>
          <w:tcPr>
            <w:tcW w:w="5955" w:type="dxa"/>
            <w:shd w:val="clear" w:color="auto" w:fill="D9D9D9" w:themeFill="background1" w:themeFillShade="D9"/>
          </w:tcPr>
          <w:p w14:paraId="29F0EF2E" w14:textId="77777777" w:rsidR="003F4FC0" w:rsidRDefault="00364F88" w:rsidP="00364F88">
            <w:pPr>
              <w:rPr>
                <w:rFonts w:cs="Arial"/>
                <w:b/>
                <w:sz w:val="20"/>
                <w:szCs w:val="20"/>
              </w:rPr>
            </w:pPr>
            <w:r w:rsidRPr="00983D32">
              <w:rPr>
                <w:rFonts w:cs="Arial"/>
                <w:b/>
                <w:sz w:val="20"/>
                <w:szCs w:val="20"/>
              </w:rPr>
              <w:t>9.1 Herste</w:t>
            </w:r>
            <w:r w:rsidR="003F4FC0">
              <w:rPr>
                <w:rFonts w:cs="Arial"/>
                <w:b/>
                <w:sz w:val="20"/>
                <w:szCs w:val="20"/>
              </w:rPr>
              <w:t>l</w:t>
            </w:r>
            <w:r w:rsidR="00983D32">
              <w:rPr>
                <w:rFonts w:cs="Arial"/>
                <w:b/>
                <w:sz w:val="20"/>
                <w:szCs w:val="20"/>
              </w:rPr>
              <w:t>l</w:t>
            </w:r>
            <w:r w:rsidRPr="00983D32">
              <w:rPr>
                <w:rFonts w:cs="Arial"/>
                <w:b/>
                <w:sz w:val="20"/>
                <w:szCs w:val="20"/>
              </w:rPr>
              <w:t>ung/Konfektionierung/Kennzeichnung/Einfuhr/</w:t>
            </w:r>
          </w:p>
          <w:p w14:paraId="6D1A8827" w14:textId="7F545D90" w:rsidR="00364F88" w:rsidRPr="00983D32" w:rsidRDefault="00364F88" w:rsidP="003F4FC0">
            <w:pPr>
              <w:rPr>
                <w:rFonts w:cs="Arial"/>
                <w:b/>
                <w:sz w:val="20"/>
                <w:szCs w:val="20"/>
              </w:rPr>
            </w:pPr>
            <w:r w:rsidRPr="00983D32">
              <w:rPr>
                <w:rFonts w:cs="Arial"/>
                <w:b/>
                <w:sz w:val="20"/>
                <w:szCs w:val="20"/>
              </w:rPr>
              <w:t>QP</w:t>
            </w:r>
            <w:r w:rsidR="00983D32">
              <w:rPr>
                <w:rFonts w:cs="Arial"/>
                <w:b/>
                <w:sz w:val="20"/>
                <w:szCs w:val="20"/>
              </w:rPr>
              <w:t>/</w:t>
            </w:r>
            <w:r w:rsidRPr="00983D32">
              <w:rPr>
                <w:rFonts w:cs="Arial"/>
                <w:b/>
                <w:sz w:val="20"/>
                <w:szCs w:val="20"/>
              </w:rPr>
              <w:t>Zertifikat/Rekonstitution</w:t>
            </w:r>
          </w:p>
        </w:tc>
        <w:tc>
          <w:tcPr>
            <w:tcW w:w="4025" w:type="dxa"/>
            <w:shd w:val="clear" w:color="auto" w:fill="D9D9D9" w:themeFill="background1" w:themeFillShade="D9"/>
          </w:tcPr>
          <w:p w14:paraId="2DE6428B" w14:textId="71FEA36B" w:rsidR="00364F88" w:rsidRPr="00983D32" w:rsidRDefault="00364F88"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7593AA6E" w14:textId="77777777" w:rsidR="00364F88" w:rsidRPr="00983D32" w:rsidRDefault="00364F88">
            <w:pPr>
              <w:rPr>
                <w:rFonts w:cs="Arial"/>
                <w:sz w:val="20"/>
                <w:szCs w:val="20"/>
              </w:rPr>
            </w:pPr>
          </w:p>
        </w:tc>
      </w:tr>
      <w:tr w:rsidR="00364F88" w:rsidRPr="00983D32" w14:paraId="3A58F7D4" w14:textId="77777777" w:rsidTr="00494216">
        <w:trPr>
          <w:jc w:val="center"/>
        </w:trPr>
        <w:tc>
          <w:tcPr>
            <w:tcW w:w="5955" w:type="dxa"/>
          </w:tcPr>
          <w:p w14:paraId="040D6154" w14:textId="6962F3B6" w:rsidR="00364F88" w:rsidRPr="00983D32" w:rsidRDefault="00364F88">
            <w:pPr>
              <w:rPr>
                <w:rFonts w:cs="Arial"/>
                <w:sz w:val="20"/>
                <w:szCs w:val="20"/>
              </w:rPr>
            </w:pPr>
            <w:r w:rsidRPr="00983D32">
              <w:rPr>
                <w:rFonts w:cs="Arial"/>
                <w:sz w:val="20"/>
                <w:szCs w:val="20"/>
              </w:rPr>
              <w:t>Herkunft der Prüfpräparate:</w:t>
            </w:r>
          </w:p>
        </w:tc>
        <w:tc>
          <w:tcPr>
            <w:tcW w:w="4025" w:type="dxa"/>
          </w:tcPr>
          <w:p w14:paraId="037338A8" w14:textId="36950001" w:rsidR="00364F88" w:rsidRPr="00983D32" w:rsidRDefault="001D5FAD" w:rsidP="00364F88">
            <w:pPr>
              <w:rPr>
                <w:rFonts w:cs="Arial"/>
                <w:sz w:val="20"/>
                <w:szCs w:val="20"/>
              </w:rPr>
            </w:pPr>
            <w:sdt>
              <w:sdtPr>
                <w:rPr>
                  <w:rFonts w:cs="Arial"/>
                  <w:sz w:val="20"/>
                  <w:szCs w:val="20"/>
                </w:rPr>
                <w:id w:val="23370219"/>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Deutschland</w:t>
            </w:r>
            <w:r w:rsidR="00364F88" w:rsidRPr="00983D32">
              <w:rPr>
                <w:rFonts w:cs="Arial"/>
                <w:sz w:val="20"/>
                <w:szCs w:val="20"/>
              </w:rPr>
              <w:tab/>
            </w:r>
            <w:r w:rsidR="00364F88" w:rsidRPr="00983D32">
              <w:rPr>
                <w:rFonts w:cs="Arial"/>
                <w:sz w:val="20"/>
                <w:szCs w:val="20"/>
              </w:rPr>
              <w:tab/>
            </w:r>
            <w:sdt>
              <w:sdtPr>
                <w:rPr>
                  <w:rFonts w:cs="Arial"/>
                  <w:sz w:val="20"/>
                  <w:szCs w:val="20"/>
                </w:rPr>
                <w:id w:val="597837859"/>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EU/EWR-Staat</w:t>
            </w:r>
          </w:p>
          <w:p w14:paraId="105B93A8" w14:textId="66D28DC1" w:rsidR="00364F88" w:rsidRPr="00983D32" w:rsidRDefault="001D5FAD" w:rsidP="00364F88">
            <w:pPr>
              <w:rPr>
                <w:rFonts w:cs="Arial"/>
                <w:sz w:val="20"/>
                <w:szCs w:val="20"/>
              </w:rPr>
            </w:pPr>
            <w:sdt>
              <w:sdtPr>
                <w:rPr>
                  <w:rFonts w:cs="Arial"/>
                  <w:sz w:val="20"/>
                  <w:szCs w:val="20"/>
                </w:rPr>
                <w:id w:val="-995484657"/>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Drittland</w:t>
            </w:r>
          </w:p>
        </w:tc>
        <w:tc>
          <w:tcPr>
            <w:tcW w:w="4025" w:type="dxa"/>
          </w:tcPr>
          <w:p w14:paraId="243C5A17" w14:textId="77777777" w:rsidR="00364F88" w:rsidRPr="00983D32" w:rsidRDefault="00364F88">
            <w:pPr>
              <w:rPr>
                <w:rFonts w:cs="Arial"/>
                <w:sz w:val="20"/>
                <w:szCs w:val="20"/>
              </w:rPr>
            </w:pPr>
          </w:p>
        </w:tc>
      </w:tr>
      <w:tr w:rsidR="00364F88" w:rsidRPr="00983D32" w14:paraId="1E536C36" w14:textId="77777777" w:rsidTr="00494216">
        <w:trPr>
          <w:jc w:val="center"/>
        </w:trPr>
        <w:tc>
          <w:tcPr>
            <w:tcW w:w="5955" w:type="dxa"/>
          </w:tcPr>
          <w:p w14:paraId="6FE02451" w14:textId="142C81B5" w:rsidR="00364F88" w:rsidRPr="00983D32" w:rsidRDefault="00364F88">
            <w:pPr>
              <w:rPr>
                <w:rFonts w:cs="Arial"/>
                <w:sz w:val="20"/>
                <w:szCs w:val="20"/>
              </w:rPr>
            </w:pPr>
            <w:r w:rsidRPr="00983D32">
              <w:rPr>
                <w:rFonts w:cs="Arial"/>
                <w:sz w:val="20"/>
                <w:szCs w:val="20"/>
              </w:rPr>
              <w:t>Die vorgesehene Kennzeichnung gem. § 5 GCP-V wird im Genehmigungsverfahren von der BOB geprüft. Vor Ort kann die tatsächliche Kennzeichnung überprüft werden.</w:t>
            </w:r>
          </w:p>
        </w:tc>
        <w:tc>
          <w:tcPr>
            <w:tcW w:w="4025" w:type="dxa"/>
          </w:tcPr>
          <w:p w14:paraId="41C0E08C" w14:textId="77777777" w:rsidR="00364F88" w:rsidRPr="00983D32" w:rsidRDefault="001D5FAD" w:rsidP="00364F88">
            <w:pPr>
              <w:rPr>
                <w:rFonts w:cs="Arial"/>
                <w:sz w:val="20"/>
                <w:szCs w:val="20"/>
              </w:rPr>
            </w:pPr>
            <w:sdt>
              <w:sdtPr>
                <w:rPr>
                  <w:rFonts w:cs="Arial"/>
                  <w:sz w:val="20"/>
                  <w:szCs w:val="20"/>
                </w:rPr>
                <w:id w:val="442198496"/>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ja</w:t>
            </w:r>
            <w:r w:rsidR="00364F88" w:rsidRPr="00983D32">
              <w:rPr>
                <w:rFonts w:cs="Arial"/>
                <w:sz w:val="20"/>
                <w:szCs w:val="20"/>
              </w:rPr>
              <w:tab/>
            </w:r>
            <w:r w:rsidR="00364F88" w:rsidRPr="00983D32">
              <w:rPr>
                <w:rFonts w:cs="Arial"/>
                <w:sz w:val="20"/>
                <w:szCs w:val="20"/>
              </w:rPr>
              <w:tab/>
            </w:r>
            <w:r w:rsidR="00364F88" w:rsidRPr="00983D32">
              <w:rPr>
                <w:rFonts w:cs="Arial"/>
                <w:sz w:val="20"/>
                <w:szCs w:val="20"/>
              </w:rPr>
              <w:tab/>
            </w:r>
            <w:sdt>
              <w:sdtPr>
                <w:rPr>
                  <w:rFonts w:cs="Arial"/>
                  <w:sz w:val="20"/>
                  <w:szCs w:val="20"/>
                </w:rPr>
                <w:id w:val="521826224"/>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nein</w:t>
            </w:r>
          </w:p>
          <w:p w14:paraId="04DE3DDA" w14:textId="1F7336F3" w:rsidR="00364F88" w:rsidRPr="00983D32" w:rsidRDefault="001D5FAD" w:rsidP="00364F88">
            <w:pPr>
              <w:rPr>
                <w:rFonts w:cs="Arial"/>
                <w:sz w:val="20"/>
                <w:szCs w:val="20"/>
              </w:rPr>
            </w:pPr>
            <w:sdt>
              <w:sdtPr>
                <w:rPr>
                  <w:rFonts w:cs="Arial"/>
                  <w:sz w:val="20"/>
                  <w:szCs w:val="20"/>
                </w:rPr>
                <w:id w:val="132996825"/>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nicht inspiziert</w:t>
            </w:r>
            <w:r w:rsidR="00364F88" w:rsidRPr="00983D32">
              <w:rPr>
                <w:rFonts w:cs="Arial"/>
                <w:sz w:val="20"/>
                <w:szCs w:val="20"/>
              </w:rPr>
              <w:tab/>
            </w:r>
            <w:sdt>
              <w:sdtPr>
                <w:rPr>
                  <w:rFonts w:cs="Arial"/>
                  <w:sz w:val="20"/>
                  <w:szCs w:val="20"/>
                </w:rPr>
                <w:id w:val="-278726262"/>
                <w14:checkbox>
                  <w14:checked w14:val="0"/>
                  <w14:checkedState w14:val="2612" w14:font="MS Gothic"/>
                  <w14:uncheckedState w14:val="2610" w14:font="MS Gothic"/>
                </w14:checkbox>
              </w:sdtPr>
              <w:sdtEndPr/>
              <w:sdtContent>
                <w:r w:rsidR="00364F88" w:rsidRPr="00983D32">
                  <w:rPr>
                    <w:rFonts w:ascii="MS Gothic" w:eastAsia="MS Gothic" w:hAnsi="MS Gothic" w:cs="MS Gothic" w:hint="eastAsia"/>
                    <w:sz w:val="20"/>
                    <w:szCs w:val="20"/>
                  </w:rPr>
                  <w:t>☐</w:t>
                </w:r>
              </w:sdtContent>
            </w:sdt>
            <w:r w:rsidR="00364F88" w:rsidRPr="00983D32">
              <w:rPr>
                <w:rFonts w:cs="Arial"/>
                <w:sz w:val="20"/>
                <w:szCs w:val="20"/>
              </w:rPr>
              <w:t xml:space="preserve"> nicht zutreffend</w:t>
            </w:r>
          </w:p>
        </w:tc>
        <w:tc>
          <w:tcPr>
            <w:tcW w:w="4025" w:type="dxa"/>
          </w:tcPr>
          <w:p w14:paraId="5CF7826D" w14:textId="77777777" w:rsidR="00364F88" w:rsidRPr="00983D32" w:rsidRDefault="00364F88">
            <w:pPr>
              <w:rPr>
                <w:rFonts w:cs="Arial"/>
                <w:sz w:val="20"/>
                <w:szCs w:val="20"/>
              </w:rPr>
            </w:pPr>
          </w:p>
        </w:tc>
      </w:tr>
      <w:tr w:rsidR="00364F88" w:rsidRPr="00983D32" w14:paraId="2EBFEEEF" w14:textId="77777777" w:rsidTr="00494216">
        <w:trPr>
          <w:jc w:val="center"/>
        </w:trPr>
        <w:tc>
          <w:tcPr>
            <w:tcW w:w="5955" w:type="dxa"/>
          </w:tcPr>
          <w:p w14:paraId="2468B5BF" w14:textId="5D982991" w:rsidR="00364F88" w:rsidRPr="00983D32" w:rsidRDefault="00802302">
            <w:pPr>
              <w:rPr>
                <w:rFonts w:cs="Arial"/>
                <w:sz w:val="20"/>
                <w:szCs w:val="20"/>
              </w:rPr>
            </w:pPr>
            <w:r w:rsidRPr="00983D32">
              <w:rPr>
                <w:rFonts w:cs="Arial"/>
                <w:sz w:val="20"/>
                <w:szCs w:val="20"/>
              </w:rPr>
              <w:t>D</w:t>
            </w:r>
            <w:r w:rsidR="00364F88" w:rsidRPr="00983D32">
              <w:rPr>
                <w:rFonts w:cs="Arial"/>
                <w:sz w:val="20"/>
                <w:szCs w:val="20"/>
              </w:rPr>
              <w:t>ie Prüfpräparate</w:t>
            </w:r>
            <w:r w:rsidRPr="00983D32">
              <w:rPr>
                <w:rFonts w:cs="Arial"/>
                <w:sz w:val="20"/>
                <w:szCs w:val="20"/>
              </w:rPr>
              <w:t xml:space="preserve"> werden</w:t>
            </w:r>
            <w:r w:rsidR="00364F88" w:rsidRPr="00983D32">
              <w:rPr>
                <w:rFonts w:cs="Arial"/>
                <w:sz w:val="20"/>
                <w:szCs w:val="20"/>
              </w:rPr>
              <w:t xml:space="preserve"> in dafür autorisierten Einrichtungen patienten</w:t>
            </w:r>
            <w:r w:rsidRPr="00983D32">
              <w:rPr>
                <w:rFonts w:cs="Arial"/>
                <w:sz w:val="20"/>
                <w:szCs w:val="20"/>
              </w:rPr>
              <w:t>individuell zubereitet.</w:t>
            </w:r>
          </w:p>
        </w:tc>
        <w:tc>
          <w:tcPr>
            <w:tcW w:w="4025" w:type="dxa"/>
          </w:tcPr>
          <w:p w14:paraId="2F97B3A5" w14:textId="77777777" w:rsidR="00802302" w:rsidRPr="00983D32" w:rsidRDefault="001D5FAD" w:rsidP="00802302">
            <w:pPr>
              <w:rPr>
                <w:rFonts w:cs="Arial"/>
                <w:sz w:val="20"/>
                <w:szCs w:val="20"/>
              </w:rPr>
            </w:pPr>
            <w:sdt>
              <w:sdtPr>
                <w:rPr>
                  <w:rFonts w:cs="Arial"/>
                  <w:sz w:val="20"/>
                  <w:szCs w:val="20"/>
                </w:rPr>
                <w:id w:val="-28731948"/>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ja</w:t>
            </w:r>
            <w:r w:rsidR="00802302" w:rsidRPr="00983D32">
              <w:rPr>
                <w:rFonts w:cs="Arial"/>
                <w:sz w:val="20"/>
                <w:szCs w:val="20"/>
              </w:rPr>
              <w:tab/>
            </w:r>
            <w:r w:rsidR="00802302" w:rsidRPr="00983D32">
              <w:rPr>
                <w:rFonts w:cs="Arial"/>
                <w:sz w:val="20"/>
                <w:szCs w:val="20"/>
              </w:rPr>
              <w:tab/>
            </w:r>
            <w:r w:rsidR="00802302" w:rsidRPr="00983D32">
              <w:rPr>
                <w:rFonts w:cs="Arial"/>
                <w:sz w:val="20"/>
                <w:szCs w:val="20"/>
              </w:rPr>
              <w:tab/>
            </w:r>
            <w:sdt>
              <w:sdtPr>
                <w:rPr>
                  <w:rFonts w:cs="Arial"/>
                  <w:sz w:val="20"/>
                  <w:szCs w:val="20"/>
                </w:rPr>
                <w:id w:val="1198897566"/>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nein</w:t>
            </w:r>
          </w:p>
          <w:p w14:paraId="60112133" w14:textId="69D39383" w:rsidR="00364F88" w:rsidRPr="00983D32" w:rsidRDefault="001D5FAD" w:rsidP="00802302">
            <w:pPr>
              <w:rPr>
                <w:rFonts w:cs="Arial"/>
                <w:sz w:val="20"/>
                <w:szCs w:val="20"/>
              </w:rPr>
            </w:pPr>
            <w:sdt>
              <w:sdtPr>
                <w:rPr>
                  <w:rFonts w:cs="Arial"/>
                  <w:sz w:val="20"/>
                  <w:szCs w:val="20"/>
                </w:rPr>
                <w:id w:val="1471324469"/>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nicht inspiziert</w:t>
            </w:r>
            <w:r w:rsidR="00802302" w:rsidRPr="00983D32">
              <w:rPr>
                <w:rFonts w:cs="Arial"/>
                <w:sz w:val="20"/>
                <w:szCs w:val="20"/>
              </w:rPr>
              <w:tab/>
            </w:r>
            <w:sdt>
              <w:sdtPr>
                <w:rPr>
                  <w:rFonts w:cs="Arial"/>
                  <w:sz w:val="20"/>
                  <w:szCs w:val="20"/>
                </w:rPr>
                <w:id w:val="-585774628"/>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nicht zutreffend</w:t>
            </w:r>
          </w:p>
        </w:tc>
        <w:tc>
          <w:tcPr>
            <w:tcW w:w="4025" w:type="dxa"/>
          </w:tcPr>
          <w:p w14:paraId="0C337FF1" w14:textId="77777777" w:rsidR="00364F88" w:rsidRPr="00983D32" w:rsidRDefault="00364F88">
            <w:pPr>
              <w:rPr>
                <w:rFonts w:cs="Arial"/>
                <w:sz w:val="20"/>
                <w:szCs w:val="20"/>
              </w:rPr>
            </w:pPr>
          </w:p>
        </w:tc>
      </w:tr>
      <w:tr w:rsidR="00364F88" w:rsidRPr="00983D32" w14:paraId="56DB0E2B" w14:textId="77777777" w:rsidTr="00802302">
        <w:trPr>
          <w:jc w:val="center"/>
        </w:trPr>
        <w:tc>
          <w:tcPr>
            <w:tcW w:w="5955" w:type="dxa"/>
            <w:tcBorders>
              <w:bottom w:val="single" w:sz="4" w:space="0" w:color="auto"/>
            </w:tcBorders>
          </w:tcPr>
          <w:p w14:paraId="111F94C2" w14:textId="2CCE3DC9" w:rsidR="00364F88" w:rsidRPr="00983D32" w:rsidRDefault="00802302">
            <w:pPr>
              <w:rPr>
                <w:rFonts w:cs="Arial"/>
                <w:sz w:val="20"/>
                <w:szCs w:val="20"/>
              </w:rPr>
            </w:pPr>
            <w:r w:rsidRPr="00983D32">
              <w:rPr>
                <w:rFonts w:cs="Arial"/>
                <w:sz w:val="20"/>
                <w:szCs w:val="20"/>
              </w:rPr>
              <w:t>D</w:t>
            </w:r>
            <w:r w:rsidR="00364F88" w:rsidRPr="00983D32">
              <w:rPr>
                <w:rFonts w:cs="Arial"/>
                <w:sz w:val="20"/>
                <w:szCs w:val="20"/>
              </w:rPr>
              <w:t>ie organisatorischen, personellen und hygienischen Bedingungen</w:t>
            </w:r>
            <w:r w:rsidRPr="00983D32">
              <w:rPr>
                <w:rFonts w:cs="Arial"/>
                <w:sz w:val="20"/>
                <w:szCs w:val="20"/>
              </w:rPr>
              <w:t xml:space="preserve"> sind für die Zubereitung geeignet.</w:t>
            </w:r>
          </w:p>
        </w:tc>
        <w:tc>
          <w:tcPr>
            <w:tcW w:w="4025" w:type="dxa"/>
            <w:tcBorders>
              <w:bottom w:val="single" w:sz="4" w:space="0" w:color="auto"/>
            </w:tcBorders>
          </w:tcPr>
          <w:p w14:paraId="2CA72E38" w14:textId="77777777" w:rsidR="00802302" w:rsidRPr="00983D32" w:rsidRDefault="001D5FAD" w:rsidP="00802302">
            <w:pPr>
              <w:rPr>
                <w:rFonts w:cs="Arial"/>
                <w:sz w:val="20"/>
                <w:szCs w:val="20"/>
              </w:rPr>
            </w:pPr>
            <w:sdt>
              <w:sdtPr>
                <w:rPr>
                  <w:rFonts w:cs="Arial"/>
                  <w:sz w:val="20"/>
                  <w:szCs w:val="20"/>
                </w:rPr>
                <w:id w:val="-375619184"/>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ja</w:t>
            </w:r>
            <w:r w:rsidR="00802302" w:rsidRPr="00983D32">
              <w:rPr>
                <w:rFonts w:cs="Arial"/>
                <w:sz w:val="20"/>
                <w:szCs w:val="20"/>
              </w:rPr>
              <w:tab/>
            </w:r>
            <w:r w:rsidR="00802302" w:rsidRPr="00983D32">
              <w:rPr>
                <w:rFonts w:cs="Arial"/>
                <w:sz w:val="20"/>
                <w:szCs w:val="20"/>
              </w:rPr>
              <w:tab/>
            </w:r>
            <w:r w:rsidR="00802302" w:rsidRPr="00983D32">
              <w:rPr>
                <w:rFonts w:cs="Arial"/>
                <w:sz w:val="20"/>
                <w:szCs w:val="20"/>
              </w:rPr>
              <w:tab/>
            </w:r>
            <w:sdt>
              <w:sdtPr>
                <w:rPr>
                  <w:rFonts w:cs="Arial"/>
                  <w:sz w:val="20"/>
                  <w:szCs w:val="20"/>
                </w:rPr>
                <w:id w:val="-699316524"/>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nein</w:t>
            </w:r>
          </w:p>
          <w:p w14:paraId="039AA382" w14:textId="24A4E546" w:rsidR="00364F88" w:rsidRPr="00983D32" w:rsidRDefault="001D5FAD" w:rsidP="00802302">
            <w:pPr>
              <w:rPr>
                <w:rFonts w:cs="Arial"/>
                <w:sz w:val="20"/>
                <w:szCs w:val="20"/>
              </w:rPr>
            </w:pPr>
            <w:sdt>
              <w:sdtPr>
                <w:rPr>
                  <w:rFonts w:cs="Arial"/>
                  <w:sz w:val="20"/>
                  <w:szCs w:val="20"/>
                </w:rPr>
                <w:id w:val="-1841681259"/>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nicht inspiziert</w:t>
            </w:r>
            <w:r w:rsidR="00802302" w:rsidRPr="00983D32">
              <w:rPr>
                <w:rFonts w:cs="Arial"/>
                <w:sz w:val="20"/>
                <w:szCs w:val="20"/>
              </w:rPr>
              <w:tab/>
            </w:r>
            <w:sdt>
              <w:sdtPr>
                <w:rPr>
                  <w:rFonts w:cs="Arial"/>
                  <w:sz w:val="20"/>
                  <w:szCs w:val="20"/>
                </w:rPr>
                <w:id w:val="-1606572520"/>
                <w14:checkbox>
                  <w14:checked w14:val="0"/>
                  <w14:checkedState w14:val="2612" w14:font="MS Gothic"/>
                  <w14:uncheckedState w14:val="2610" w14:font="MS Gothic"/>
                </w14:checkbox>
              </w:sdtPr>
              <w:sdtEndPr/>
              <w:sdtContent>
                <w:r w:rsidR="00802302" w:rsidRPr="00983D32">
                  <w:rPr>
                    <w:rFonts w:ascii="MS Gothic" w:eastAsia="MS Gothic" w:hAnsi="MS Gothic" w:cs="MS Gothic" w:hint="eastAsia"/>
                    <w:sz w:val="20"/>
                    <w:szCs w:val="20"/>
                  </w:rPr>
                  <w:t>☐</w:t>
                </w:r>
              </w:sdtContent>
            </w:sdt>
            <w:r w:rsidR="00802302" w:rsidRPr="00983D32">
              <w:rPr>
                <w:rFonts w:cs="Arial"/>
                <w:sz w:val="20"/>
                <w:szCs w:val="20"/>
              </w:rPr>
              <w:t xml:space="preserve"> nicht zutreffend</w:t>
            </w:r>
          </w:p>
        </w:tc>
        <w:tc>
          <w:tcPr>
            <w:tcW w:w="4025" w:type="dxa"/>
            <w:tcBorders>
              <w:bottom w:val="single" w:sz="4" w:space="0" w:color="auto"/>
            </w:tcBorders>
          </w:tcPr>
          <w:p w14:paraId="5E7F5B36" w14:textId="77777777" w:rsidR="00364F88" w:rsidRPr="00983D32" w:rsidRDefault="00364F88">
            <w:pPr>
              <w:rPr>
                <w:rFonts w:cs="Arial"/>
                <w:sz w:val="20"/>
                <w:szCs w:val="20"/>
              </w:rPr>
            </w:pPr>
          </w:p>
        </w:tc>
      </w:tr>
      <w:tr w:rsidR="00802302" w:rsidRPr="00983D32" w14:paraId="08234A91" w14:textId="77777777" w:rsidTr="00802302">
        <w:trPr>
          <w:jc w:val="center"/>
        </w:trPr>
        <w:tc>
          <w:tcPr>
            <w:tcW w:w="14005" w:type="dxa"/>
            <w:gridSpan w:val="3"/>
            <w:tcBorders>
              <w:left w:val="nil"/>
              <w:right w:val="nil"/>
            </w:tcBorders>
          </w:tcPr>
          <w:p w14:paraId="699EB219" w14:textId="77777777" w:rsidR="00802302" w:rsidRPr="00983D32" w:rsidRDefault="00802302">
            <w:pPr>
              <w:rPr>
                <w:rFonts w:cs="Arial"/>
                <w:sz w:val="4"/>
                <w:szCs w:val="4"/>
              </w:rPr>
            </w:pPr>
          </w:p>
        </w:tc>
      </w:tr>
      <w:tr w:rsidR="00364F88" w:rsidRPr="00983D32" w14:paraId="38473F17" w14:textId="77777777" w:rsidTr="00802302">
        <w:trPr>
          <w:jc w:val="center"/>
        </w:trPr>
        <w:tc>
          <w:tcPr>
            <w:tcW w:w="5955" w:type="dxa"/>
            <w:tcBorders>
              <w:bottom w:val="single" w:sz="4" w:space="0" w:color="auto"/>
            </w:tcBorders>
            <w:shd w:val="clear" w:color="auto" w:fill="D9D9D9" w:themeFill="background1" w:themeFillShade="D9"/>
          </w:tcPr>
          <w:p w14:paraId="3C93FED8" w14:textId="7735C7FB" w:rsidR="00364F88" w:rsidRPr="00983D32" w:rsidRDefault="00802302">
            <w:pPr>
              <w:rPr>
                <w:rFonts w:cs="Arial"/>
                <w:b/>
                <w:sz w:val="20"/>
                <w:szCs w:val="20"/>
              </w:rPr>
            </w:pPr>
            <w:r w:rsidRPr="00983D32">
              <w:rPr>
                <w:rFonts w:cs="Arial"/>
                <w:b/>
                <w:sz w:val="20"/>
                <w:szCs w:val="20"/>
              </w:rPr>
              <w:t xml:space="preserve">9.2 </w:t>
            </w:r>
            <w:r w:rsidR="00983D32">
              <w:rPr>
                <w:rFonts w:cs="Arial"/>
                <w:b/>
                <w:sz w:val="20"/>
                <w:szCs w:val="20"/>
              </w:rPr>
              <w:t>IMP – Haltbarkeit</w:t>
            </w:r>
            <w:r w:rsidR="00364F88" w:rsidRPr="00983D32">
              <w:rPr>
                <w:rFonts w:cs="Arial"/>
                <w:b/>
                <w:sz w:val="20"/>
                <w:szCs w:val="20"/>
              </w:rPr>
              <w:t xml:space="preserve"> und Verlängerung</w:t>
            </w:r>
          </w:p>
        </w:tc>
        <w:tc>
          <w:tcPr>
            <w:tcW w:w="4025" w:type="dxa"/>
            <w:tcBorders>
              <w:bottom w:val="single" w:sz="4" w:space="0" w:color="auto"/>
            </w:tcBorders>
            <w:shd w:val="clear" w:color="auto" w:fill="D9D9D9" w:themeFill="background1" w:themeFillShade="D9"/>
          </w:tcPr>
          <w:p w14:paraId="14A4819C" w14:textId="64A38A44"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060CE8AF" w14:textId="77777777" w:rsidR="00364F88" w:rsidRPr="00983D32" w:rsidRDefault="00364F88">
            <w:pPr>
              <w:rPr>
                <w:rFonts w:cs="Arial"/>
                <w:sz w:val="20"/>
                <w:szCs w:val="20"/>
              </w:rPr>
            </w:pPr>
          </w:p>
        </w:tc>
      </w:tr>
      <w:tr w:rsidR="00802302" w:rsidRPr="00983D32" w14:paraId="10BA64ED" w14:textId="77777777" w:rsidTr="00802302">
        <w:trPr>
          <w:jc w:val="center"/>
        </w:trPr>
        <w:tc>
          <w:tcPr>
            <w:tcW w:w="14005" w:type="dxa"/>
            <w:gridSpan w:val="3"/>
            <w:tcBorders>
              <w:left w:val="nil"/>
              <w:right w:val="nil"/>
            </w:tcBorders>
          </w:tcPr>
          <w:p w14:paraId="7C84E10B" w14:textId="77777777" w:rsidR="00802302" w:rsidRPr="00983D32" w:rsidRDefault="00802302">
            <w:pPr>
              <w:rPr>
                <w:rFonts w:cs="Arial"/>
                <w:sz w:val="4"/>
                <w:szCs w:val="4"/>
              </w:rPr>
            </w:pPr>
          </w:p>
        </w:tc>
      </w:tr>
      <w:tr w:rsidR="00364F88" w:rsidRPr="00983D32" w14:paraId="41BA6F6E" w14:textId="77777777" w:rsidTr="00924FD7">
        <w:trPr>
          <w:jc w:val="center"/>
        </w:trPr>
        <w:tc>
          <w:tcPr>
            <w:tcW w:w="5955" w:type="dxa"/>
            <w:shd w:val="clear" w:color="auto" w:fill="D9D9D9" w:themeFill="background1" w:themeFillShade="D9"/>
          </w:tcPr>
          <w:p w14:paraId="7C666DB6" w14:textId="0FC848D0" w:rsidR="00364F88" w:rsidRPr="00983D32" w:rsidRDefault="00802302">
            <w:pPr>
              <w:rPr>
                <w:rFonts w:cs="Arial"/>
                <w:b/>
                <w:sz w:val="20"/>
                <w:szCs w:val="20"/>
              </w:rPr>
            </w:pPr>
            <w:r w:rsidRPr="00983D32">
              <w:rPr>
                <w:rFonts w:cs="Arial"/>
                <w:b/>
                <w:sz w:val="20"/>
                <w:szCs w:val="20"/>
              </w:rPr>
              <w:t xml:space="preserve">9.3 </w:t>
            </w:r>
            <w:r w:rsidR="00364F88" w:rsidRPr="00983D32">
              <w:rPr>
                <w:rFonts w:cs="Arial"/>
                <w:b/>
                <w:sz w:val="20"/>
                <w:szCs w:val="20"/>
              </w:rPr>
              <w:t>Implementierung der Randomisierung</w:t>
            </w:r>
          </w:p>
        </w:tc>
        <w:tc>
          <w:tcPr>
            <w:tcW w:w="4025" w:type="dxa"/>
            <w:shd w:val="clear" w:color="auto" w:fill="D9D9D9" w:themeFill="background1" w:themeFillShade="D9"/>
          </w:tcPr>
          <w:p w14:paraId="008BDD27" w14:textId="70FC3DFF"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0AFC237" w14:textId="77777777" w:rsidR="00364F88" w:rsidRPr="00983D32" w:rsidRDefault="00364F88">
            <w:pPr>
              <w:rPr>
                <w:rFonts w:cs="Arial"/>
                <w:sz w:val="20"/>
                <w:szCs w:val="20"/>
              </w:rPr>
            </w:pPr>
          </w:p>
        </w:tc>
      </w:tr>
      <w:tr w:rsidR="00364F88" w:rsidRPr="00983D32" w14:paraId="5AA33680" w14:textId="77777777" w:rsidTr="00924FD7">
        <w:trPr>
          <w:jc w:val="center"/>
        </w:trPr>
        <w:tc>
          <w:tcPr>
            <w:tcW w:w="5955" w:type="dxa"/>
            <w:tcBorders>
              <w:bottom w:val="single" w:sz="4" w:space="0" w:color="auto"/>
            </w:tcBorders>
          </w:tcPr>
          <w:p w14:paraId="46394D02" w14:textId="4C347F6C" w:rsidR="00364F88" w:rsidRPr="00983D32" w:rsidRDefault="00364F88">
            <w:pPr>
              <w:rPr>
                <w:rFonts w:cs="Arial"/>
                <w:sz w:val="20"/>
                <w:szCs w:val="20"/>
              </w:rPr>
            </w:pPr>
            <w:r w:rsidRPr="00983D32">
              <w:rPr>
                <w:rFonts w:cs="Arial"/>
                <w:sz w:val="20"/>
                <w:szCs w:val="20"/>
              </w:rPr>
              <w:t>Die Zuordnung der Patienten erfolgt entsprechend der Randomisierung.</w:t>
            </w:r>
          </w:p>
        </w:tc>
        <w:tc>
          <w:tcPr>
            <w:tcW w:w="4025" w:type="dxa"/>
            <w:tcBorders>
              <w:bottom w:val="single" w:sz="4" w:space="0" w:color="auto"/>
            </w:tcBorders>
          </w:tcPr>
          <w:p w14:paraId="416587E5" w14:textId="77777777" w:rsidR="00924FD7" w:rsidRPr="00983D32" w:rsidRDefault="001D5FAD" w:rsidP="00924FD7">
            <w:pPr>
              <w:rPr>
                <w:rFonts w:cs="Arial"/>
                <w:sz w:val="20"/>
                <w:szCs w:val="20"/>
              </w:rPr>
            </w:pPr>
            <w:sdt>
              <w:sdtPr>
                <w:rPr>
                  <w:rFonts w:cs="Arial"/>
                  <w:sz w:val="20"/>
                  <w:szCs w:val="20"/>
                </w:rPr>
                <w:id w:val="-113255099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718652324"/>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1F4C1FB8" w14:textId="6F1B2A0A" w:rsidR="00364F88" w:rsidRPr="00983D32" w:rsidRDefault="001D5FAD" w:rsidP="00924FD7">
            <w:pPr>
              <w:rPr>
                <w:rFonts w:cs="Arial"/>
                <w:sz w:val="20"/>
                <w:szCs w:val="20"/>
              </w:rPr>
            </w:pPr>
            <w:sdt>
              <w:sdtPr>
                <w:rPr>
                  <w:rFonts w:cs="Arial"/>
                  <w:sz w:val="20"/>
                  <w:szCs w:val="20"/>
                </w:rPr>
                <w:id w:val="206452305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855734234"/>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Borders>
              <w:bottom w:val="single" w:sz="4" w:space="0" w:color="auto"/>
            </w:tcBorders>
          </w:tcPr>
          <w:p w14:paraId="46698F17" w14:textId="77777777" w:rsidR="00364F88" w:rsidRPr="00983D32" w:rsidRDefault="00364F88">
            <w:pPr>
              <w:rPr>
                <w:rFonts w:cs="Arial"/>
                <w:sz w:val="20"/>
                <w:szCs w:val="20"/>
              </w:rPr>
            </w:pPr>
          </w:p>
        </w:tc>
      </w:tr>
      <w:tr w:rsidR="00924FD7" w:rsidRPr="00983D32" w14:paraId="31123C85" w14:textId="77777777" w:rsidTr="00924FD7">
        <w:trPr>
          <w:jc w:val="center"/>
        </w:trPr>
        <w:tc>
          <w:tcPr>
            <w:tcW w:w="14005" w:type="dxa"/>
            <w:gridSpan w:val="3"/>
            <w:tcBorders>
              <w:left w:val="nil"/>
              <w:right w:val="nil"/>
            </w:tcBorders>
          </w:tcPr>
          <w:p w14:paraId="1ABF1EED" w14:textId="77777777" w:rsidR="00924FD7" w:rsidRPr="00983D32" w:rsidRDefault="00924FD7">
            <w:pPr>
              <w:rPr>
                <w:rFonts w:cs="Arial"/>
                <w:sz w:val="4"/>
                <w:szCs w:val="4"/>
              </w:rPr>
            </w:pPr>
          </w:p>
        </w:tc>
      </w:tr>
      <w:tr w:rsidR="00364F88" w:rsidRPr="00983D32" w14:paraId="5496E09D" w14:textId="77777777" w:rsidTr="00924FD7">
        <w:trPr>
          <w:jc w:val="center"/>
        </w:trPr>
        <w:tc>
          <w:tcPr>
            <w:tcW w:w="5955" w:type="dxa"/>
            <w:tcBorders>
              <w:bottom w:val="single" w:sz="4" w:space="0" w:color="auto"/>
            </w:tcBorders>
            <w:shd w:val="clear" w:color="auto" w:fill="D9D9D9" w:themeFill="background1" w:themeFillShade="D9"/>
          </w:tcPr>
          <w:p w14:paraId="228F3FDD" w14:textId="52BD3A74" w:rsidR="00364F88" w:rsidRPr="00983D32" w:rsidRDefault="00924FD7">
            <w:pPr>
              <w:rPr>
                <w:rFonts w:cs="Arial"/>
                <w:b/>
                <w:sz w:val="20"/>
                <w:szCs w:val="20"/>
              </w:rPr>
            </w:pPr>
            <w:r w:rsidRPr="00983D32">
              <w:rPr>
                <w:rFonts w:cs="Arial"/>
                <w:b/>
                <w:sz w:val="20"/>
                <w:szCs w:val="20"/>
              </w:rPr>
              <w:t xml:space="preserve">9.4 </w:t>
            </w:r>
            <w:r w:rsidR="00364F88" w:rsidRPr="00983D32">
              <w:rPr>
                <w:rFonts w:cs="Arial"/>
                <w:b/>
                <w:sz w:val="20"/>
                <w:szCs w:val="20"/>
              </w:rPr>
              <w:t>Freigabe, Versand und (innerbetrieblicher) Transport</w:t>
            </w:r>
          </w:p>
        </w:tc>
        <w:tc>
          <w:tcPr>
            <w:tcW w:w="4025" w:type="dxa"/>
            <w:tcBorders>
              <w:bottom w:val="single" w:sz="4" w:space="0" w:color="auto"/>
            </w:tcBorders>
            <w:shd w:val="clear" w:color="auto" w:fill="D9D9D9" w:themeFill="background1" w:themeFillShade="D9"/>
          </w:tcPr>
          <w:p w14:paraId="6C91CAF0" w14:textId="17E3640A"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3023483C" w14:textId="77777777" w:rsidR="00364F88" w:rsidRPr="00983D32" w:rsidRDefault="00364F88">
            <w:pPr>
              <w:rPr>
                <w:rFonts w:cs="Arial"/>
                <w:sz w:val="20"/>
                <w:szCs w:val="20"/>
              </w:rPr>
            </w:pPr>
          </w:p>
        </w:tc>
      </w:tr>
      <w:tr w:rsidR="00924FD7" w:rsidRPr="00983D32" w14:paraId="16B5E327" w14:textId="77777777" w:rsidTr="00924FD7">
        <w:trPr>
          <w:jc w:val="center"/>
        </w:trPr>
        <w:tc>
          <w:tcPr>
            <w:tcW w:w="14005" w:type="dxa"/>
            <w:gridSpan w:val="3"/>
            <w:tcBorders>
              <w:left w:val="nil"/>
              <w:right w:val="nil"/>
            </w:tcBorders>
          </w:tcPr>
          <w:p w14:paraId="181C74B4" w14:textId="77777777" w:rsidR="00924FD7" w:rsidRPr="00983D32" w:rsidRDefault="00924FD7">
            <w:pPr>
              <w:rPr>
                <w:rFonts w:cs="Arial"/>
                <w:sz w:val="4"/>
                <w:szCs w:val="4"/>
              </w:rPr>
            </w:pPr>
          </w:p>
        </w:tc>
      </w:tr>
      <w:tr w:rsidR="00364F88" w:rsidRPr="00983D32" w14:paraId="55213229" w14:textId="77777777" w:rsidTr="00924FD7">
        <w:trPr>
          <w:jc w:val="center"/>
        </w:trPr>
        <w:tc>
          <w:tcPr>
            <w:tcW w:w="5955" w:type="dxa"/>
            <w:shd w:val="clear" w:color="auto" w:fill="D9D9D9" w:themeFill="background1" w:themeFillShade="D9"/>
          </w:tcPr>
          <w:p w14:paraId="125098CE" w14:textId="3F6D1FB3" w:rsidR="00364F88" w:rsidRPr="00983D32" w:rsidRDefault="00924FD7">
            <w:pPr>
              <w:rPr>
                <w:rFonts w:cs="Arial"/>
                <w:b/>
                <w:sz w:val="20"/>
                <w:szCs w:val="20"/>
              </w:rPr>
            </w:pPr>
            <w:r w:rsidRPr="00983D32">
              <w:rPr>
                <w:rFonts w:cs="Arial"/>
                <w:b/>
                <w:sz w:val="20"/>
                <w:szCs w:val="20"/>
              </w:rPr>
              <w:t xml:space="preserve">9.5 </w:t>
            </w:r>
            <w:r w:rsidR="00364F88" w:rsidRPr="00983D32">
              <w:rPr>
                <w:rFonts w:cs="Arial"/>
                <w:b/>
                <w:sz w:val="20"/>
                <w:szCs w:val="20"/>
              </w:rPr>
              <w:t xml:space="preserve">Lagerung (und Temperaturüberwachung) </w:t>
            </w:r>
          </w:p>
        </w:tc>
        <w:tc>
          <w:tcPr>
            <w:tcW w:w="4025" w:type="dxa"/>
            <w:shd w:val="clear" w:color="auto" w:fill="D9D9D9" w:themeFill="background1" w:themeFillShade="D9"/>
          </w:tcPr>
          <w:p w14:paraId="3902D4F4" w14:textId="0981859D"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3CB05E5F" w14:textId="77777777" w:rsidR="00364F88" w:rsidRPr="00983D32" w:rsidRDefault="00364F88">
            <w:pPr>
              <w:rPr>
                <w:rFonts w:cs="Arial"/>
                <w:sz w:val="20"/>
                <w:szCs w:val="20"/>
              </w:rPr>
            </w:pPr>
          </w:p>
        </w:tc>
      </w:tr>
      <w:tr w:rsidR="00364F88" w:rsidRPr="00983D32" w14:paraId="35300755" w14:textId="77777777" w:rsidTr="00494216">
        <w:trPr>
          <w:jc w:val="center"/>
        </w:trPr>
        <w:tc>
          <w:tcPr>
            <w:tcW w:w="5955" w:type="dxa"/>
          </w:tcPr>
          <w:p w14:paraId="5D83F9C0" w14:textId="048FB256" w:rsidR="00364F88" w:rsidRPr="00983D32" w:rsidRDefault="00364F88">
            <w:pPr>
              <w:rPr>
                <w:rFonts w:cs="Arial"/>
                <w:sz w:val="20"/>
                <w:szCs w:val="20"/>
              </w:rPr>
            </w:pPr>
            <w:r w:rsidRPr="00983D32">
              <w:rPr>
                <w:rFonts w:cs="Arial"/>
                <w:sz w:val="20"/>
                <w:szCs w:val="20"/>
              </w:rPr>
              <w:lastRenderedPageBreak/>
              <w:t>Die Aufbewahrung der Prüfpräparate erfolgt getrennt von anderen Arzneimitteln.</w:t>
            </w:r>
          </w:p>
        </w:tc>
        <w:tc>
          <w:tcPr>
            <w:tcW w:w="4025" w:type="dxa"/>
          </w:tcPr>
          <w:p w14:paraId="1A26D88E" w14:textId="77777777" w:rsidR="00924FD7" w:rsidRPr="00983D32" w:rsidRDefault="001D5FAD" w:rsidP="00924FD7">
            <w:pPr>
              <w:rPr>
                <w:rFonts w:cs="Arial"/>
                <w:sz w:val="20"/>
                <w:szCs w:val="20"/>
              </w:rPr>
            </w:pPr>
            <w:sdt>
              <w:sdtPr>
                <w:rPr>
                  <w:rFonts w:cs="Arial"/>
                  <w:sz w:val="20"/>
                  <w:szCs w:val="20"/>
                </w:rPr>
                <w:id w:val="5335574"/>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966939011"/>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2B11230D" w14:textId="5F4E88CA" w:rsidR="00364F88" w:rsidRPr="00983D32" w:rsidRDefault="001D5FAD" w:rsidP="00924FD7">
            <w:pPr>
              <w:rPr>
                <w:rFonts w:cs="Arial"/>
                <w:sz w:val="20"/>
                <w:szCs w:val="20"/>
              </w:rPr>
            </w:pPr>
            <w:sdt>
              <w:sdtPr>
                <w:rPr>
                  <w:rFonts w:cs="Arial"/>
                  <w:sz w:val="20"/>
                  <w:szCs w:val="20"/>
                </w:rPr>
                <w:id w:val="190956921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88845419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Pr>
          <w:p w14:paraId="4B7A7D91" w14:textId="77777777" w:rsidR="00364F88" w:rsidRPr="00983D32" w:rsidRDefault="00364F88">
            <w:pPr>
              <w:rPr>
                <w:rFonts w:cs="Arial"/>
                <w:sz w:val="20"/>
                <w:szCs w:val="20"/>
              </w:rPr>
            </w:pPr>
          </w:p>
        </w:tc>
      </w:tr>
      <w:tr w:rsidR="00364F88" w:rsidRPr="00983D32" w14:paraId="0F254D6F" w14:textId="77777777" w:rsidTr="00494216">
        <w:trPr>
          <w:jc w:val="center"/>
        </w:trPr>
        <w:tc>
          <w:tcPr>
            <w:tcW w:w="5955" w:type="dxa"/>
          </w:tcPr>
          <w:p w14:paraId="65544C39" w14:textId="17B93807" w:rsidR="00364F88" w:rsidRPr="00983D32" w:rsidRDefault="00364F88">
            <w:pPr>
              <w:rPr>
                <w:rFonts w:cs="Arial"/>
                <w:sz w:val="20"/>
                <w:szCs w:val="20"/>
              </w:rPr>
            </w:pPr>
            <w:r w:rsidRPr="00983D32">
              <w:rPr>
                <w:rFonts w:cs="Arial"/>
                <w:sz w:val="20"/>
                <w:szCs w:val="20"/>
              </w:rPr>
              <w:t>Der Zugang zu den Prüfpräparaten ist geregelt.</w:t>
            </w:r>
          </w:p>
        </w:tc>
        <w:tc>
          <w:tcPr>
            <w:tcW w:w="4025" w:type="dxa"/>
          </w:tcPr>
          <w:p w14:paraId="26B20F40" w14:textId="77777777" w:rsidR="00924FD7" w:rsidRPr="00983D32" w:rsidRDefault="001D5FAD" w:rsidP="00924FD7">
            <w:pPr>
              <w:rPr>
                <w:rFonts w:cs="Arial"/>
                <w:sz w:val="20"/>
                <w:szCs w:val="20"/>
              </w:rPr>
            </w:pPr>
            <w:sdt>
              <w:sdtPr>
                <w:rPr>
                  <w:rFonts w:cs="Arial"/>
                  <w:sz w:val="20"/>
                  <w:szCs w:val="20"/>
                </w:rPr>
                <w:id w:val="-97698914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63618208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6DFD11ED" w14:textId="17FFDBE3" w:rsidR="00364F88" w:rsidRPr="00983D32" w:rsidRDefault="001D5FAD" w:rsidP="00924FD7">
            <w:pPr>
              <w:rPr>
                <w:rFonts w:cs="Arial"/>
                <w:sz w:val="20"/>
                <w:szCs w:val="20"/>
              </w:rPr>
            </w:pPr>
            <w:sdt>
              <w:sdtPr>
                <w:rPr>
                  <w:rFonts w:cs="Arial"/>
                  <w:sz w:val="20"/>
                  <w:szCs w:val="20"/>
                </w:rPr>
                <w:id w:val="-60335723"/>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21377675"/>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Pr>
          <w:p w14:paraId="20A5AE88" w14:textId="77777777" w:rsidR="00364F88" w:rsidRPr="00983D32" w:rsidRDefault="00364F88">
            <w:pPr>
              <w:rPr>
                <w:rFonts w:cs="Arial"/>
                <w:sz w:val="20"/>
                <w:szCs w:val="20"/>
              </w:rPr>
            </w:pPr>
          </w:p>
        </w:tc>
      </w:tr>
      <w:tr w:rsidR="00364F88" w:rsidRPr="00983D32" w14:paraId="174EA284" w14:textId="77777777" w:rsidTr="00494216">
        <w:trPr>
          <w:jc w:val="center"/>
        </w:trPr>
        <w:tc>
          <w:tcPr>
            <w:tcW w:w="5955" w:type="dxa"/>
          </w:tcPr>
          <w:p w14:paraId="5AB06AB9" w14:textId="37A73385" w:rsidR="00364F88" w:rsidRPr="00983D32" w:rsidRDefault="00364F88">
            <w:pPr>
              <w:rPr>
                <w:rFonts w:cs="Arial"/>
                <w:sz w:val="20"/>
                <w:szCs w:val="20"/>
              </w:rPr>
            </w:pPr>
            <w:r w:rsidRPr="00983D32">
              <w:rPr>
                <w:rFonts w:cs="Arial"/>
                <w:sz w:val="20"/>
                <w:szCs w:val="20"/>
              </w:rPr>
              <w:t>Eine Temperaturüberwachung der Prüfpräparate ist nötig und realisiert.</w:t>
            </w:r>
          </w:p>
        </w:tc>
        <w:tc>
          <w:tcPr>
            <w:tcW w:w="4025" w:type="dxa"/>
          </w:tcPr>
          <w:p w14:paraId="79C1C5EC" w14:textId="77777777" w:rsidR="00924FD7" w:rsidRPr="00983D32" w:rsidRDefault="001D5FAD" w:rsidP="00924FD7">
            <w:pPr>
              <w:rPr>
                <w:rFonts w:cs="Arial"/>
                <w:sz w:val="20"/>
                <w:szCs w:val="20"/>
              </w:rPr>
            </w:pPr>
            <w:sdt>
              <w:sdtPr>
                <w:rPr>
                  <w:rFonts w:cs="Arial"/>
                  <w:sz w:val="20"/>
                  <w:szCs w:val="20"/>
                </w:rPr>
                <w:id w:val="-168990403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14701803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3CFB101A" w14:textId="19D2F190" w:rsidR="00364F88" w:rsidRPr="00983D32" w:rsidRDefault="001D5FAD" w:rsidP="00924FD7">
            <w:pPr>
              <w:rPr>
                <w:rFonts w:cs="Arial"/>
                <w:sz w:val="20"/>
                <w:szCs w:val="20"/>
              </w:rPr>
            </w:pPr>
            <w:sdt>
              <w:sdtPr>
                <w:rPr>
                  <w:rFonts w:cs="Arial"/>
                  <w:sz w:val="20"/>
                  <w:szCs w:val="20"/>
                </w:rPr>
                <w:id w:val="1033157303"/>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473869764"/>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Pr>
          <w:p w14:paraId="06A58792" w14:textId="77777777" w:rsidR="00364F88" w:rsidRPr="00983D32" w:rsidRDefault="00364F88">
            <w:pPr>
              <w:rPr>
                <w:rFonts w:cs="Arial"/>
                <w:sz w:val="20"/>
                <w:szCs w:val="20"/>
              </w:rPr>
            </w:pPr>
          </w:p>
        </w:tc>
      </w:tr>
      <w:tr w:rsidR="00364F88" w:rsidRPr="00983D32" w14:paraId="177B5884" w14:textId="77777777" w:rsidTr="00494216">
        <w:trPr>
          <w:jc w:val="center"/>
        </w:trPr>
        <w:tc>
          <w:tcPr>
            <w:tcW w:w="5955" w:type="dxa"/>
          </w:tcPr>
          <w:p w14:paraId="397C4C23" w14:textId="24703A07" w:rsidR="00364F88" w:rsidRPr="00983D32" w:rsidRDefault="00364F88">
            <w:pPr>
              <w:rPr>
                <w:rFonts w:cs="Arial"/>
                <w:sz w:val="20"/>
                <w:szCs w:val="20"/>
              </w:rPr>
            </w:pPr>
            <w:r w:rsidRPr="00983D32">
              <w:rPr>
                <w:rFonts w:cs="Arial"/>
                <w:sz w:val="20"/>
                <w:szCs w:val="20"/>
              </w:rPr>
              <w:t>Die Dokumentation der Temperaturüberwachung ist korrekt (Temperatur Log).</w:t>
            </w:r>
          </w:p>
        </w:tc>
        <w:tc>
          <w:tcPr>
            <w:tcW w:w="4025" w:type="dxa"/>
          </w:tcPr>
          <w:p w14:paraId="57587480" w14:textId="77777777" w:rsidR="00924FD7" w:rsidRPr="00983D32" w:rsidRDefault="001D5FAD" w:rsidP="00924FD7">
            <w:pPr>
              <w:rPr>
                <w:rFonts w:cs="Arial"/>
                <w:sz w:val="20"/>
                <w:szCs w:val="20"/>
              </w:rPr>
            </w:pPr>
            <w:sdt>
              <w:sdtPr>
                <w:rPr>
                  <w:rFonts w:cs="Arial"/>
                  <w:sz w:val="20"/>
                  <w:szCs w:val="20"/>
                </w:rPr>
                <w:id w:val="-172675915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97259179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7081A989" w14:textId="777A467C" w:rsidR="00364F88" w:rsidRPr="00983D32" w:rsidRDefault="001D5FAD" w:rsidP="00924FD7">
            <w:pPr>
              <w:rPr>
                <w:rFonts w:cs="Arial"/>
                <w:sz w:val="20"/>
                <w:szCs w:val="20"/>
              </w:rPr>
            </w:pPr>
            <w:sdt>
              <w:sdtPr>
                <w:rPr>
                  <w:rFonts w:cs="Arial"/>
                  <w:sz w:val="20"/>
                  <w:szCs w:val="20"/>
                </w:rPr>
                <w:id w:val="-73108168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98365769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Pr>
          <w:p w14:paraId="3951F045" w14:textId="77777777" w:rsidR="00364F88" w:rsidRPr="00983D32" w:rsidRDefault="00364F88">
            <w:pPr>
              <w:rPr>
                <w:rFonts w:cs="Arial"/>
                <w:sz w:val="20"/>
                <w:szCs w:val="20"/>
              </w:rPr>
            </w:pPr>
          </w:p>
        </w:tc>
      </w:tr>
      <w:tr w:rsidR="00364F88" w:rsidRPr="00983D32" w14:paraId="7497E2D7" w14:textId="77777777" w:rsidTr="00494216">
        <w:trPr>
          <w:jc w:val="center"/>
        </w:trPr>
        <w:tc>
          <w:tcPr>
            <w:tcW w:w="5955" w:type="dxa"/>
          </w:tcPr>
          <w:p w14:paraId="227D3F94" w14:textId="006EE7AD" w:rsidR="00364F88" w:rsidRPr="00983D32" w:rsidRDefault="00364F88">
            <w:pPr>
              <w:rPr>
                <w:rFonts w:cs="Arial"/>
                <w:sz w:val="20"/>
                <w:szCs w:val="20"/>
              </w:rPr>
            </w:pPr>
            <w:r w:rsidRPr="00983D32">
              <w:rPr>
                <w:rFonts w:cs="Arial"/>
                <w:sz w:val="20"/>
                <w:szCs w:val="20"/>
              </w:rPr>
              <w:t>Es besteht ausreichend Lagerkapazität für Prüfpräparate.</w:t>
            </w:r>
          </w:p>
        </w:tc>
        <w:tc>
          <w:tcPr>
            <w:tcW w:w="4025" w:type="dxa"/>
          </w:tcPr>
          <w:p w14:paraId="44CC11FF" w14:textId="77777777" w:rsidR="00924FD7" w:rsidRPr="00983D32" w:rsidRDefault="001D5FAD" w:rsidP="00924FD7">
            <w:pPr>
              <w:rPr>
                <w:rFonts w:cs="Arial"/>
                <w:sz w:val="20"/>
                <w:szCs w:val="20"/>
              </w:rPr>
            </w:pPr>
            <w:sdt>
              <w:sdtPr>
                <w:rPr>
                  <w:rFonts w:cs="Arial"/>
                  <w:sz w:val="20"/>
                  <w:szCs w:val="20"/>
                </w:rPr>
                <w:id w:val="137349805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204539946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39FCD52D" w14:textId="63DB4C76" w:rsidR="00364F88" w:rsidRPr="00983D32" w:rsidRDefault="001D5FAD" w:rsidP="00924FD7">
            <w:pPr>
              <w:rPr>
                <w:rFonts w:cs="Arial"/>
                <w:sz w:val="20"/>
                <w:szCs w:val="20"/>
              </w:rPr>
            </w:pPr>
            <w:sdt>
              <w:sdtPr>
                <w:rPr>
                  <w:rFonts w:cs="Arial"/>
                  <w:sz w:val="20"/>
                  <w:szCs w:val="20"/>
                </w:rPr>
                <w:id w:val="116998650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601069701"/>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Pr>
          <w:p w14:paraId="338AF2F8" w14:textId="77777777" w:rsidR="00364F88" w:rsidRPr="00983D32" w:rsidRDefault="00364F88">
            <w:pPr>
              <w:rPr>
                <w:rFonts w:cs="Arial"/>
                <w:sz w:val="20"/>
                <w:szCs w:val="20"/>
              </w:rPr>
            </w:pPr>
          </w:p>
        </w:tc>
      </w:tr>
      <w:tr w:rsidR="00364F88" w:rsidRPr="00983D32" w14:paraId="42FD248D" w14:textId="77777777" w:rsidTr="00924FD7">
        <w:trPr>
          <w:jc w:val="center"/>
        </w:trPr>
        <w:tc>
          <w:tcPr>
            <w:tcW w:w="5955" w:type="dxa"/>
            <w:tcBorders>
              <w:bottom w:val="single" w:sz="4" w:space="0" w:color="auto"/>
            </w:tcBorders>
          </w:tcPr>
          <w:p w14:paraId="56F5D148" w14:textId="39BA961D" w:rsidR="00364F88" w:rsidRPr="00983D32" w:rsidRDefault="00364F88">
            <w:pPr>
              <w:rPr>
                <w:rFonts w:cs="Arial"/>
                <w:sz w:val="20"/>
                <w:szCs w:val="20"/>
              </w:rPr>
            </w:pPr>
            <w:r w:rsidRPr="00983D32">
              <w:rPr>
                <w:rFonts w:cs="Arial"/>
                <w:sz w:val="20"/>
                <w:szCs w:val="20"/>
              </w:rPr>
              <w:t xml:space="preserve">Es gibt schriftliche Anweisungen, die der Prüfer bei der Handhabung der Prüfpräparate und deren Lagerung sowie Dokumentation befolgen muss. </w:t>
            </w:r>
            <w:r w:rsidRPr="00983D32">
              <w:rPr>
                <w:rFonts w:cs="Arial"/>
                <w:i/>
                <w:sz w:val="16"/>
                <w:szCs w:val="16"/>
              </w:rPr>
              <w:t>(ICH-GCP 5.14.3)</w:t>
            </w:r>
          </w:p>
        </w:tc>
        <w:tc>
          <w:tcPr>
            <w:tcW w:w="4025" w:type="dxa"/>
            <w:tcBorders>
              <w:bottom w:val="single" w:sz="4" w:space="0" w:color="auto"/>
            </w:tcBorders>
          </w:tcPr>
          <w:p w14:paraId="2BC71656" w14:textId="77777777" w:rsidR="00924FD7" w:rsidRPr="00983D32" w:rsidRDefault="001D5FAD" w:rsidP="00924FD7">
            <w:pPr>
              <w:rPr>
                <w:rFonts w:cs="Arial"/>
                <w:sz w:val="20"/>
                <w:szCs w:val="20"/>
              </w:rPr>
            </w:pPr>
            <w:sdt>
              <w:sdtPr>
                <w:rPr>
                  <w:rFonts w:cs="Arial"/>
                  <w:sz w:val="20"/>
                  <w:szCs w:val="20"/>
                </w:rPr>
                <w:id w:val="-56826245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29063883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2F6A9FC2" w14:textId="0FB09AF1" w:rsidR="00364F88" w:rsidRPr="00983D32" w:rsidRDefault="001D5FAD" w:rsidP="00924FD7">
            <w:pPr>
              <w:rPr>
                <w:rFonts w:cs="Arial"/>
                <w:sz w:val="20"/>
                <w:szCs w:val="20"/>
              </w:rPr>
            </w:pPr>
            <w:sdt>
              <w:sdtPr>
                <w:rPr>
                  <w:rFonts w:cs="Arial"/>
                  <w:sz w:val="20"/>
                  <w:szCs w:val="20"/>
                </w:rPr>
                <w:id w:val="589351029"/>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75188549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Borders>
              <w:bottom w:val="single" w:sz="4" w:space="0" w:color="auto"/>
            </w:tcBorders>
          </w:tcPr>
          <w:p w14:paraId="287F9ED5" w14:textId="77777777" w:rsidR="00364F88" w:rsidRPr="00983D32" w:rsidRDefault="00364F88">
            <w:pPr>
              <w:rPr>
                <w:rFonts w:cs="Arial"/>
                <w:sz w:val="20"/>
                <w:szCs w:val="20"/>
              </w:rPr>
            </w:pPr>
          </w:p>
        </w:tc>
      </w:tr>
      <w:tr w:rsidR="00924FD7" w:rsidRPr="00983D32" w14:paraId="35D25DDA" w14:textId="77777777" w:rsidTr="00924FD7">
        <w:trPr>
          <w:jc w:val="center"/>
        </w:trPr>
        <w:tc>
          <w:tcPr>
            <w:tcW w:w="14005" w:type="dxa"/>
            <w:gridSpan w:val="3"/>
            <w:tcBorders>
              <w:left w:val="nil"/>
              <w:right w:val="nil"/>
            </w:tcBorders>
          </w:tcPr>
          <w:p w14:paraId="2BAA0D70" w14:textId="77777777" w:rsidR="00924FD7" w:rsidRPr="00983D32" w:rsidRDefault="00924FD7">
            <w:pPr>
              <w:rPr>
                <w:rFonts w:cs="Arial"/>
                <w:sz w:val="4"/>
                <w:szCs w:val="4"/>
              </w:rPr>
            </w:pPr>
          </w:p>
        </w:tc>
      </w:tr>
      <w:tr w:rsidR="00364F88" w:rsidRPr="00983D32" w14:paraId="13BB9D19" w14:textId="77777777" w:rsidTr="00924FD7">
        <w:trPr>
          <w:jc w:val="center"/>
        </w:trPr>
        <w:tc>
          <w:tcPr>
            <w:tcW w:w="5955" w:type="dxa"/>
            <w:tcBorders>
              <w:bottom w:val="single" w:sz="4" w:space="0" w:color="auto"/>
            </w:tcBorders>
            <w:shd w:val="clear" w:color="auto" w:fill="D9D9D9" w:themeFill="background1" w:themeFillShade="D9"/>
          </w:tcPr>
          <w:p w14:paraId="4AC7DF3C" w14:textId="0534BDC9" w:rsidR="00364F88" w:rsidRPr="00983D32" w:rsidRDefault="00924FD7">
            <w:pPr>
              <w:rPr>
                <w:rFonts w:cs="Arial"/>
                <w:b/>
                <w:sz w:val="20"/>
                <w:szCs w:val="20"/>
              </w:rPr>
            </w:pPr>
            <w:r w:rsidRPr="00983D32">
              <w:rPr>
                <w:rFonts w:cs="Arial"/>
                <w:b/>
                <w:sz w:val="20"/>
                <w:szCs w:val="20"/>
              </w:rPr>
              <w:t xml:space="preserve">9.6 </w:t>
            </w:r>
            <w:r w:rsidR="00364F88" w:rsidRPr="00983D32">
              <w:rPr>
                <w:rFonts w:cs="Arial"/>
                <w:b/>
                <w:sz w:val="20"/>
                <w:szCs w:val="20"/>
              </w:rPr>
              <w:t>IRT-System (studienspezifisch eingerichtet, Handhabung)</w:t>
            </w:r>
          </w:p>
        </w:tc>
        <w:tc>
          <w:tcPr>
            <w:tcW w:w="4025" w:type="dxa"/>
            <w:tcBorders>
              <w:bottom w:val="single" w:sz="4" w:space="0" w:color="auto"/>
            </w:tcBorders>
            <w:shd w:val="clear" w:color="auto" w:fill="D9D9D9" w:themeFill="background1" w:themeFillShade="D9"/>
          </w:tcPr>
          <w:p w14:paraId="70CBCEDF" w14:textId="283CD9BD"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55CC2531" w14:textId="77777777" w:rsidR="00364F88" w:rsidRPr="00983D32" w:rsidRDefault="00364F88">
            <w:pPr>
              <w:rPr>
                <w:rFonts w:cs="Arial"/>
                <w:sz w:val="20"/>
                <w:szCs w:val="20"/>
              </w:rPr>
            </w:pPr>
          </w:p>
        </w:tc>
      </w:tr>
      <w:tr w:rsidR="00924FD7" w:rsidRPr="00983D32" w14:paraId="27D64919" w14:textId="77777777" w:rsidTr="00924FD7">
        <w:trPr>
          <w:jc w:val="center"/>
        </w:trPr>
        <w:tc>
          <w:tcPr>
            <w:tcW w:w="14005" w:type="dxa"/>
            <w:gridSpan w:val="3"/>
            <w:tcBorders>
              <w:left w:val="nil"/>
              <w:right w:val="nil"/>
            </w:tcBorders>
          </w:tcPr>
          <w:p w14:paraId="6061ED37" w14:textId="77777777" w:rsidR="00924FD7" w:rsidRPr="00983D32" w:rsidRDefault="00924FD7">
            <w:pPr>
              <w:rPr>
                <w:rFonts w:cs="Arial"/>
                <w:sz w:val="4"/>
                <w:szCs w:val="4"/>
              </w:rPr>
            </w:pPr>
          </w:p>
        </w:tc>
      </w:tr>
      <w:tr w:rsidR="00364F88" w:rsidRPr="00983D32" w14:paraId="498331A9" w14:textId="77777777" w:rsidTr="00924FD7">
        <w:trPr>
          <w:jc w:val="center"/>
        </w:trPr>
        <w:tc>
          <w:tcPr>
            <w:tcW w:w="5955" w:type="dxa"/>
            <w:shd w:val="clear" w:color="auto" w:fill="D9D9D9" w:themeFill="background1" w:themeFillShade="D9"/>
          </w:tcPr>
          <w:p w14:paraId="16395FA4" w14:textId="53617E44" w:rsidR="00364F88" w:rsidRPr="00983D32" w:rsidRDefault="00924FD7">
            <w:pPr>
              <w:rPr>
                <w:rFonts w:cs="Arial"/>
                <w:b/>
                <w:sz w:val="20"/>
                <w:szCs w:val="20"/>
              </w:rPr>
            </w:pPr>
            <w:r w:rsidRPr="00983D32">
              <w:rPr>
                <w:rFonts w:cs="Arial"/>
                <w:b/>
                <w:sz w:val="20"/>
                <w:szCs w:val="20"/>
              </w:rPr>
              <w:t xml:space="preserve">9.7 </w:t>
            </w:r>
            <w:r w:rsidR="00364F88" w:rsidRPr="00983D32">
              <w:rPr>
                <w:rFonts w:cs="Arial"/>
                <w:b/>
                <w:sz w:val="20"/>
                <w:szCs w:val="20"/>
              </w:rPr>
              <w:t>Verschreibung, Abgabe an die Patienten und Anwendung</w:t>
            </w:r>
          </w:p>
        </w:tc>
        <w:tc>
          <w:tcPr>
            <w:tcW w:w="4025" w:type="dxa"/>
            <w:shd w:val="clear" w:color="auto" w:fill="D9D9D9" w:themeFill="background1" w:themeFillShade="D9"/>
          </w:tcPr>
          <w:p w14:paraId="3216E6FA" w14:textId="4179F07E"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33A7DAD7" w14:textId="77777777" w:rsidR="00364F88" w:rsidRPr="00983D32" w:rsidRDefault="00364F88">
            <w:pPr>
              <w:rPr>
                <w:rFonts w:cs="Arial"/>
                <w:sz w:val="20"/>
                <w:szCs w:val="20"/>
              </w:rPr>
            </w:pPr>
          </w:p>
        </w:tc>
      </w:tr>
      <w:tr w:rsidR="00364F88" w:rsidRPr="00983D32" w14:paraId="30A560FC" w14:textId="77777777" w:rsidTr="00924FD7">
        <w:trPr>
          <w:jc w:val="center"/>
        </w:trPr>
        <w:tc>
          <w:tcPr>
            <w:tcW w:w="5955" w:type="dxa"/>
            <w:tcBorders>
              <w:bottom w:val="single" w:sz="4" w:space="0" w:color="auto"/>
            </w:tcBorders>
          </w:tcPr>
          <w:p w14:paraId="65F6BFAB" w14:textId="49B8B5A2" w:rsidR="00364F88" w:rsidRPr="00983D32" w:rsidRDefault="00364F88">
            <w:pPr>
              <w:rPr>
                <w:rFonts w:cs="Arial"/>
                <w:sz w:val="20"/>
                <w:szCs w:val="20"/>
              </w:rPr>
            </w:pPr>
            <w:r w:rsidRPr="00983D32">
              <w:rPr>
                <w:rFonts w:cs="Arial"/>
                <w:sz w:val="20"/>
                <w:szCs w:val="20"/>
              </w:rPr>
              <w:t xml:space="preserve">Handhabungshinweise über die Abgabe und Anwendung bei den Patienten für die Prüfpräparate sind vorhanden. </w:t>
            </w:r>
            <w:r w:rsidRPr="00983D32">
              <w:rPr>
                <w:rFonts w:cs="Arial"/>
                <w:i/>
                <w:sz w:val="16"/>
                <w:szCs w:val="16"/>
              </w:rPr>
              <w:t>(ICH-GCP 4.6.6)</w:t>
            </w:r>
          </w:p>
        </w:tc>
        <w:tc>
          <w:tcPr>
            <w:tcW w:w="4025" w:type="dxa"/>
            <w:tcBorders>
              <w:bottom w:val="single" w:sz="4" w:space="0" w:color="auto"/>
            </w:tcBorders>
          </w:tcPr>
          <w:p w14:paraId="78E18776" w14:textId="77777777" w:rsidR="00924FD7" w:rsidRPr="00983D32" w:rsidRDefault="001D5FAD" w:rsidP="00924FD7">
            <w:pPr>
              <w:rPr>
                <w:rFonts w:cs="Arial"/>
                <w:sz w:val="20"/>
                <w:szCs w:val="20"/>
              </w:rPr>
            </w:pPr>
            <w:sdt>
              <w:sdtPr>
                <w:rPr>
                  <w:rFonts w:cs="Arial"/>
                  <w:sz w:val="20"/>
                  <w:szCs w:val="20"/>
                </w:rPr>
                <w:id w:val="-68234935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43798989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4623EE1E" w14:textId="7F16B93E" w:rsidR="00364F88" w:rsidRPr="00983D32" w:rsidRDefault="001D5FAD" w:rsidP="00924FD7">
            <w:pPr>
              <w:rPr>
                <w:rFonts w:cs="Arial"/>
                <w:sz w:val="20"/>
                <w:szCs w:val="20"/>
              </w:rPr>
            </w:pPr>
            <w:sdt>
              <w:sdtPr>
                <w:rPr>
                  <w:rFonts w:cs="Arial"/>
                  <w:sz w:val="20"/>
                  <w:szCs w:val="20"/>
                </w:rPr>
                <w:id w:val="-1622988177"/>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68725458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Borders>
              <w:bottom w:val="single" w:sz="4" w:space="0" w:color="auto"/>
            </w:tcBorders>
          </w:tcPr>
          <w:p w14:paraId="6B72DD6C" w14:textId="77777777" w:rsidR="00364F88" w:rsidRPr="00983D32" w:rsidRDefault="00364F88">
            <w:pPr>
              <w:rPr>
                <w:rFonts w:cs="Arial"/>
                <w:sz w:val="20"/>
                <w:szCs w:val="20"/>
              </w:rPr>
            </w:pPr>
          </w:p>
        </w:tc>
      </w:tr>
      <w:tr w:rsidR="00924FD7" w:rsidRPr="00983D32" w14:paraId="1082775D" w14:textId="77777777" w:rsidTr="00924FD7">
        <w:trPr>
          <w:jc w:val="center"/>
        </w:trPr>
        <w:tc>
          <w:tcPr>
            <w:tcW w:w="14005" w:type="dxa"/>
            <w:gridSpan w:val="3"/>
            <w:tcBorders>
              <w:left w:val="nil"/>
              <w:right w:val="nil"/>
            </w:tcBorders>
          </w:tcPr>
          <w:p w14:paraId="560ECAAF" w14:textId="77777777" w:rsidR="00924FD7" w:rsidRPr="00983D32" w:rsidRDefault="00924FD7">
            <w:pPr>
              <w:rPr>
                <w:rFonts w:cs="Arial"/>
                <w:sz w:val="4"/>
                <w:szCs w:val="4"/>
              </w:rPr>
            </w:pPr>
          </w:p>
        </w:tc>
      </w:tr>
      <w:tr w:rsidR="00364F88" w:rsidRPr="00983D32" w14:paraId="5C994E9D" w14:textId="77777777" w:rsidTr="00924FD7">
        <w:trPr>
          <w:jc w:val="center"/>
        </w:trPr>
        <w:tc>
          <w:tcPr>
            <w:tcW w:w="5955" w:type="dxa"/>
            <w:tcBorders>
              <w:bottom w:val="single" w:sz="4" w:space="0" w:color="auto"/>
            </w:tcBorders>
            <w:shd w:val="clear" w:color="auto" w:fill="D9D9D9" w:themeFill="background1" w:themeFillShade="D9"/>
          </w:tcPr>
          <w:p w14:paraId="0151EFAB" w14:textId="332CCBD0" w:rsidR="00364F88" w:rsidRPr="00983D32" w:rsidRDefault="00924FD7">
            <w:pPr>
              <w:rPr>
                <w:rFonts w:cs="Arial"/>
                <w:b/>
                <w:sz w:val="20"/>
                <w:szCs w:val="20"/>
              </w:rPr>
            </w:pPr>
            <w:r w:rsidRPr="00983D32">
              <w:rPr>
                <w:rFonts w:cs="Arial"/>
                <w:b/>
                <w:sz w:val="20"/>
                <w:szCs w:val="20"/>
              </w:rPr>
              <w:t xml:space="preserve">9.8 </w:t>
            </w:r>
            <w:r w:rsidR="00364F88" w:rsidRPr="00983D32">
              <w:rPr>
                <w:rFonts w:cs="Arial"/>
                <w:b/>
                <w:sz w:val="20"/>
                <w:szCs w:val="20"/>
              </w:rPr>
              <w:t>Compliance der Patienten</w:t>
            </w:r>
          </w:p>
        </w:tc>
        <w:tc>
          <w:tcPr>
            <w:tcW w:w="4025" w:type="dxa"/>
            <w:tcBorders>
              <w:bottom w:val="single" w:sz="4" w:space="0" w:color="auto"/>
            </w:tcBorders>
            <w:shd w:val="clear" w:color="auto" w:fill="D9D9D9" w:themeFill="background1" w:themeFillShade="D9"/>
          </w:tcPr>
          <w:p w14:paraId="3F643642" w14:textId="37EDF493"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0282523B" w14:textId="77777777" w:rsidR="00364F88" w:rsidRPr="00983D32" w:rsidRDefault="00364F88">
            <w:pPr>
              <w:rPr>
                <w:rFonts w:cs="Arial"/>
                <w:sz w:val="20"/>
                <w:szCs w:val="20"/>
              </w:rPr>
            </w:pPr>
          </w:p>
        </w:tc>
      </w:tr>
      <w:tr w:rsidR="00924FD7" w:rsidRPr="00983D32" w14:paraId="4F643CBF" w14:textId="77777777" w:rsidTr="00924FD7">
        <w:trPr>
          <w:jc w:val="center"/>
        </w:trPr>
        <w:tc>
          <w:tcPr>
            <w:tcW w:w="14005" w:type="dxa"/>
            <w:gridSpan w:val="3"/>
            <w:tcBorders>
              <w:left w:val="nil"/>
              <w:right w:val="nil"/>
            </w:tcBorders>
          </w:tcPr>
          <w:p w14:paraId="31B6DDB5" w14:textId="77777777" w:rsidR="00924FD7" w:rsidRPr="00983D32" w:rsidRDefault="00924FD7">
            <w:pPr>
              <w:rPr>
                <w:rFonts w:cs="Arial"/>
                <w:sz w:val="4"/>
                <w:szCs w:val="4"/>
              </w:rPr>
            </w:pPr>
          </w:p>
        </w:tc>
      </w:tr>
      <w:tr w:rsidR="00364F88" w:rsidRPr="00983D32" w14:paraId="282683C2" w14:textId="77777777" w:rsidTr="00924FD7">
        <w:trPr>
          <w:jc w:val="center"/>
        </w:trPr>
        <w:tc>
          <w:tcPr>
            <w:tcW w:w="5955" w:type="dxa"/>
            <w:shd w:val="clear" w:color="auto" w:fill="D9D9D9" w:themeFill="background1" w:themeFillShade="D9"/>
          </w:tcPr>
          <w:p w14:paraId="44FA493D" w14:textId="5AE6C5E4" w:rsidR="00364F88" w:rsidRPr="00983D32" w:rsidRDefault="00924FD7">
            <w:pPr>
              <w:rPr>
                <w:rFonts w:cs="Arial"/>
                <w:b/>
                <w:sz w:val="20"/>
                <w:szCs w:val="20"/>
              </w:rPr>
            </w:pPr>
            <w:r w:rsidRPr="00983D32">
              <w:rPr>
                <w:rFonts w:cs="Arial"/>
                <w:b/>
                <w:sz w:val="20"/>
                <w:szCs w:val="20"/>
              </w:rPr>
              <w:t xml:space="preserve">9.9 </w:t>
            </w:r>
            <w:r w:rsidR="00364F88" w:rsidRPr="00983D32">
              <w:rPr>
                <w:rFonts w:cs="Arial"/>
                <w:b/>
                <w:sz w:val="20"/>
                <w:szCs w:val="20"/>
              </w:rPr>
              <w:t>Bestandskontrolle (bei Lieferung, in der Prüfstelle und beim Patienten)</w:t>
            </w:r>
            <w:r w:rsidR="00B75B68" w:rsidRPr="00983D32">
              <w:rPr>
                <w:rFonts w:cs="Arial"/>
                <w:b/>
                <w:sz w:val="20"/>
                <w:szCs w:val="20"/>
              </w:rPr>
              <w:t>,</w:t>
            </w:r>
            <w:r w:rsidR="00364F88" w:rsidRPr="00983D32">
              <w:rPr>
                <w:rFonts w:cs="Arial"/>
                <w:b/>
                <w:sz w:val="20"/>
                <w:szCs w:val="20"/>
              </w:rPr>
              <w:t xml:space="preserve"> Rückgabe und Vernichtung</w:t>
            </w:r>
          </w:p>
        </w:tc>
        <w:tc>
          <w:tcPr>
            <w:tcW w:w="4025" w:type="dxa"/>
            <w:shd w:val="clear" w:color="auto" w:fill="D9D9D9" w:themeFill="background1" w:themeFillShade="D9"/>
          </w:tcPr>
          <w:p w14:paraId="50D890C9" w14:textId="3ECC744F"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1F3750E1" w14:textId="77777777" w:rsidR="00364F88" w:rsidRPr="00983D32" w:rsidRDefault="00364F88">
            <w:pPr>
              <w:rPr>
                <w:rFonts w:cs="Arial"/>
                <w:sz w:val="20"/>
                <w:szCs w:val="20"/>
              </w:rPr>
            </w:pPr>
          </w:p>
        </w:tc>
      </w:tr>
      <w:tr w:rsidR="00364F88" w:rsidRPr="00983D32" w14:paraId="625212EC" w14:textId="77777777" w:rsidTr="00924FD7">
        <w:trPr>
          <w:jc w:val="center"/>
        </w:trPr>
        <w:tc>
          <w:tcPr>
            <w:tcW w:w="5955" w:type="dxa"/>
            <w:tcBorders>
              <w:bottom w:val="single" w:sz="4" w:space="0" w:color="auto"/>
            </w:tcBorders>
          </w:tcPr>
          <w:p w14:paraId="7F22B12D" w14:textId="06704AF2" w:rsidR="00364F88" w:rsidRPr="00983D32" w:rsidRDefault="00364F88">
            <w:pPr>
              <w:rPr>
                <w:rFonts w:cs="Arial"/>
                <w:sz w:val="20"/>
                <w:szCs w:val="20"/>
              </w:rPr>
            </w:pPr>
            <w:r w:rsidRPr="00983D32">
              <w:rPr>
                <w:rFonts w:cs="Arial"/>
                <w:sz w:val="20"/>
                <w:szCs w:val="20"/>
              </w:rPr>
              <w:t xml:space="preserve">Die Dokumentation über </w:t>
            </w:r>
            <w:r w:rsidRPr="00983D32">
              <w:rPr>
                <w:rFonts w:cs="Arial"/>
                <w:sz w:val="20"/>
                <w:szCs w:val="20"/>
                <w:u w:val="single"/>
              </w:rPr>
              <w:t>Bezug, Ausgabe, Rücknahme</w:t>
            </w:r>
            <w:r w:rsidRPr="00983D32">
              <w:rPr>
                <w:rFonts w:cs="Arial"/>
                <w:sz w:val="20"/>
                <w:szCs w:val="20"/>
              </w:rPr>
              <w:t xml:space="preserve"> der Prüfpräparate sowie deren </w:t>
            </w:r>
            <w:r w:rsidRPr="00983D32">
              <w:rPr>
                <w:rFonts w:cs="Arial"/>
                <w:sz w:val="20"/>
                <w:szCs w:val="20"/>
                <w:u w:val="single"/>
              </w:rPr>
              <w:t>Rückgabe an den Sponsor</w:t>
            </w:r>
            <w:r w:rsidRPr="00983D32">
              <w:rPr>
                <w:rFonts w:cs="Arial"/>
                <w:sz w:val="20"/>
                <w:szCs w:val="20"/>
              </w:rPr>
              <w:t xml:space="preserve"> ist vorhanden und wird ordnungsgemäß geführt. </w:t>
            </w:r>
            <w:r w:rsidRPr="00983D32">
              <w:rPr>
                <w:rFonts w:cs="Arial"/>
                <w:i/>
                <w:sz w:val="16"/>
                <w:szCs w:val="16"/>
              </w:rPr>
              <w:t>(ICH-GCP 4.6.3)</w:t>
            </w:r>
          </w:p>
        </w:tc>
        <w:tc>
          <w:tcPr>
            <w:tcW w:w="4025" w:type="dxa"/>
            <w:tcBorders>
              <w:bottom w:val="single" w:sz="4" w:space="0" w:color="auto"/>
            </w:tcBorders>
          </w:tcPr>
          <w:p w14:paraId="125CED25" w14:textId="77777777" w:rsidR="00924FD7" w:rsidRPr="00983D32" w:rsidRDefault="001D5FAD" w:rsidP="00924FD7">
            <w:pPr>
              <w:rPr>
                <w:rFonts w:cs="Arial"/>
                <w:sz w:val="20"/>
                <w:szCs w:val="20"/>
              </w:rPr>
            </w:pPr>
            <w:sdt>
              <w:sdtPr>
                <w:rPr>
                  <w:rFonts w:cs="Arial"/>
                  <w:sz w:val="20"/>
                  <w:szCs w:val="20"/>
                </w:rPr>
                <w:id w:val="1799410742"/>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90926383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70F3FB83" w14:textId="12026662" w:rsidR="00364F88" w:rsidRPr="00983D32" w:rsidRDefault="001D5FAD" w:rsidP="00924FD7">
            <w:pPr>
              <w:rPr>
                <w:rFonts w:cs="Arial"/>
                <w:sz w:val="20"/>
                <w:szCs w:val="20"/>
              </w:rPr>
            </w:pPr>
            <w:sdt>
              <w:sdtPr>
                <w:rPr>
                  <w:rFonts w:cs="Arial"/>
                  <w:sz w:val="20"/>
                  <w:szCs w:val="20"/>
                </w:rPr>
                <w:id w:val="531929886"/>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054896869"/>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Borders>
              <w:bottom w:val="single" w:sz="4" w:space="0" w:color="auto"/>
            </w:tcBorders>
          </w:tcPr>
          <w:p w14:paraId="5B04CDA5" w14:textId="77777777" w:rsidR="00364F88" w:rsidRPr="00983D32" w:rsidRDefault="00364F88">
            <w:pPr>
              <w:rPr>
                <w:rFonts w:cs="Arial"/>
                <w:sz w:val="20"/>
                <w:szCs w:val="20"/>
              </w:rPr>
            </w:pPr>
          </w:p>
        </w:tc>
      </w:tr>
      <w:tr w:rsidR="00924FD7" w:rsidRPr="00983D32" w14:paraId="43F2D3A3" w14:textId="77777777" w:rsidTr="00924FD7">
        <w:trPr>
          <w:jc w:val="center"/>
        </w:trPr>
        <w:tc>
          <w:tcPr>
            <w:tcW w:w="14005" w:type="dxa"/>
            <w:gridSpan w:val="3"/>
            <w:tcBorders>
              <w:left w:val="nil"/>
              <w:right w:val="nil"/>
            </w:tcBorders>
          </w:tcPr>
          <w:p w14:paraId="4C5069AC" w14:textId="77777777" w:rsidR="00924FD7" w:rsidRPr="00983D32" w:rsidRDefault="00924FD7">
            <w:pPr>
              <w:rPr>
                <w:rFonts w:cs="Arial"/>
                <w:sz w:val="4"/>
                <w:szCs w:val="4"/>
              </w:rPr>
            </w:pPr>
          </w:p>
        </w:tc>
      </w:tr>
      <w:tr w:rsidR="00364F88" w:rsidRPr="00983D32" w14:paraId="4A8C1471" w14:textId="77777777" w:rsidTr="00924FD7">
        <w:trPr>
          <w:jc w:val="center"/>
        </w:trPr>
        <w:tc>
          <w:tcPr>
            <w:tcW w:w="5955" w:type="dxa"/>
            <w:shd w:val="clear" w:color="auto" w:fill="D9D9D9" w:themeFill="background1" w:themeFillShade="D9"/>
          </w:tcPr>
          <w:p w14:paraId="7D250E22" w14:textId="55ADDA1F" w:rsidR="00364F88" w:rsidRPr="00983D32" w:rsidRDefault="00924FD7">
            <w:pPr>
              <w:rPr>
                <w:rFonts w:cs="Arial"/>
                <w:b/>
                <w:sz w:val="20"/>
                <w:szCs w:val="20"/>
              </w:rPr>
            </w:pPr>
            <w:r w:rsidRPr="00983D32">
              <w:rPr>
                <w:rFonts w:cs="Arial"/>
                <w:b/>
                <w:sz w:val="20"/>
                <w:szCs w:val="20"/>
              </w:rPr>
              <w:t xml:space="preserve">9.10 </w:t>
            </w:r>
            <w:proofErr w:type="spellStart"/>
            <w:r w:rsidR="00364F88" w:rsidRPr="00983D32">
              <w:rPr>
                <w:rFonts w:cs="Arial"/>
                <w:b/>
                <w:sz w:val="20"/>
                <w:szCs w:val="20"/>
              </w:rPr>
              <w:t>Entblindungsverfahren</w:t>
            </w:r>
            <w:proofErr w:type="spellEnd"/>
          </w:p>
        </w:tc>
        <w:tc>
          <w:tcPr>
            <w:tcW w:w="4025" w:type="dxa"/>
            <w:shd w:val="clear" w:color="auto" w:fill="D9D9D9" w:themeFill="background1" w:themeFillShade="D9"/>
          </w:tcPr>
          <w:p w14:paraId="119C2D22" w14:textId="38E2A3DA" w:rsidR="00364F88" w:rsidRPr="00983D32" w:rsidRDefault="00924FD7"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2F7C31B7" w14:textId="77777777" w:rsidR="00364F88" w:rsidRPr="00983D32" w:rsidRDefault="00364F88">
            <w:pPr>
              <w:rPr>
                <w:rFonts w:cs="Arial"/>
                <w:sz w:val="20"/>
                <w:szCs w:val="20"/>
              </w:rPr>
            </w:pPr>
          </w:p>
        </w:tc>
      </w:tr>
      <w:tr w:rsidR="00364F88" w:rsidRPr="00983D32" w14:paraId="5A2B27C2" w14:textId="77777777" w:rsidTr="00924FD7">
        <w:trPr>
          <w:jc w:val="center"/>
        </w:trPr>
        <w:tc>
          <w:tcPr>
            <w:tcW w:w="5955" w:type="dxa"/>
            <w:tcBorders>
              <w:bottom w:val="single" w:sz="4" w:space="0" w:color="auto"/>
            </w:tcBorders>
          </w:tcPr>
          <w:p w14:paraId="22173368" w14:textId="690E5D82" w:rsidR="00364F88" w:rsidRPr="00983D32" w:rsidRDefault="00364F88">
            <w:pPr>
              <w:rPr>
                <w:rFonts w:cs="Arial"/>
                <w:sz w:val="20"/>
                <w:szCs w:val="20"/>
              </w:rPr>
            </w:pPr>
            <w:r w:rsidRPr="00983D32">
              <w:rPr>
                <w:rFonts w:cs="Arial"/>
                <w:sz w:val="20"/>
                <w:szCs w:val="20"/>
              </w:rPr>
              <w:t>Die Dekodierungsumschläge sind vollzählig und unversehrt.</w:t>
            </w:r>
          </w:p>
        </w:tc>
        <w:tc>
          <w:tcPr>
            <w:tcW w:w="4025" w:type="dxa"/>
            <w:tcBorders>
              <w:bottom w:val="single" w:sz="4" w:space="0" w:color="auto"/>
            </w:tcBorders>
          </w:tcPr>
          <w:p w14:paraId="1B594CB5" w14:textId="77777777" w:rsidR="00924FD7" w:rsidRPr="00983D32" w:rsidRDefault="001D5FAD" w:rsidP="00924FD7">
            <w:pPr>
              <w:rPr>
                <w:rFonts w:cs="Arial"/>
                <w:sz w:val="20"/>
                <w:szCs w:val="20"/>
              </w:rPr>
            </w:pPr>
            <w:sdt>
              <w:sdtPr>
                <w:rPr>
                  <w:rFonts w:cs="Arial"/>
                  <w:sz w:val="20"/>
                  <w:szCs w:val="20"/>
                </w:rPr>
                <w:id w:val="-677267829"/>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ja</w:t>
            </w:r>
            <w:r w:rsidR="00924FD7" w:rsidRPr="00983D32">
              <w:rPr>
                <w:rFonts w:cs="Arial"/>
                <w:sz w:val="20"/>
                <w:szCs w:val="20"/>
              </w:rPr>
              <w:tab/>
            </w:r>
            <w:r w:rsidR="00924FD7" w:rsidRPr="00983D32">
              <w:rPr>
                <w:rFonts w:cs="Arial"/>
                <w:sz w:val="20"/>
                <w:szCs w:val="20"/>
              </w:rPr>
              <w:tab/>
            </w:r>
            <w:r w:rsidR="00924FD7" w:rsidRPr="00983D32">
              <w:rPr>
                <w:rFonts w:cs="Arial"/>
                <w:sz w:val="20"/>
                <w:szCs w:val="20"/>
              </w:rPr>
              <w:tab/>
            </w:r>
            <w:sdt>
              <w:sdtPr>
                <w:rPr>
                  <w:rFonts w:cs="Arial"/>
                  <w:sz w:val="20"/>
                  <w:szCs w:val="20"/>
                </w:rPr>
                <w:id w:val="1302736310"/>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nein</w:t>
            </w:r>
          </w:p>
          <w:p w14:paraId="6F1BD7BF" w14:textId="4BE08602" w:rsidR="00364F88" w:rsidRPr="00983D32" w:rsidRDefault="001D5FAD" w:rsidP="00924FD7">
            <w:pPr>
              <w:rPr>
                <w:rFonts w:cs="Arial"/>
                <w:sz w:val="20"/>
                <w:szCs w:val="20"/>
              </w:rPr>
            </w:pPr>
            <w:sdt>
              <w:sdtPr>
                <w:rPr>
                  <w:rFonts w:cs="Arial"/>
                  <w:sz w:val="20"/>
                  <w:szCs w:val="20"/>
                </w:rPr>
                <w:id w:val="-526798488"/>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inspiziert</w:t>
            </w:r>
            <w:r w:rsidR="00924FD7" w:rsidRPr="00983D32">
              <w:rPr>
                <w:rFonts w:cs="Arial"/>
                <w:sz w:val="20"/>
                <w:szCs w:val="20"/>
              </w:rPr>
              <w:tab/>
            </w:r>
            <w:sdt>
              <w:sdtPr>
                <w:rPr>
                  <w:rFonts w:cs="Arial"/>
                  <w:sz w:val="20"/>
                  <w:szCs w:val="20"/>
                </w:rPr>
                <w:id w:val="1282602525"/>
                <w14:checkbox>
                  <w14:checked w14:val="0"/>
                  <w14:checkedState w14:val="2612" w14:font="MS Gothic"/>
                  <w14:uncheckedState w14:val="2610" w14:font="MS Gothic"/>
                </w14:checkbox>
              </w:sdtPr>
              <w:sdtEndPr/>
              <w:sdtContent>
                <w:r w:rsidR="00924FD7" w:rsidRPr="00983D32">
                  <w:rPr>
                    <w:rFonts w:ascii="MS Gothic" w:eastAsia="MS Gothic" w:hAnsi="MS Gothic" w:cs="MS Gothic" w:hint="eastAsia"/>
                    <w:sz w:val="20"/>
                    <w:szCs w:val="20"/>
                  </w:rPr>
                  <w:t>☐</w:t>
                </w:r>
              </w:sdtContent>
            </w:sdt>
            <w:r w:rsidR="00924FD7" w:rsidRPr="00983D32">
              <w:rPr>
                <w:rFonts w:cs="Arial"/>
                <w:sz w:val="20"/>
                <w:szCs w:val="20"/>
              </w:rPr>
              <w:t xml:space="preserve"> nicht zutreffend</w:t>
            </w:r>
          </w:p>
        </w:tc>
        <w:tc>
          <w:tcPr>
            <w:tcW w:w="4025" w:type="dxa"/>
            <w:tcBorders>
              <w:bottom w:val="single" w:sz="4" w:space="0" w:color="auto"/>
            </w:tcBorders>
          </w:tcPr>
          <w:p w14:paraId="1A30B8B8" w14:textId="77777777" w:rsidR="00364F88" w:rsidRPr="00983D32" w:rsidRDefault="00364F88">
            <w:pPr>
              <w:rPr>
                <w:rFonts w:cs="Arial"/>
                <w:sz w:val="20"/>
                <w:szCs w:val="20"/>
              </w:rPr>
            </w:pPr>
          </w:p>
        </w:tc>
      </w:tr>
      <w:tr w:rsidR="00924FD7" w:rsidRPr="00983D32" w14:paraId="2DF992EA" w14:textId="77777777" w:rsidTr="00924FD7">
        <w:trPr>
          <w:jc w:val="center"/>
        </w:trPr>
        <w:tc>
          <w:tcPr>
            <w:tcW w:w="14005" w:type="dxa"/>
            <w:gridSpan w:val="3"/>
            <w:tcBorders>
              <w:left w:val="nil"/>
              <w:right w:val="nil"/>
            </w:tcBorders>
          </w:tcPr>
          <w:p w14:paraId="30725A29" w14:textId="77777777" w:rsidR="00924FD7" w:rsidRPr="00983D32" w:rsidRDefault="00924FD7">
            <w:pPr>
              <w:rPr>
                <w:rFonts w:cs="Arial"/>
                <w:sz w:val="4"/>
                <w:szCs w:val="4"/>
              </w:rPr>
            </w:pPr>
          </w:p>
        </w:tc>
      </w:tr>
      <w:tr w:rsidR="00364F88" w:rsidRPr="00983D32" w14:paraId="2DD71326" w14:textId="77777777" w:rsidTr="00924FD7">
        <w:trPr>
          <w:jc w:val="center"/>
        </w:trPr>
        <w:tc>
          <w:tcPr>
            <w:tcW w:w="5955" w:type="dxa"/>
            <w:shd w:val="clear" w:color="auto" w:fill="D9D9D9" w:themeFill="background1" w:themeFillShade="D9"/>
          </w:tcPr>
          <w:p w14:paraId="11182B46" w14:textId="7F81D4C9" w:rsidR="00364F88" w:rsidRPr="00983D32" w:rsidRDefault="00924FD7">
            <w:pPr>
              <w:rPr>
                <w:rFonts w:cs="Arial"/>
                <w:b/>
                <w:sz w:val="20"/>
                <w:szCs w:val="20"/>
              </w:rPr>
            </w:pPr>
            <w:r w:rsidRPr="00983D32">
              <w:rPr>
                <w:rFonts w:cs="Arial"/>
                <w:b/>
                <w:sz w:val="20"/>
                <w:szCs w:val="20"/>
              </w:rPr>
              <w:t xml:space="preserve">9.11 </w:t>
            </w:r>
            <w:r w:rsidR="00364F88" w:rsidRPr="00983D32">
              <w:rPr>
                <w:rFonts w:cs="Arial"/>
                <w:b/>
                <w:sz w:val="20"/>
                <w:szCs w:val="20"/>
              </w:rPr>
              <w:t>Sonstiges (bitte angeben)</w:t>
            </w:r>
          </w:p>
        </w:tc>
        <w:tc>
          <w:tcPr>
            <w:tcW w:w="4025" w:type="dxa"/>
            <w:shd w:val="clear" w:color="auto" w:fill="D9D9D9" w:themeFill="background1" w:themeFillShade="D9"/>
          </w:tcPr>
          <w:p w14:paraId="6740DE37" w14:textId="77777777" w:rsidR="00364F88" w:rsidRPr="00983D32" w:rsidRDefault="00364F88" w:rsidP="009D690E">
            <w:pPr>
              <w:rPr>
                <w:rFonts w:cs="Arial"/>
                <w:sz w:val="20"/>
                <w:szCs w:val="20"/>
              </w:rPr>
            </w:pPr>
          </w:p>
        </w:tc>
        <w:tc>
          <w:tcPr>
            <w:tcW w:w="4025" w:type="dxa"/>
            <w:shd w:val="clear" w:color="auto" w:fill="D9D9D9" w:themeFill="background1" w:themeFillShade="D9"/>
          </w:tcPr>
          <w:p w14:paraId="3E99D041" w14:textId="2A20E253" w:rsidR="00364F88" w:rsidRPr="00983D32" w:rsidRDefault="001D5FAD" w:rsidP="003F4FC0">
            <w:pPr>
              <w:jc w:val="right"/>
              <w:rPr>
                <w:rFonts w:cs="Arial"/>
                <w:sz w:val="20"/>
                <w:szCs w:val="20"/>
              </w:rPr>
            </w:pPr>
            <w:sdt>
              <w:sdtPr>
                <w:rPr>
                  <w:rFonts w:cs="Arial"/>
                  <w:sz w:val="20"/>
                  <w:szCs w:val="20"/>
                </w:rPr>
                <w:id w:val="-987006019"/>
                <w14:checkbox>
                  <w14:checked w14:val="0"/>
                  <w14:checkedState w14:val="2612" w14:font="MS Gothic"/>
                  <w14:uncheckedState w14:val="2610" w14:font="MS Gothic"/>
                </w14:checkbox>
              </w:sdtPr>
              <w:sdtEndPr/>
              <w:sdtContent>
                <w:r w:rsidR="003F4FC0" w:rsidRPr="00983D32">
                  <w:rPr>
                    <w:rFonts w:ascii="MS Gothic" w:eastAsia="MS Gothic" w:hAnsi="MS Gothic" w:cs="MS Gothic" w:hint="eastAsia"/>
                    <w:sz w:val="20"/>
                    <w:szCs w:val="20"/>
                  </w:rPr>
                  <w:t>☐</w:t>
                </w:r>
              </w:sdtContent>
            </w:sdt>
            <w:r w:rsidR="003F4FC0" w:rsidRPr="00983D32">
              <w:rPr>
                <w:rFonts w:cs="Arial"/>
                <w:sz w:val="20"/>
                <w:szCs w:val="20"/>
              </w:rPr>
              <w:t xml:space="preserve"> entfällt</w:t>
            </w:r>
          </w:p>
        </w:tc>
      </w:tr>
      <w:tr w:rsidR="00364F88" w:rsidRPr="00983D32" w14:paraId="12BBD993" w14:textId="77777777" w:rsidTr="00924FD7">
        <w:trPr>
          <w:jc w:val="center"/>
        </w:trPr>
        <w:tc>
          <w:tcPr>
            <w:tcW w:w="5955" w:type="dxa"/>
            <w:tcBorders>
              <w:bottom w:val="single" w:sz="4" w:space="0" w:color="auto"/>
            </w:tcBorders>
          </w:tcPr>
          <w:p w14:paraId="58297E62" w14:textId="77777777" w:rsidR="00364F88" w:rsidRPr="00983D32" w:rsidRDefault="00364F88">
            <w:pPr>
              <w:rPr>
                <w:rFonts w:cs="Arial"/>
                <w:sz w:val="20"/>
                <w:szCs w:val="20"/>
              </w:rPr>
            </w:pPr>
          </w:p>
        </w:tc>
        <w:tc>
          <w:tcPr>
            <w:tcW w:w="4025" w:type="dxa"/>
            <w:tcBorders>
              <w:bottom w:val="single" w:sz="4" w:space="0" w:color="auto"/>
            </w:tcBorders>
          </w:tcPr>
          <w:p w14:paraId="4AE257AF" w14:textId="77777777" w:rsidR="00364F88" w:rsidRPr="00983D32" w:rsidRDefault="00364F88" w:rsidP="009D690E">
            <w:pPr>
              <w:rPr>
                <w:rFonts w:cs="Arial"/>
                <w:sz w:val="20"/>
                <w:szCs w:val="20"/>
              </w:rPr>
            </w:pPr>
          </w:p>
        </w:tc>
        <w:tc>
          <w:tcPr>
            <w:tcW w:w="4025" w:type="dxa"/>
            <w:tcBorders>
              <w:bottom w:val="single" w:sz="4" w:space="0" w:color="auto"/>
            </w:tcBorders>
          </w:tcPr>
          <w:p w14:paraId="684AA57F" w14:textId="77777777" w:rsidR="00364F88" w:rsidRPr="00983D32" w:rsidRDefault="00364F88">
            <w:pPr>
              <w:rPr>
                <w:rFonts w:cs="Arial"/>
                <w:sz w:val="20"/>
                <w:szCs w:val="20"/>
              </w:rPr>
            </w:pPr>
          </w:p>
        </w:tc>
      </w:tr>
      <w:tr w:rsidR="00924FD7" w:rsidRPr="00983D32" w14:paraId="6A06E8C6" w14:textId="77777777" w:rsidTr="00924FD7">
        <w:trPr>
          <w:jc w:val="center"/>
        </w:trPr>
        <w:tc>
          <w:tcPr>
            <w:tcW w:w="14005" w:type="dxa"/>
            <w:gridSpan w:val="3"/>
            <w:tcBorders>
              <w:left w:val="nil"/>
              <w:right w:val="nil"/>
            </w:tcBorders>
          </w:tcPr>
          <w:p w14:paraId="70899ADC" w14:textId="77777777" w:rsidR="00924FD7" w:rsidRPr="00983D32" w:rsidRDefault="00924FD7">
            <w:pPr>
              <w:rPr>
                <w:rFonts w:cs="Arial"/>
                <w:sz w:val="4"/>
                <w:szCs w:val="4"/>
              </w:rPr>
            </w:pPr>
          </w:p>
        </w:tc>
      </w:tr>
      <w:tr w:rsidR="00924FD7" w:rsidRPr="00983D32" w14:paraId="06E47BC4" w14:textId="77777777" w:rsidTr="00924FD7">
        <w:trPr>
          <w:jc w:val="center"/>
        </w:trPr>
        <w:tc>
          <w:tcPr>
            <w:tcW w:w="14005" w:type="dxa"/>
            <w:gridSpan w:val="3"/>
            <w:shd w:val="clear" w:color="auto" w:fill="BFBFBF" w:themeFill="background1" w:themeFillShade="BF"/>
          </w:tcPr>
          <w:p w14:paraId="2C6A58FC" w14:textId="41368ECD" w:rsidR="00924FD7" w:rsidRPr="00983D32" w:rsidRDefault="00924FD7">
            <w:pPr>
              <w:rPr>
                <w:rFonts w:cs="Arial"/>
                <w:sz w:val="20"/>
                <w:szCs w:val="20"/>
              </w:rPr>
            </w:pPr>
            <w:r w:rsidRPr="00983D32">
              <w:rPr>
                <w:rFonts w:cs="Arial"/>
                <w:b/>
                <w:sz w:val="20"/>
                <w:szCs w:val="20"/>
              </w:rPr>
              <w:t>10 Klinisches Datenmanagement</w:t>
            </w:r>
          </w:p>
        </w:tc>
      </w:tr>
      <w:tr w:rsidR="004327FF" w:rsidRPr="00983D32" w14:paraId="7300C7C8" w14:textId="77777777" w:rsidTr="004327FF">
        <w:trPr>
          <w:jc w:val="center"/>
        </w:trPr>
        <w:tc>
          <w:tcPr>
            <w:tcW w:w="5955" w:type="dxa"/>
            <w:tcBorders>
              <w:bottom w:val="single" w:sz="4" w:space="0" w:color="auto"/>
            </w:tcBorders>
            <w:shd w:val="clear" w:color="auto" w:fill="D9D9D9" w:themeFill="background1" w:themeFillShade="D9"/>
          </w:tcPr>
          <w:p w14:paraId="482C2FE2" w14:textId="4A975EBF" w:rsidR="004327FF" w:rsidRPr="00983D32" w:rsidRDefault="004327FF">
            <w:pPr>
              <w:rPr>
                <w:rFonts w:cs="Arial"/>
                <w:b/>
                <w:sz w:val="20"/>
                <w:szCs w:val="20"/>
              </w:rPr>
            </w:pPr>
            <w:r w:rsidRPr="00983D32">
              <w:rPr>
                <w:rFonts w:cs="Arial"/>
                <w:b/>
                <w:sz w:val="20"/>
                <w:szCs w:val="20"/>
              </w:rPr>
              <w:t xml:space="preserve">10.1 CRF und Studienspezifisches </w:t>
            </w:r>
            <w:proofErr w:type="spellStart"/>
            <w:r w:rsidRPr="00983D32">
              <w:rPr>
                <w:rFonts w:cs="Arial"/>
                <w:b/>
                <w:sz w:val="20"/>
                <w:szCs w:val="20"/>
              </w:rPr>
              <w:t>eCRF</w:t>
            </w:r>
            <w:proofErr w:type="spellEnd"/>
            <w:r w:rsidRPr="00983D32">
              <w:rPr>
                <w:rFonts w:cs="Arial"/>
                <w:b/>
                <w:sz w:val="20"/>
                <w:szCs w:val="20"/>
              </w:rPr>
              <w:t xml:space="preserve"> Design/Aufbau, Funktionalität, Quelldaten-CRF (Ablage einer Kopie in der Prüfstelle etc.)</w:t>
            </w:r>
          </w:p>
        </w:tc>
        <w:tc>
          <w:tcPr>
            <w:tcW w:w="4025" w:type="dxa"/>
            <w:tcBorders>
              <w:bottom w:val="single" w:sz="4" w:space="0" w:color="auto"/>
            </w:tcBorders>
            <w:shd w:val="clear" w:color="auto" w:fill="D9D9D9" w:themeFill="background1" w:themeFillShade="D9"/>
          </w:tcPr>
          <w:p w14:paraId="6235CBD7" w14:textId="27E8AE2C" w:rsidR="004327FF" w:rsidRPr="00983D32" w:rsidRDefault="004327FF"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44D9CFAC" w14:textId="77777777" w:rsidR="004327FF" w:rsidRPr="00983D32" w:rsidRDefault="004327FF">
            <w:pPr>
              <w:rPr>
                <w:rFonts w:cs="Arial"/>
                <w:sz w:val="20"/>
                <w:szCs w:val="20"/>
              </w:rPr>
            </w:pPr>
          </w:p>
        </w:tc>
      </w:tr>
      <w:tr w:rsidR="004327FF" w:rsidRPr="00983D32" w14:paraId="76DB3FBD" w14:textId="77777777" w:rsidTr="004327FF">
        <w:trPr>
          <w:jc w:val="center"/>
        </w:trPr>
        <w:tc>
          <w:tcPr>
            <w:tcW w:w="14005" w:type="dxa"/>
            <w:gridSpan w:val="3"/>
            <w:tcBorders>
              <w:left w:val="nil"/>
              <w:right w:val="nil"/>
            </w:tcBorders>
            <w:shd w:val="clear" w:color="auto" w:fill="auto"/>
          </w:tcPr>
          <w:p w14:paraId="06C2B660" w14:textId="77777777" w:rsidR="004327FF" w:rsidRPr="00983D32" w:rsidRDefault="004327FF">
            <w:pPr>
              <w:rPr>
                <w:rFonts w:cs="Arial"/>
                <w:sz w:val="4"/>
                <w:szCs w:val="4"/>
              </w:rPr>
            </w:pPr>
          </w:p>
        </w:tc>
      </w:tr>
      <w:tr w:rsidR="004327FF" w:rsidRPr="00983D32" w14:paraId="5A52F4A3" w14:textId="77777777" w:rsidTr="004327FF">
        <w:trPr>
          <w:jc w:val="center"/>
        </w:trPr>
        <w:tc>
          <w:tcPr>
            <w:tcW w:w="5955" w:type="dxa"/>
            <w:shd w:val="clear" w:color="auto" w:fill="D9D9D9" w:themeFill="background1" w:themeFillShade="D9"/>
          </w:tcPr>
          <w:p w14:paraId="3E0D94EF" w14:textId="6761EB19" w:rsidR="004327FF" w:rsidRPr="00983D32" w:rsidRDefault="004327FF">
            <w:pPr>
              <w:rPr>
                <w:rFonts w:cs="Arial"/>
                <w:b/>
                <w:sz w:val="20"/>
                <w:szCs w:val="20"/>
              </w:rPr>
            </w:pPr>
            <w:r w:rsidRPr="00983D32">
              <w:rPr>
                <w:rFonts w:cs="Arial"/>
                <w:b/>
                <w:sz w:val="20"/>
                <w:szCs w:val="20"/>
              </w:rPr>
              <w:t>10.2 Tagebücher und e-PRO</w:t>
            </w:r>
          </w:p>
        </w:tc>
        <w:tc>
          <w:tcPr>
            <w:tcW w:w="4025" w:type="dxa"/>
            <w:shd w:val="clear" w:color="auto" w:fill="D9D9D9" w:themeFill="background1" w:themeFillShade="D9"/>
          </w:tcPr>
          <w:p w14:paraId="2A177ACE" w14:textId="0F4ACC42" w:rsidR="004327FF" w:rsidRPr="00983D32" w:rsidRDefault="004327FF"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61CEEC7A" w14:textId="77777777" w:rsidR="004327FF" w:rsidRPr="00983D32" w:rsidRDefault="004327FF">
            <w:pPr>
              <w:rPr>
                <w:rFonts w:cs="Arial"/>
                <w:sz w:val="20"/>
                <w:szCs w:val="20"/>
              </w:rPr>
            </w:pPr>
          </w:p>
        </w:tc>
      </w:tr>
      <w:tr w:rsidR="005D1EC4" w:rsidRPr="00983D32" w14:paraId="41BAC992" w14:textId="77777777" w:rsidTr="00494216">
        <w:trPr>
          <w:jc w:val="center"/>
        </w:trPr>
        <w:tc>
          <w:tcPr>
            <w:tcW w:w="5955" w:type="dxa"/>
          </w:tcPr>
          <w:p w14:paraId="4E807205" w14:textId="77777777" w:rsidR="009E58C7" w:rsidRPr="009E58C7" w:rsidRDefault="009E58C7" w:rsidP="009E58C7">
            <w:pPr>
              <w:rPr>
                <w:rFonts w:cs="Arial"/>
                <w:sz w:val="20"/>
                <w:szCs w:val="20"/>
              </w:rPr>
            </w:pPr>
            <w:r w:rsidRPr="009E58C7">
              <w:rPr>
                <w:rFonts w:cs="Arial"/>
                <w:sz w:val="20"/>
                <w:szCs w:val="20"/>
              </w:rPr>
              <w:t>Verwendung von:</w:t>
            </w:r>
          </w:p>
          <w:p w14:paraId="753BAF92" w14:textId="24071881" w:rsidR="005D1EC4" w:rsidRPr="00983D32" w:rsidRDefault="005D1EC4" w:rsidP="009E58C7">
            <w:pPr>
              <w:rPr>
                <w:rFonts w:cs="Arial"/>
                <w:sz w:val="20"/>
                <w:szCs w:val="20"/>
              </w:rPr>
            </w:pPr>
          </w:p>
        </w:tc>
        <w:tc>
          <w:tcPr>
            <w:tcW w:w="4025" w:type="dxa"/>
          </w:tcPr>
          <w:p w14:paraId="28DEF46C" w14:textId="77777777" w:rsidR="009E58C7" w:rsidRDefault="001D5FAD" w:rsidP="009E58C7">
            <w:pPr>
              <w:rPr>
                <w:rFonts w:cs="Arial"/>
                <w:sz w:val="20"/>
                <w:szCs w:val="20"/>
              </w:rPr>
            </w:pPr>
            <w:sdt>
              <w:sdtPr>
                <w:rPr>
                  <w:rFonts w:cs="Arial"/>
                  <w:sz w:val="20"/>
                  <w:szCs w:val="20"/>
                </w:rPr>
                <w:id w:val="-821033350"/>
                <w14:checkbox>
                  <w14:checked w14:val="0"/>
                  <w14:checkedState w14:val="2612" w14:font="MS Gothic"/>
                  <w14:uncheckedState w14:val="2610" w14:font="MS Gothic"/>
                </w14:checkbox>
              </w:sdtPr>
              <w:sdtEndPr/>
              <w:sdtContent>
                <w:r w:rsidR="009E58C7">
                  <w:rPr>
                    <w:rFonts w:ascii="MS Gothic" w:eastAsia="MS Gothic" w:hAnsi="MS Gothic" w:cs="Arial" w:hint="eastAsia"/>
                    <w:sz w:val="20"/>
                    <w:szCs w:val="20"/>
                  </w:rPr>
                  <w:t>☐</w:t>
                </w:r>
              </w:sdtContent>
            </w:sdt>
            <w:r w:rsidR="009E58C7">
              <w:rPr>
                <w:rFonts w:cs="Arial"/>
                <w:sz w:val="20"/>
                <w:szCs w:val="20"/>
              </w:rPr>
              <w:t xml:space="preserve"> Tagebüchern (Papier)</w:t>
            </w:r>
          </w:p>
          <w:p w14:paraId="0DCB79B7" w14:textId="2E1796C9" w:rsidR="005D1EC4" w:rsidRDefault="001D5FAD" w:rsidP="009E58C7">
            <w:pPr>
              <w:rPr>
                <w:rFonts w:cs="Arial"/>
                <w:sz w:val="20"/>
                <w:szCs w:val="20"/>
              </w:rPr>
            </w:pPr>
            <w:sdt>
              <w:sdtPr>
                <w:rPr>
                  <w:rFonts w:cs="Arial"/>
                  <w:sz w:val="20"/>
                  <w:szCs w:val="20"/>
                </w:rPr>
                <w:id w:val="-951706439"/>
                <w14:checkbox>
                  <w14:checked w14:val="0"/>
                  <w14:checkedState w14:val="2612" w14:font="MS Gothic"/>
                  <w14:uncheckedState w14:val="2610" w14:font="MS Gothic"/>
                </w14:checkbox>
              </w:sdtPr>
              <w:sdtEndPr/>
              <w:sdtContent>
                <w:r w:rsidR="009E58C7">
                  <w:rPr>
                    <w:rFonts w:ascii="MS Gothic" w:eastAsia="MS Gothic" w:hAnsi="MS Gothic" w:cs="Arial" w:hint="eastAsia"/>
                    <w:sz w:val="20"/>
                    <w:szCs w:val="20"/>
                  </w:rPr>
                  <w:t>☐</w:t>
                </w:r>
              </w:sdtContent>
            </w:sdt>
            <w:r w:rsidR="009E58C7">
              <w:rPr>
                <w:rFonts w:cs="Arial"/>
                <w:sz w:val="20"/>
                <w:szCs w:val="20"/>
              </w:rPr>
              <w:t xml:space="preserve"> </w:t>
            </w:r>
            <w:r w:rsidR="009E58C7" w:rsidRPr="009E58C7">
              <w:rPr>
                <w:rFonts w:cs="Arial"/>
                <w:sz w:val="20"/>
                <w:szCs w:val="20"/>
              </w:rPr>
              <w:t xml:space="preserve">e-Pro </w:t>
            </w:r>
          </w:p>
        </w:tc>
        <w:tc>
          <w:tcPr>
            <w:tcW w:w="4025" w:type="dxa"/>
          </w:tcPr>
          <w:p w14:paraId="520916C1" w14:textId="77777777" w:rsidR="005D1EC4" w:rsidRPr="00983D32" w:rsidRDefault="005D1EC4">
            <w:pPr>
              <w:rPr>
                <w:rFonts w:cs="Arial"/>
                <w:sz w:val="20"/>
                <w:szCs w:val="20"/>
              </w:rPr>
            </w:pPr>
          </w:p>
        </w:tc>
      </w:tr>
      <w:tr w:rsidR="004327FF" w:rsidRPr="00983D32" w14:paraId="1E45C9B8" w14:textId="77777777" w:rsidTr="005D1EC4">
        <w:trPr>
          <w:trHeight w:val="381"/>
          <w:jc w:val="center"/>
        </w:trPr>
        <w:tc>
          <w:tcPr>
            <w:tcW w:w="5955" w:type="dxa"/>
          </w:tcPr>
          <w:p w14:paraId="5683E89A" w14:textId="3ED17F7A" w:rsidR="004327FF" w:rsidRPr="00983D32" w:rsidRDefault="004327FF">
            <w:pPr>
              <w:rPr>
                <w:rFonts w:cs="Arial"/>
                <w:sz w:val="20"/>
                <w:szCs w:val="20"/>
              </w:rPr>
            </w:pPr>
            <w:r w:rsidRPr="00983D32">
              <w:rPr>
                <w:rFonts w:cs="Arial"/>
                <w:sz w:val="20"/>
                <w:szCs w:val="20"/>
              </w:rPr>
              <w:t>Die Angaben der Patiententagebücher werden in das CRF übertragen.</w:t>
            </w:r>
          </w:p>
        </w:tc>
        <w:tc>
          <w:tcPr>
            <w:tcW w:w="4025" w:type="dxa"/>
          </w:tcPr>
          <w:p w14:paraId="331AD910" w14:textId="77777777" w:rsidR="004327FF" w:rsidRPr="00983D32" w:rsidRDefault="001D5FAD" w:rsidP="004327FF">
            <w:pPr>
              <w:rPr>
                <w:rFonts w:cs="Arial"/>
                <w:sz w:val="20"/>
                <w:szCs w:val="20"/>
              </w:rPr>
            </w:pPr>
            <w:sdt>
              <w:sdtPr>
                <w:rPr>
                  <w:rFonts w:cs="Arial"/>
                  <w:sz w:val="20"/>
                  <w:szCs w:val="20"/>
                </w:rPr>
                <w:id w:val="1396931896"/>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914278720"/>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1D7F49A5" w14:textId="2805FABA" w:rsidR="004327FF" w:rsidRPr="00983D32" w:rsidRDefault="001D5FAD" w:rsidP="004327FF">
            <w:pPr>
              <w:rPr>
                <w:rFonts w:cs="Arial"/>
                <w:sz w:val="20"/>
                <w:szCs w:val="20"/>
              </w:rPr>
            </w:pPr>
            <w:sdt>
              <w:sdtPr>
                <w:rPr>
                  <w:rFonts w:cs="Arial"/>
                  <w:sz w:val="20"/>
                  <w:szCs w:val="20"/>
                </w:rPr>
                <w:id w:val="69005665"/>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2115940860"/>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3738EF6C" w14:textId="77777777" w:rsidR="004327FF" w:rsidRPr="00983D32" w:rsidRDefault="004327FF">
            <w:pPr>
              <w:rPr>
                <w:rFonts w:cs="Arial"/>
                <w:sz w:val="20"/>
                <w:szCs w:val="20"/>
              </w:rPr>
            </w:pPr>
          </w:p>
        </w:tc>
      </w:tr>
      <w:tr w:rsidR="004327FF" w:rsidRPr="00983D32" w14:paraId="5D677692" w14:textId="77777777" w:rsidTr="004327FF">
        <w:trPr>
          <w:jc w:val="center"/>
        </w:trPr>
        <w:tc>
          <w:tcPr>
            <w:tcW w:w="5955" w:type="dxa"/>
            <w:tcBorders>
              <w:bottom w:val="single" w:sz="4" w:space="0" w:color="auto"/>
            </w:tcBorders>
          </w:tcPr>
          <w:p w14:paraId="6A1D6153" w14:textId="06142E16" w:rsidR="004327FF" w:rsidRPr="00983D32" w:rsidRDefault="004327FF">
            <w:pPr>
              <w:rPr>
                <w:rFonts w:cs="Arial"/>
                <w:sz w:val="20"/>
                <w:szCs w:val="20"/>
              </w:rPr>
            </w:pPr>
            <w:r w:rsidRPr="00983D32">
              <w:rPr>
                <w:rFonts w:cs="Arial"/>
                <w:sz w:val="20"/>
                <w:szCs w:val="20"/>
              </w:rPr>
              <w:t>Die Übertragung erfolgt korrekt.</w:t>
            </w:r>
          </w:p>
        </w:tc>
        <w:tc>
          <w:tcPr>
            <w:tcW w:w="4025" w:type="dxa"/>
            <w:tcBorders>
              <w:bottom w:val="single" w:sz="4" w:space="0" w:color="auto"/>
            </w:tcBorders>
          </w:tcPr>
          <w:p w14:paraId="5BFD7F7D" w14:textId="77777777" w:rsidR="004327FF" w:rsidRPr="00983D32" w:rsidRDefault="001D5FAD" w:rsidP="004327FF">
            <w:pPr>
              <w:rPr>
                <w:rFonts w:cs="Arial"/>
                <w:sz w:val="20"/>
                <w:szCs w:val="20"/>
              </w:rPr>
            </w:pPr>
            <w:sdt>
              <w:sdtPr>
                <w:rPr>
                  <w:rFonts w:cs="Arial"/>
                  <w:sz w:val="20"/>
                  <w:szCs w:val="20"/>
                </w:rPr>
                <w:id w:val="283230351"/>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2049133267"/>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042BAE8F" w14:textId="2710B64E" w:rsidR="004327FF" w:rsidRPr="00983D32" w:rsidRDefault="001D5FAD" w:rsidP="004327FF">
            <w:pPr>
              <w:rPr>
                <w:rFonts w:cs="Arial"/>
                <w:sz w:val="20"/>
                <w:szCs w:val="20"/>
              </w:rPr>
            </w:pPr>
            <w:sdt>
              <w:sdtPr>
                <w:rPr>
                  <w:rFonts w:cs="Arial"/>
                  <w:sz w:val="20"/>
                  <w:szCs w:val="20"/>
                </w:rPr>
                <w:id w:val="-253365293"/>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1145006491"/>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Borders>
              <w:bottom w:val="single" w:sz="4" w:space="0" w:color="auto"/>
            </w:tcBorders>
          </w:tcPr>
          <w:p w14:paraId="1AD44BAA" w14:textId="77777777" w:rsidR="004327FF" w:rsidRPr="00983D32" w:rsidRDefault="004327FF">
            <w:pPr>
              <w:rPr>
                <w:rFonts w:cs="Arial"/>
                <w:sz w:val="20"/>
                <w:szCs w:val="20"/>
              </w:rPr>
            </w:pPr>
          </w:p>
        </w:tc>
      </w:tr>
      <w:tr w:rsidR="004327FF" w:rsidRPr="00983D32" w14:paraId="0BB12998" w14:textId="77777777" w:rsidTr="00983D32">
        <w:trPr>
          <w:jc w:val="center"/>
        </w:trPr>
        <w:tc>
          <w:tcPr>
            <w:tcW w:w="14005" w:type="dxa"/>
            <w:gridSpan w:val="3"/>
            <w:tcBorders>
              <w:left w:val="nil"/>
            </w:tcBorders>
          </w:tcPr>
          <w:p w14:paraId="6F78E334" w14:textId="77777777" w:rsidR="004327FF" w:rsidRPr="00983D32" w:rsidRDefault="004327FF">
            <w:pPr>
              <w:rPr>
                <w:rFonts w:cs="Arial"/>
                <w:sz w:val="4"/>
                <w:szCs w:val="4"/>
              </w:rPr>
            </w:pPr>
          </w:p>
        </w:tc>
      </w:tr>
      <w:tr w:rsidR="004327FF" w:rsidRPr="00983D32" w14:paraId="482A4F30" w14:textId="77777777" w:rsidTr="004327FF">
        <w:trPr>
          <w:jc w:val="center"/>
        </w:trPr>
        <w:tc>
          <w:tcPr>
            <w:tcW w:w="5955" w:type="dxa"/>
            <w:shd w:val="clear" w:color="auto" w:fill="D9D9D9" w:themeFill="background1" w:themeFillShade="D9"/>
          </w:tcPr>
          <w:p w14:paraId="3BE81A65" w14:textId="7CBCB15D" w:rsidR="004327FF" w:rsidRPr="00983D32" w:rsidRDefault="004327FF">
            <w:pPr>
              <w:rPr>
                <w:rFonts w:cs="Arial"/>
                <w:b/>
                <w:sz w:val="20"/>
                <w:szCs w:val="20"/>
              </w:rPr>
            </w:pPr>
            <w:r w:rsidRPr="00983D32">
              <w:rPr>
                <w:rFonts w:cs="Arial"/>
                <w:b/>
                <w:sz w:val="20"/>
                <w:szCs w:val="20"/>
              </w:rPr>
              <w:t>10.3 Dateneinträge, Verifizierung/Validierung (</w:t>
            </w:r>
            <w:proofErr w:type="spellStart"/>
            <w:r w:rsidRPr="00983D32">
              <w:rPr>
                <w:rFonts w:cs="Arial"/>
                <w:b/>
                <w:sz w:val="20"/>
                <w:szCs w:val="20"/>
              </w:rPr>
              <w:t>edit</w:t>
            </w:r>
            <w:proofErr w:type="spellEnd"/>
            <w:r w:rsidRPr="00983D32">
              <w:rPr>
                <w:rFonts w:cs="Arial"/>
                <w:b/>
                <w:sz w:val="20"/>
                <w:szCs w:val="20"/>
              </w:rPr>
              <w:t xml:space="preserve"> </w:t>
            </w:r>
            <w:proofErr w:type="spellStart"/>
            <w:r w:rsidRPr="00983D32">
              <w:rPr>
                <w:rFonts w:cs="Arial"/>
                <w:b/>
                <w:sz w:val="20"/>
                <w:szCs w:val="20"/>
              </w:rPr>
              <w:t>checks</w:t>
            </w:r>
            <w:proofErr w:type="spellEnd"/>
            <w:r w:rsidRPr="00983D32">
              <w:rPr>
                <w:rFonts w:cs="Arial"/>
                <w:b/>
                <w:sz w:val="20"/>
                <w:szCs w:val="20"/>
              </w:rPr>
              <w:t>), offensichtliche Kor</w:t>
            </w:r>
            <w:r w:rsidR="003F4FC0">
              <w:rPr>
                <w:rFonts w:cs="Arial"/>
                <w:b/>
                <w:sz w:val="20"/>
                <w:szCs w:val="20"/>
              </w:rPr>
              <w:t>rekturen, Audit-</w:t>
            </w:r>
            <w:r w:rsidRPr="00983D32">
              <w:rPr>
                <w:rFonts w:cs="Arial"/>
                <w:b/>
                <w:sz w:val="20"/>
                <w:szCs w:val="20"/>
              </w:rPr>
              <w:t>Trails</w:t>
            </w:r>
          </w:p>
        </w:tc>
        <w:tc>
          <w:tcPr>
            <w:tcW w:w="4025" w:type="dxa"/>
            <w:shd w:val="clear" w:color="auto" w:fill="D9D9D9" w:themeFill="background1" w:themeFillShade="D9"/>
          </w:tcPr>
          <w:p w14:paraId="5249562E" w14:textId="3AC69B5B" w:rsidR="004327FF" w:rsidRPr="00983D32" w:rsidRDefault="004327FF"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627BF31B" w14:textId="77777777" w:rsidR="004327FF" w:rsidRPr="00983D32" w:rsidRDefault="004327FF">
            <w:pPr>
              <w:rPr>
                <w:rFonts w:cs="Arial"/>
                <w:sz w:val="20"/>
                <w:szCs w:val="20"/>
              </w:rPr>
            </w:pPr>
          </w:p>
        </w:tc>
      </w:tr>
      <w:tr w:rsidR="004327FF" w:rsidRPr="00983D32" w14:paraId="5F1FA0E1" w14:textId="77777777" w:rsidTr="00494216">
        <w:trPr>
          <w:jc w:val="center"/>
        </w:trPr>
        <w:tc>
          <w:tcPr>
            <w:tcW w:w="5955" w:type="dxa"/>
          </w:tcPr>
          <w:p w14:paraId="1A7A4308" w14:textId="4CADB8BE" w:rsidR="004327FF" w:rsidRPr="00983D32" w:rsidRDefault="004327FF">
            <w:pPr>
              <w:rPr>
                <w:rFonts w:cs="Arial"/>
                <w:sz w:val="20"/>
                <w:szCs w:val="20"/>
              </w:rPr>
            </w:pPr>
            <w:r w:rsidRPr="00983D32">
              <w:rPr>
                <w:rFonts w:cs="Arial"/>
                <w:sz w:val="20"/>
                <w:szCs w:val="20"/>
              </w:rPr>
              <w:t>Die Verantwortlichkeit für das Ausfüllen der Prüfbögen ist geregelt.</w:t>
            </w:r>
          </w:p>
        </w:tc>
        <w:tc>
          <w:tcPr>
            <w:tcW w:w="4025" w:type="dxa"/>
          </w:tcPr>
          <w:p w14:paraId="033B6C41" w14:textId="77777777" w:rsidR="004327FF" w:rsidRPr="00983D32" w:rsidRDefault="001D5FAD" w:rsidP="004327FF">
            <w:pPr>
              <w:rPr>
                <w:rFonts w:cs="Arial"/>
                <w:sz w:val="20"/>
                <w:szCs w:val="20"/>
              </w:rPr>
            </w:pPr>
            <w:sdt>
              <w:sdtPr>
                <w:rPr>
                  <w:rFonts w:cs="Arial"/>
                  <w:sz w:val="20"/>
                  <w:szCs w:val="20"/>
                </w:rPr>
                <w:id w:val="-1011447439"/>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149573075"/>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5F6A5761" w14:textId="19B4AF44" w:rsidR="004327FF" w:rsidRPr="00983D32" w:rsidRDefault="001D5FAD" w:rsidP="004327FF">
            <w:pPr>
              <w:rPr>
                <w:rFonts w:cs="Arial"/>
                <w:sz w:val="20"/>
                <w:szCs w:val="20"/>
              </w:rPr>
            </w:pPr>
            <w:sdt>
              <w:sdtPr>
                <w:rPr>
                  <w:rFonts w:cs="Arial"/>
                  <w:sz w:val="20"/>
                  <w:szCs w:val="20"/>
                </w:rPr>
                <w:id w:val="-597955045"/>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10605129"/>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0DA71D67" w14:textId="77777777" w:rsidR="004327FF" w:rsidRPr="00983D32" w:rsidRDefault="004327FF">
            <w:pPr>
              <w:rPr>
                <w:rFonts w:cs="Arial"/>
                <w:sz w:val="20"/>
                <w:szCs w:val="20"/>
              </w:rPr>
            </w:pPr>
          </w:p>
        </w:tc>
      </w:tr>
      <w:tr w:rsidR="004327FF" w:rsidRPr="00983D32" w14:paraId="6C71D981" w14:textId="77777777" w:rsidTr="00494216">
        <w:trPr>
          <w:jc w:val="center"/>
        </w:trPr>
        <w:tc>
          <w:tcPr>
            <w:tcW w:w="5955" w:type="dxa"/>
          </w:tcPr>
          <w:p w14:paraId="7689FB75" w14:textId="3F951EF3" w:rsidR="004327FF" w:rsidRPr="00983D32" w:rsidRDefault="004327FF">
            <w:pPr>
              <w:rPr>
                <w:rFonts w:cs="Arial"/>
                <w:sz w:val="20"/>
                <w:szCs w:val="20"/>
              </w:rPr>
            </w:pPr>
            <w:r w:rsidRPr="00983D32">
              <w:rPr>
                <w:rFonts w:cs="Arial"/>
                <w:sz w:val="20"/>
                <w:szCs w:val="20"/>
              </w:rPr>
              <w:t>Korrekturen in den Prüfbögen sind lesbar, datiert und signiert.</w:t>
            </w:r>
          </w:p>
        </w:tc>
        <w:tc>
          <w:tcPr>
            <w:tcW w:w="4025" w:type="dxa"/>
          </w:tcPr>
          <w:p w14:paraId="645273FA" w14:textId="77777777" w:rsidR="004327FF" w:rsidRPr="00983D32" w:rsidRDefault="001D5FAD" w:rsidP="004327FF">
            <w:pPr>
              <w:rPr>
                <w:rFonts w:cs="Arial"/>
                <w:sz w:val="20"/>
                <w:szCs w:val="20"/>
              </w:rPr>
            </w:pPr>
            <w:sdt>
              <w:sdtPr>
                <w:rPr>
                  <w:rFonts w:cs="Arial"/>
                  <w:sz w:val="20"/>
                  <w:szCs w:val="20"/>
                </w:rPr>
                <w:id w:val="-2023163078"/>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1039550214"/>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2680BF93" w14:textId="4A381796" w:rsidR="004327FF" w:rsidRPr="00983D32" w:rsidRDefault="001D5FAD" w:rsidP="004327FF">
            <w:pPr>
              <w:rPr>
                <w:rFonts w:cs="Arial"/>
                <w:sz w:val="20"/>
                <w:szCs w:val="20"/>
              </w:rPr>
            </w:pPr>
            <w:sdt>
              <w:sdtPr>
                <w:rPr>
                  <w:rFonts w:cs="Arial"/>
                  <w:sz w:val="20"/>
                  <w:szCs w:val="20"/>
                </w:rPr>
                <w:id w:val="-84918125"/>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1976911294"/>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34423ED9" w14:textId="77777777" w:rsidR="004327FF" w:rsidRPr="00983D32" w:rsidRDefault="004327FF">
            <w:pPr>
              <w:rPr>
                <w:rFonts w:cs="Arial"/>
                <w:sz w:val="20"/>
                <w:szCs w:val="20"/>
              </w:rPr>
            </w:pPr>
          </w:p>
        </w:tc>
      </w:tr>
      <w:tr w:rsidR="004327FF" w:rsidRPr="00983D32" w14:paraId="2ECBA550" w14:textId="77777777" w:rsidTr="00494216">
        <w:trPr>
          <w:jc w:val="center"/>
        </w:trPr>
        <w:tc>
          <w:tcPr>
            <w:tcW w:w="5955" w:type="dxa"/>
          </w:tcPr>
          <w:p w14:paraId="6047F52D" w14:textId="56D12685" w:rsidR="004327FF" w:rsidRPr="00983D32" w:rsidRDefault="004327FF">
            <w:pPr>
              <w:rPr>
                <w:rFonts w:cs="Arial"/>
                <w:sz w:val="20"/>
                <w:szCs w:val="20"/>
              </w:rPr>
            </w:pPr>
            <w:r w:rsidRPr="00983D32">
              <w:rPr>
                <w:rFonts w:cs="Arial"/>
                <w:sz w:val="20"/>
                <w:szCs w:val="20"/>
              </w:rPr>
              <w:t>Bei EDV-geführten Prüfbögen gibt es ein Audit-Trail.</w:t>
            </w:r>
          </w:p>
        </w:tc>
        <w:tc>
          <w:tcPr>
            <w:tcW w:w="4025" w:type="dxa"/>
          </w:tcPr>
          <w:p w14:paraId="79B84D96" w14:textId="77777777" w:rsidR="004327FF" w:rsidRPr="00983D32" w:rsidRDefault="001D5FAD" w:rsidP="004327FF">
            <w:pPr>
              <w:rPr>
                <w:rFonts w:cs="Arial"/>
                <w:sz w:val="20"/>
                <w:szCs w:val="20"/>
              </w:rPr>
            </w:pPr>
            <w:sdt>
              <w:sdtPr>
                <w:rPr>
                  <w:rFonts w:cs="Arial"/>
                  <w:sz w:val="20"/>
                  <w:szCs w:val="20"/>
                </w:rPr>
                <w:id w:val="-908454322"/>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159435078"/>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439597FD" w14:textId="2E857B0A" w:rsidR="004327FF" w:rsidRPr="00983D32" w:rsidRDefault="001D5FAD" w:rsidP="004327FF">
            <w:pPr>
              <w:rPr>
                <w:rFonts w:cs="Arial"/>
                <w:sz w:val="20"/>
                <w:szCs w:val="20"/>
              </w:rPr>
            </w:pPr>
            <w:sdt>
              <w:sdtPr>
                <w:rPr>
                  <w:rFonts w:cs="Arial"/>
                  <w:sz w:val="20"/>
                  <w:szCs w:val="20"/>
                </w:rPr>
                <w:id w:val="-196938628"/>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1265758376"/>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5CF49A2D" w14:textId="77777777" w:rsidR="004327FF" w:rsidRPr="00983D32" w:rsidRDefault="004327FF">
            <w:pPr>
              <w:rPr>
                <w:rFonts w:cs="Arial"/>
                <w:sz w:val="20"/>
                <w:szCs w:val="20"/>
              </w:rPr>
            </w:pPr>
          </w:p>
        </w:tc>
      </w:tr>
      <w:tr w:rsidR="004327FF" w:rsidRPr="00983D32" w14:paraId="63930FA6" w14:textId="77777777" w:rsidTr="00494216">
        <w:trPr>
          <w:jc w:val="center"/>
        </w:trPr>
        <w:tc>
          <w:tcPr>
            <w:tcW w:w="5955" w:type="dxa"/>
          </w:tcPr>
          <w:p w14:paraId="6A567495" w14:textId="30BF98C7" w:rsidR="004327FF" w:rsidRPr="00983D32" w:rsidRDefault="004327FF">
            <w:pPr>
              <w:rPr>
                <w:rFonts w:cs="Arial"/>
                <w:sz w:val="20"/>
                <w:szCs w:val="20"/>
              </w:rPr>
            </w:pPr>
            <w:r w:rsidRPr="00983D32">
              <w:rPr>
                <w:rFonts w:cs="Arial"/>
                <w:sz w:val="20"/>
                <w:szCs w:val="20"/>
              </w:rPr>
              <w:t>Wenn ja: Geänderte CRF-Einträge sind am Bildschirm erkennbar und nachvollziehbar.</w:t>
            </w:r>
          </w:p>
        </w:tc>
        <w:tc>
          <w:tcPr>
            <w:tcW w:w="4025" w:type="dxa"/>
          </w:tcPr>
          <w:p w14:paraId="58132759" w14:textId="77777777" w:rsidR="004327FF" w:rsidRPr="00983D32" w:rsidRDefault="001D5FAD" w:rsidP="004327FF">
            <w:pPr>
              <w:rPr>
                <w:rFonts w:cs="Arial"/>
                <w:sz w:val="20"/>
                <w:szCs w:val="20"/>
              </w:rPr>
            </w:pPr>
            <w:sdt>
              <w:sdtPr>
                <w:rPr>
                  <w:rFonts w:cs="Arial"/>
                  <w:sz w:val="20"/>
                  <w:szCs w:val="20"/>
                </w:rPr>
                <w:id w:val="-1550070889"/>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860048923"/>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11C3672D" w14:textId="71D97039" w:rsidR="004327FF" w:rsidRPr="00983D32" w:rsidRDefault="001D5FAD" w:rsidP="004327FF">
            <w:pPr>
              <w:rPr>
                <w:rFonts w:cs="Arial"/>
                <w:sz w:val="20"/>
                <w:szCs w:val="20"/>
              </w:rPr>
            </w:pPr>
            <w:sdt>
              <w:sdtPr>
                <w:rPr>
                  <w:rFonts w:cs="Arial"/>
                  <w:sz w:val="20"/>
                  <w:szCs w:val="20"/>
                </w:rPr>
                <w:id w:val="88276314"/>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682205648"/>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1059E42B" w14:textId="77777777" w:rsidR="004327FF" w:rsidRPr="00983D32" w:rsidRDefault="004327FF">
            <w:pPr>
              <w:rPr>
                <w:rFonts w:cs="Arial"/>
                <w:sz w:val="20"/>
                <w:szCs w:val="20"/>
              </w:rPr>
            </w:pPr>
          </w:p>
        </w:tc>
      </w:tr>
      <w:tr w:rsidR="004327FF" w:rsidRPr="00983D32" w14:paraId="06F8CA7A" w14:textId="77777777" w:rsidTr="00494216">
        <w:trPr>
          <w:jc w:val="center"/>
        </w:trPr>
        <w:tc>
          <w:tcPr>
            <w:tcW w:w="5955" w:type="dxa"/>
          </w:tcPr>
          <w:p w14:paraId="13096AEE" w14:textId="4154E9AD" w:rsidR="004327FF" w:rsidRPr="00983D32" w:rsidRDefault="004327FF">
            <w:pPr>
              <w:rPr>
                <w:rFonts w:cs="Arial"/>
                <w:sz w:val="20"/>
                <w:szCs w:val="20"/>
              </w:rPr>
            </w:pPr>
            <w:r w:rsidRPr="00983D32">
              <w:rPr>
                <w:rFonts w:cs="Arial"/>
                <w:sz w:val="20"/>
                <w:szCs w:val="20"/>
              </w:rPr>
              <w:t xml:space="preserve">Die Prüfbögen sind unterschrieben und datiert. </w:t>
            </w:r>
            <w:r w:rsidRPr="00983D32">
              <w:rPr>
                <w:rFonts w:cs="Arial"/>
                <w:i/>
                <w:sz w:val="16"/>
                <w:szCs w:val="16"/>
              </w:rPr>
              <w:t>(ICH-GCP 8.3.14)</w:t>
            </w:r>
          </w:p>
        </w:tc>
        <w:tc>
          <w:tcPr>
            <w:tcW w:w="4025" w:type="dxa"/>
          </w:tcPr>
          <w:p w14:paraId="1608B01A" w14:textId="77777777" w:rsidR="004327FF" w:rsidRPr="00983D32" w:rsidRDefault="001D5FAD" w:rsidP="004327FF">
            <w:pPr>
              <w:rPr>
                <w:rFonts w:cs="Arial"/>
                <w:sz w:val="20"/>
                <w:szCs w:val="20"/>
              </w:rPr>
            </w:pPr>
            <w:sdt>
              <w:sdtPr>
                <w:rPr>
                  <w:rFonts w:cs="Arial"/>
                  <w:sz w:val="20"/>
                  <w:szCs w:val="20"/>
                </w:rPr>
                <w:id w:val="2070232533"/>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1700965777"/>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6B57E6AE" w14:textId="66589EF3" w:rsidR="004327FF" w:rsidRPr="00983D32" w:rsidRDefault="001D5FAD" w:rsidP="004327FF">
            <w:pPr>
              <w:rPr>
                <w:rFonts w:cs="Arial"/>
                <w:sz w:val="20"/>
                <w:szCs w:val="20"/>
              </w:rPr>
            </w:pPr>
            <w:sdt>
              <w:sdtPr>
                <w:rPr>
                  <w:rFonts w:cs="Arial"/>
                  <w:sz w:val="20"/>
                  <w:szCs w:val="20"/>
                </w:rPr>
                <w:id w:val="66774215"/>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621041670"/>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Pr>
          <w:p w14:paraId="26398039" w14:textId="77777777" w:rsidR="004327FF" w:rsidRPr="00983D32" w:rsidRDefault="004327FF">
            <w:pPr>
              <w:rPr>
                <w:rFonts w:cs="Arial"/>
                <w:sz w:val="20"/>
                <w:szCs w:val="20"/>
              </w:rPr>
            </w:pPr>
          </w:p>
        </w:tc>
      </w:tr>
      <w:tr w:rsidR="004327FF" w:rsidRPr="00983D32" w14:paraId="5F520935" w14:textId="77777777" w:rsidTr="004327FF">
        <w:trPr>
          <w:jc w:val="center"/>
        </w:trPr>
        <w:tc>
          <w:tcPr>
            <w:tcW w:w="5955" w:type="dxa"/>
            <w:tcBorders>
              <w:bottom w:val="single" w:sz="4" w:space="0" w:color="auto"/>
            </w:tcBorders>
          </w:tcPr>
          <w:p w14:paraId="617A498A" w14:textId="71957473" w:rsidR="004327FF" w:rsidRPr="00983D32" w:rsidRDefault="004327FF">
            <w:pPr>
              <w:rPr>
                <w:rFonts w:cs="Arial"/>
                <w:sz w:val="20"/>
                <w:szCs w:val="20"/>
              </w:rPr>
            </w:pPr>
            <w:r w:rsidRPr="00983D32">
              <w:rPr>
                <w:rFonts w:cs="Arial"/>
                <w:sz w:val="20"/>
                <w:szCs w:val="20"/>
              </w:rPr>
              <w:t>Die o. g. Person ist durch eine Unterschriftenliste autorisiert.</w:t>
            </w:r>
          </w:p>
        </w:tc>
        <w:tc>
          <w:tcPr>
            <w:tcW w:w="4025" w:type="dxa"/>
            <w:tcBorders>
              <w:bottom w:val="single" w:sz="4" w:space="0" w:color="auto"/>
            </w:tcBorders>
          </w:tcPr>
          <w:p w14:paraId="49B126BE" w14:textId="77777777" w:rsidR="004327FF" w:rsidRPr="00983D32" w:rsidRDefault="001D5FAD" w:rsidP="004327FF">
            <w:pPr>
              <w:rPr>
                <w:rFonts w:cs="Arial"/>
                <w:sz w:val="20"/>
                <w:szCs w:val="20"/>
              </w:rPr>
            </w:pPr>
            <w:sdt>
              <w:sdtPr>
                <w:rPr>
                  <w:rFonts w:cs="Arial"/>
                  <w:sz w:val="20"/>
                  <w:szCs w:val="20"/>
                </w:rPr>
                <w:id w:val="-508760386"/>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ja</w:t>
            </w:r>
            <w:r w:rsidR="004327FF" w:rsidRPr="00983D32">
              <w:rPr>
                <w:rFonts w:cs="Arial"/>
                <w:sz w:val="20"/>
                <w:szCs w:val="20"/>
              </w:rPr>
              <w:tab/>
            </w:r>
            <w:r w:rsidR="004327FF" w:rsidRPr="00983D32">
              <w:rPr>
                <w:rFonts w:cs="Arial"/>
                <w:sz w:val="20"/>
                <w:szCs w:val="20"/>
              </w:rPr>
              <w:tab/>
            </w:r>
            <w:r w:rsidR="004327FF" w:rsidRPr="00983D32">
              <w:rPr>
                <w:rFonts w:cs="Arial"/>
                <w:sz w:val="20"/>
                <w:szCs w:val="20"/>
              </w:rPr>
              <w:tab/>
            </w:r>
            <w:sdt>
              <w:sdtPr>
                <w:rPr>
                  <w:rFonts w:cs="Arial"/>
                  <w:sz w:val="20"/>
                  <w:szCs w:val="20"/>
                </w:rPr>
                <w:id w:val="1779448794"/>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nein</w:t>
            </w:r>
          </w:p>
          <w:p w14:paraId="2B6413F1" w14:textId="2C281C85" w:rsidR="004327FF" w:rsidRPr="00983D32" w:rsidRDefault="001D5FAD" w:rsidP="004327FF">
            <w:pPr>
              <w:rPr>
                <w:rFonts w:cs="Arial"/>
                <w:sz w:val="20"/>
                <w:szCs w:val="20"/>
              </w:rPr>
            </w:pPr>
            <w:sdt>
              <w:sdtPr>
                <w:rPr>
                  <w:rFonts w:cs="Arial"/>
                  <w:sz w:val="20"/>
                  <w:szCs w:val="20"/>
                </w:rPr>
                <w:id w:val="1677930358"/>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inspiziert</w:t>
            </w:r>
            <w:r w:rsidR="004327FF" w:rsidRPr="00983D32">
              <w:rPr>
                <w:rFonts w:cs="Arial"/>
                <w:sz w:val="20"/>
                <w:szCs w:val="20"/>
              </w:rPr>
              <w:tab/>
            </w:r>
            <w:sdt>
              <w:sdtPr>
                <w:rPr>
                  <w:rFonts w:cs="Arial"/>
                  <w:sz w:val="20"/>
                  <w:szCs w:val="20"/>
                </w:rPr>
                <w:id w:val="583265797"/>
                <w14:checkbox>
                  <w14:checked w14:val="0"/>
                  <w14:checkedState w14:val="2612" w14:font="MS Gothic"/>
                  <w14:uncheckedState w14:val="2610" w14:font="MS Gothic"/>
                </w14:checkbox>
              </w:sdtPr>
              <w:sdtEndPr/>
              <w:sdtContent>
                <w:r w:rsidR="004327FF" w:rsidRPr="00983D32">
                  <w:rPr>
                    <w:rFonts w:ascii="MS Gothic" w:eastAsia="MS Gothic" w:hAnsi="MS Gothic" w:cs="MS Gothic" w:hint="eastAsia"/>
                    <w:sz w:val="20"/>
                    <w:szCs w:val="20"/>
                  </w:rPr>
                  <w:t>☐</w:t>
                </w:r>
              </w:sdtContent>
            </w:sdt>
            <w:r w:rsidR="004327FF" w:rsidRPr="00983D32">
              <w:rPr>
                <w:rFonts w:cs="Arial"/>
                <w:sz w:val="20"/>
                <w:szCs w:val="20"/>
              </w:rPr>
              <w:t xml:space="preserve"> nicht zutreffend</w:t>
            </w:r>
          </w:p>
        </w:tc>
        <w:tc>
          <w:tcPr>
            <w:tcW w:w="4025" w:type="dxa"/>
            <w:tcBorders>
              <w:bottom w:val="single" w:sz="4" w:space="0" w:color="auto"/>
            </w:tcBorders>
          </w:tcPr>
          <w:p w14:paraId="395DD21A" w14:textId="77777777" w:rsidR="004327FF" w:rsidRPr="00983D32" w:rsidRDefault="004327FF">
            <w:pPr>
              <w:rPr>
                <w:rFonts w:cs="Arial"/>
                <w:sz w:val="20"/>
                <w:szCs w:val="20"/>
              </w:rPr>
            </w:pPr>
          </w:p>
        </w:tc>
      </w:tr>
      <w:tr w:rsidR="004327FF" w:rsidRPr="00983D32" w14:paraId="7D7CED9B" w14:textId="77777777" w:rsidTr="004327FF">
        <w:trPr>
          <w:jc w:val="center"/>
        </w:trPr>
        <w:tc>
          <w:tcPr>
            <w:tcW w:w="14005" w:type="dxa"/>
            <w:gridSpan w:val="3"/>
            <w:tcBorders>
              <w:left w:val="nil"/>
              <w:right w:val="nil"/>
            </w:tcBorders>
          </w:tcPr>
          <w:p w14:paraId="5195DE45" w14:textId="77777777" w:rsidR="004327FF" w:rsidRPr="00983D32" w:rsidRDefault="004327FF">
            <w:pPr>
              <w:rPr>
                <w:rFonts w:cs="Arial"/>
                <w:sz w:val="4"/>
                <w:szCs w:val="4"/>
              </w:rPr>
            </w:pPr>
          </w:p>
        </w:tc>
      </w:tr>
      <w:tr w:rsidR="004327FF" w:rsidRPr="00983D32" w14:paraId="17B4D73D" w14:textId="77777777" w:rsidTr="004327FF">
        <w:trPr>
          <w:jc w:val="center"/>
        </w:trPr>
        <w:tc>
          <w:tcPr>
            <w:tcW w:w="5955" w:type="dxa"/>
            <w:shd w:val="clear" w:color="auto" w:fill="D9D9D9" w:themeFill="background1" w:themeFillShade="D9"/>
          </w:tcPr>
          <w:p w14:paraId="63B9A0BF" w14:textId="3CB44CC5" w:rsidR="004327FF" w:rsidRPr="00983D32" w:rsidRDefault="004327FF">
            <w:pPr>
              <w:rPr>
                <w:rFonts w:cs="Arial"/>
                <w:b/>
                <w:sz w:val="20"/>
                <w:szCs w:val="20"/>
              </w:rPr>
            </w:pPr>
            <w:r w:rsidRPr="00983D32">
              <w:rPr>
                <w:rFonts w:cs="Arial"/>
                <w:b/>
                <w:sz w:val="20"/>
                <w:szCs w:val="20"/>
              </w:rPr>
              <w:t>10.8 Sonstiges (bitte angeben)</w:t>
            </w:r>
          </w:p>
        </w:tc>
        <w:tc>
          <w:tcPr>
            <w:tcW w:w="4025" w:type="dxa"/>
            <w:shd w:val="clear" w:color="auto" w:fill="D9D9D9" w:themeFill="background1" w:themeFillShade="D9"/>
          </w:tcPr>
          <w:p w14:paraId="6358ADE7" w14:textId="77777777" w:rsidR="004327FF" w:rsidRPr="00983D32" w:rsidRDefault="004327FF" w:rsidP="009D690E">
            <w:pPr>
              <w:rPr>
                <w:rFonts w:cs="Arial"/>
                <w:sz w:val="20"/>
                <w:szCs w:val="20"/>
              </w:rPr>
            </w:pPr>
          </w:p>
        </w:tc>
        <w:tc>
          <w:tcPr>
            <w:tcW w:w="4025" w:type="dxa"/>
            <w:shd w:val="clear" w:color="auto" w:fill="D9D9D9" w:themeFill="background1" w:themeFillShade="D9"/>
          </w:tcPr>
          <w:p w14:paraId="5C14740C" w14:textId="29268130" w:rsidR="004327FF" w:rsidRPr="00983D32" w:rsidRDefault="001D5FAD" w:rsidP="003F4FC0">
            <w:pPr>
              <w:jc w:val="right"/>
              <w:rPr>
                <w:rFonts w:cs="Arial"/>
                <w:sz w:val="20"/>
                <w:szCs w:val="20"/>
              </w:rPr>
            </w:pPr>
            <w:sdt>
              <w:sdtPr>
                <w:rPr>
                  <w:rFonts w:cs="Arial"/>
                  <w:sz w:val="20"/>
                  <w:szCs w:val="20"/>
                </w:rPr>
                <w:id w:val="-606502081"/>
                <w14:checkbox>
                  <w14:checked w14:val="0"/>
                  <w14:checkedState w14:val="2612" w14:font="MS Gothic"/>
                  <w14:uncheckedState w14:val="2610" w14:font="MS Gothic"/>
                </w14:checkbox>
              </w:sdtPr>
              <w:sdtEndPr/>
              <w:sdtContent>
                <w:r w:rsidR="003F4FC0" w:rsidRPr="00983D32">
                  <w:rPr>
                    <w:rFonts w:ascii="MS Gothic" w:eastAsia="MS Gothic" w:hAnsi="MS Gothic" w:cs="MS Gothic" w:hint="eastAsia"/>
                    <w:sz w:val="20"/>
                    <w:szCs w:val="20"/>
                  </w:rPr>
                  <w:t>☐</w:t>
                </w:r>
              </w:sdtContent>
            </w:sdt>
            <w:r w:rsidR="003F4FC0" w:rsidRPr="00983D32">
              <w:rPr>
                <w:rFonts w:cs="Arial"/>
                <w:sz w:val="20"/>
                <w:szCs w:val="20"/>
              </w:rPr>
              <w:t xml:space="preserve"> entfällt</w:t>
            </w:r>
          </w:p>
        </w:tc>
      </w:tr>
      <w:tr w:rsidR="00924FD7" w:rsidRPr="00983D32" w14:paraId="4002BFBC" w14:textId="77777777" w:rsidTr="004327FF">
        <w:trPr>
          <w:jc w:val="center"/>
        </w:trPr>
        <w:tc>
          <w:tcPr>
            <w:tcW w:w="5955" w:type="dxa"/>
            <w:tcBorders>
              <w:bottom w:val="single" w:sz="4" w:space="0" w:color="auto"/>
            </w:tcBorders>
          </w:tcPr>
          <w:p w14:paraId="63A03D29" w14:textId="77777777" w:rsidR="00924FD7" w:rsidRPr="00983D32" w:rsidRDefault="00924FD7">
            <w:pPr>
              <w:rPr>
                <w:rFonts w:cs="Arial"/>
                <w:sz w:val="20"/>
                <w:szCs w:val="20"/>
              </w:rPr>
            </w:pPr>
          </w:p>
        </w:tc>
        <w:tc>
          <w:tcPr>
            <w:tcW w:w="4025" w:type="dxa"/>
            <w:tcBorders>
              <w:bottom w:val="single" w:sz="4" w:space="0" w:color="auto"/>
            </w:tcBorders>
          </w:tcPr>
          <w:p w14:paraId="155749D4" w14:textId="77777777" w:rsidR="00924FD7" w:rsidRPr="00983D32" w:rsidRDefault="00924FD7" w:rsidP="009D690E">
            <w:pPr>
              <w:rPr>
                <w:rFonts w:cs="Arial"/>
                <w:sz w:val="20"/>
                <w:szCs w:val="20"/>
              </w:rPr>
            </w:pPr>
          </w:p>
        </w:tc>
        <w:tc>
          <w:tcPr>
            <w:tcW w:w="4025" w:type="dxa"/>
            <w:tcBorders>
              <w:bottom w:val="single" w:sz="4" w:space="0" w:color="auto"/>
            </w:tcBorders>
          </w:tcPr>
          <w:p w14:paraId="50B80E20" w14:textId="77777777" w:rsidR="00924FD7" w:rsidRPr="00983D32" w:rsidRDefault="00924FD7">
            <w:pPr>
              <w:rPr>
                <w:rFonts w:cs="Arial"/>
                <w:sz w:val="20"/>
                <w:szCs w:val="20"/>
              </w:rPr>
            </w:pPr>
          </w:p>
        </w:tc>
      </w:tr>
      <w:tr w:rsidR="004327FF" w:rsidRPr="00983D32" w14:paraId="7689DFCE" w14:textId="77777777" w:rsidTr="004327FF">
        <w:trPr>
          <w:jc w:val="center"/>
        </w:trPr>
        <w:tc>
          <w:tcPr>
            <w:tcW w:w="14005" w:type="dxa"/>
            <w:gridSpan w:val="3"/>
            <w:tcBorders>
              <w:left w:val="nil"/>
              <w:right w:val="nil"/>
            </w:tcBorders>
          </w:tcPr>
          <w:p w14:paraId="061F36E7" w14:textId="77777777" w:rsidR="004327FF" w:rsidRPr="00983D32" w:rsidRDefault="004327FF">
            <w:pPr>
              <w:rPr>
                <w:rFonts w:cs="Arial"/>
                <w:sz w:val="4"/>
                <w:szCs w:val="4"/>
              </w:rPr>
            </w:pPr>
          </w:p>
        </w:tc>
      </w:tr>
      <w:tr w:rsidR="004327FF" w:rsidRPr="00983D32" w14:paraId="12EDA3FF" w14:textId="77777777" w:rsidTr="004327FF">
        <w:trPr>
          <w:jc w:val="center"/>
        </w:trPr>
        <w:tc>
          <w:tcPr>
            <w:tcW w:w="14005" w:type="dxa"/>
            <w:gridSpan w:val="3"/>
            <w:shd w:val="clear" w:color="auto" w:fill="BFBFBF" w:themeFill="background1" w:themeFillShade="BF"/>
          </w:tcPr>
          <w:p w14:paraId="0D15A87E" w14:textId="270987EA" w:rsidR="004327FF" w:rsidRPr="00983D32" w:rsidRDefault="004327FF" w:rsidP="003F4FC0">
            <w:pPr>
              <w:rPr>
                <w:rFonts w:cs="Arial"/>
                <w:b/>
                <w:sz w:val="20"/>
                <w:szCs w:val="20"/>
              </w:rPr>
            </w:pPr>
            <w:r w:rsidRPr="00983D32">
              <w:rPr>
                <w:rFonts w:cs="Arial"/>
                <w:b/>
                <w:sz w:val="20"/>
                <w:szCs w:val="20"/>
              </w:rPr>
              <w:t>11 Quelldatenüberprüfung und</w:t>
            </w:r>
            <w:r w:rsidR="003F4FC0">
              <w:rPr>
                <w:rFonts w:cs="Arial"/>
                <w:b/>
                <w:sz w:val="20"/>
                <w:szCs w:val="20"/>
              </w:rPr>
              <w:t xml:space="preserve"> -v</w:t>
            </w:r>
            <w:r w:rsidRPr="00983D32">
              <w:rPr>
                <w:rFonts w:cs="Arial"/>
                <w:b/>
                <w:sz w:val="20"/>
                <w:szCs w:val="20"/>
              </w:rPr>
              <w:t>erifizierung SDR/SDV</w:t>
            </w:r>
          </w:p>
        </w:tc>
      </w:tr>
      <w:tr w:rsidR="004327FF" w:rsidRPr="00983D32" w14:paraId="3FA5B4C3" w14:textId="77777777" w:rsidTr="004327FF">
        <w:trPr>
          <w:jc w:val="center"/>
        </w:trPr>
        <w:tc>
          <w:tcPr>
            <w:tcW w:w="5955" w:type="dxa"/>
            <w:shd w:val="clear" w:color="auto" w:fill="D9D9D9" w:themeFill="background1" w:themeFillShade="D9"/>
          </w:tcPr>
          <w:p w14:paraId="63C005E0" w14:textId="0649716E" w:rsidR="004327FF" w:rsidRPr="00983D32" w:rsidRDefault="004327FF" w:rsidP="003F4FC0">
            <w:pPr>
              <w:rPr>
                <w:rFonts w:cs="Arial"/>
                <w:sz w:val="20"/>
                <w:szCs w:val="20"/>
              </w:rPr>
            </w:pPr>
            <w:r w:rsidRPr="00983D32">
              <w:rPr>
                <w:rFonts w:cs="Arial"/>
                <w:b/>
                <w:sz w:val="20"/>
                <w:szCs w:val="20"/>
              </w:rPr>
              <w:t>11.</w:t>
            </w:r>
            <w:r w:rsidR="007A32B9" w:rsidRPr="00983D32">
              <w:rPr>
                <w:rFonts w:cs="Arial"/>
                <w:b/>
                <w:sz w:val="20"/>
                <w:szCs w:val="20"/>
              </w:rPr>
              <w:t xml:space="preserve">1 </w:t>
            </w:r>
            <w:r w:rsidRPr="00983D32">
              <w:rPr>
                <w:rFonts w:cs="Arial"/>
                <w:b/>
                <w:sz w:val="20"/>
                <w:szCs w:val="20"/>
              </w:rPr>
              <w:t>Sicherheits- und Wirksamkeitsdaten (Verlässlichkeit der Daten, Prüfplankonformität)</w:t>
            </w:r>
          </w:p>
        </w:tc>
        <w:tc>
          <w:tcPr>
            <w:tcW w:w="4025" w:type="dxa"/>
            <w:shd w:val="clear" w:color="auto" w:fill="D9D9D9" w:themeFill="background1" w:themeFillShade="D9"/>
          </w:tcPr>
          <w:p w14:paraId="58AE5EAE" w14:textId="69270ED5" w:rsidR="004327FF" w:rsidRPr="00983D32" w:rsidRDefault="004327FF"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3473202A" w14:textId="77777777" w:rsidR="004327FF" w:rsidRPr="00983D32" w:rsidRDefault="004327FF">
            <w:pPr>
              <w:rPr>
                <w:rFonts w:cs="Arial"/>
                <w:sz w:val="20"/>
                <w:szCs w:val="20"/>
              </w:rPr>
            </w:pPr>
          </w:p>
        </w:tc>
      </w:tr>
      <w:tr w:rsidR="003F4FC0" w:rsidRPr="00983D32" w14:paraId="313AA3EB" w14:textId="77777777" w:rsidTr="00494216">
        <w:trPr>
          <w:jc w:val="center"/>
        </w:trPr>
        <w:tc>
          <w:tcPr>
            <w:tcW w:w="5955" w:type="dxa"/>
          </w:tcPr>
          <w:p w14:paraId="4A914A86" w14:textId="77777777" w:rsidR="003F4FC0" w:rsidRDefault="003F4FC0" w:rsidP="004327FF">
            <w:pPr>
              <w:rPr>
                <w:rFonts w:cs="Arial"/>
                <w:sz w:val="20"/>
                <w:szCs w:val="20"/>
              </w:rPr>
            </w:pPr>
            <w:r w:rsidRPr="00983D32">
              <w:rPr>
                <w:rFonts w:cs="Arial"/>
                <w:sz w:val="20"/>
                <w:szCs w:val="20"/>
              </w:rPr>
              <w:t>SDV durchgeführt bei Patienten-Nr. (Details bitte eintragen):</w:t>
            </w:r>
          </w:p>
          <w:p w14:paraId="0D6BC7FF" w14:textId="752E24DF" w:rsidR="003F4FC0" w:rsidRPr="00983D32" w:rsidRDefault="003F4FC0" w:rsidP="004327FF">
            <w:pPr>
              <w:rPr>
                <w:rFonts w:cs="Arial"/>
                <w:sz w:val="20"/>
                <w:szCs w:val="20"/>
              </w:rPr>
            </w:pPr>
          </w:p>
        </w:tc>
        <w:tc>
          <w:tcPr>
            <w:tcW w:w="4025" w:type="dxa"/>
          </w:tcPr>
          <w:p w14:paraId="7AE42F7D" w14:textId="77777777" w:rsidR="003F4FC0" w:rsidRPr="00983D32" w:rsidRDefault="003F4FC0" w:rsidP="00092828">
            <w:pPr>
              <w:rPr>
                <w:rFonts w:cs="Arial"/>
                <w:sz w:val="20"/>
                <w:szCs w:val="20"/>
              </w:rPr>
            </w:pPr>
          </w:p>
        </w:tc>
        <w:tc>
          <w:tcPr>
            <w:tcW w:w="4025" w:type="dxa"/>
          </w:tcPr>
          <w:p w14:paraId="1EFED4E9" w14:textId="77777777" w:rsidR="003F4FC0" w:rsidRPr="00983D32" w:rsidRDefault="003F4FC0">
            <w:pPr>
              <w:rPr>
                <w:rFonts w:cs="Arial"/>
                <w:sz w:val="20"/>
                <w:szCs w:val="20"/>
              </w:rPr>
            </w:pPr>
          </w:p>
        </w:tc>
      </w:tr>
      <w:tr w:rsidR="004327FF" w:rsidRPr="00983D32" w14:paraId="2EE0FA65" w14:textId="77777777" w:rsidTr="00494216">
        <w:trPr>
          <w:jc w:val="center"/>
        </w:trPr>
        <w:tc>
          <w:tcPr>
            <w:tcW w:w="5955" w:type="dxa"/>
          </w:tcPr>
          <w:p w14:paraId="75DF61E5" w14:textId="13D657F5" w:rsidR="004327FF" w:rsidRPr="00983D32" w:rsidRDefault="004327FF" w:rsidP="004327FF">
            <w:pPr>
              <w:rPr>
                <w:rFonts w:cs="Arial"/>
                <w:sz w:val="20"/>
                <w:szCs w:val="20"/>
              </w:rPr>
            </w:pPr>
            <w:r w:rsidRPr="00983D32">
              <w:rPr>
                <w:rFonts w:cs="Arial"/>
                <w:sz w:val="20"/>
                <w:szCs w:val="20"/>
              </w:rPr>
              <w:t xml:space="preserve">Die Quelldaten sind vollständig vorhanden (Dokument des Ersteintrags von Ergebnissen </w:t>
            </w:r>
            <w:r w:rsidR="001969F7" w:rsidRPr="00983D32">
              <w:rPr>
                <w:rFonts w:cs="Arial"/>
                <w:sz w:val="20"/>
                <w:szCs w:val="20"/>
              </w:rPr>
              <w:t xml:space="preserve"> z. B.</w:t>
            </w:r>
            <w:r w:rsidRPr="00983D32">
              <w:rPr>
                <w:rFonts w:cs="Arial"/>
                <w:sz w:val="20"/>
                <w:szCs w:val="20"/>
              </w:rPr>
              <w:t xml:space="preserve"> Blutdruckbestimmung, Gesprächsnotizen etc. wird archiviert).</w:t>
            </w:r>
          </w:p>
        </w:tc>
        <w:tc>
          <w:tcPr>
            <w:tcW w:w="4025" w:type="dxa"/>
          </w:tcPr>
          <w:p w14:paraId="28344886" w14:textId="77777777" w:rsidR="00092828" w:rsidRPr="00983D32" w:rsidRDefault="001D5FAD" w:rsidP="00092828">
            <w:pPr>
              <w:rPr>
                <w:rFonts w:cs="Arial"/>
                <w:sz w:val="20"/>
                <w:szCs w:val="20"/>
              </w:rPr>
            </w:pPr>
            <w:sdt>
              <w:sdtPr>
                <w:rPr>
                  <w:rFonts w:cs="Arial"/>
                  <w:sz w:val="20"/>
                  <w:szCs w:val="20"/>
                </w:rPr>
                <w:id w:val="-73925419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202539557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5BB7226" w14:textId="78CF09ED" w:rsidR="004327FF" w:rsidRPr="00983D32" w:rsidRDefault="001D5FAD" w:rsidP="00092828">
            <w:pPr>
              <w:rPr>
                <w:rFonts w:cs="Arial"/>
                <w:sz w:val="20"/>
                <w:szCs w:val="20"/>
              </w:rPr>
            </w:pPr>
            <w:sdt>
              <w:sdtPr>
                <w:rPr>
                  <w:rFonts w:cs="Arial"/>
                  <w:sz w:val="20"/>
                  <w:szCs w:val="20"/>
                </w:rPr>
                <w:id w:val="-144552547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40396975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5316DB1E" w14:textId="77777777" w:rsidR="004327FF" w:rsidRPr="00983D32" w:rsidRDefault="004327FF">
            <w:pPr>
              <w:rPr>
                <w:rFonts w:cs="Arial"/>
                <w:sz w:val="20"/>
                <w:szCs w:val="20"/>
              </w:rPr>
            </w:pPr>
          </w:p>
        </w:tc>
      </w:tr>
      <w:tr w:rsidR="004327FF" w:rsidRPr="00983D32" w14:paraId="72FE07AC" w14:textId="77777777" w:rsidTr="00494216">
        <w:trPr>
          <w:jc w:val="center"/>
        </w:trPr>
        <w:tc>
          <w:tcPr>
            <w:tcW w:w="5955" w:type="dxa"/>
          </w:tcPr>
          <w:p w14:paraId="0BFD7AC1" w14:textId="3EF2962A" w:rsidR="004327FF" w:rsidRPr="00983D32" w:rsidRDefault="004327FF">
            <w:pPr>
              <w:rPr>
                <w:rFonts w:cs="Arial"/>
                <w:sz w:val="20"/>
                <w:szCs w:val="20"/>
              </w:rPr>
            </w:pPr>
            <w:r w:rsidRPr="00983D32">
              <w:rPr>
                <w:rFonts w:cs="Arial"/>
                <w:sz w:val="20"/>
                <w:szCs w:val="20"/>
              </w:rPr>
              <w:t>Die Patientenakten sind vollständig und nachvollziehbar geführt.</w:t>
            </w:r>
          </w:p>
        </w:tc>
        <w:tc>
          <w:tcPr>
            <w:tcW w:w="4025" w:type="dxa"/>
          </w:tcPr>
          <w:p w14:paraId="10D41BD4" w14:textId="77777777" w:rsidR="00092828" w:rsidRPr="00983D32" w:rsidRDefault="001D5FAD" w:rsidP="00092828">
            <w:pPr>
              <w:rPr>
                <w:rFonts w:cs="Arial"/>
                <w:sz w:val="20"/>
                <w:szCs w:val="20"/>
              </w:rPr>
            </w:pPr>
            <w:sdt>
              <w:sdtPr>
                <w:rPr>
                  <w:rFonts w:cs="Arial"/>
                  <w:sz w:val="20"/>
                  <w:szCs w:val="20"/>
                </w:rPr>
                <w:id w:val="1937324069"/>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98497588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65B0081" w14:textId="343C3D3A" w:rsidR="004327FF" w:rsidRPr="00983D32" w:rsidRDefault="001D5FAD" w:rsidP="00092828">
            <w:pPr>
              <w:rPr>
                <w:rFonts w:cs="Arial"/>
                <w:sz w:val="20"/>
                <w:szCs w:val="20"/>
              </w:rPr>
            </w:pPr>
            <w:sdt>
              <w:sdtPr>
                <w:rPr>
                  <w:rFonts w:cs="Arial"/>
                  <w:sz w:val="20"/>
                  <w:szCs w:val="20"/>
                </w:rPr>
                <w:id w:val="-127832687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26554083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3C2F05CB" w14:textId="77777777" w:rsidR="004327FF" w:rsidRPr="00983D32" w:rsidRDefault="004327FF">
            <w:pPr>
              <w:rPr>
                <w:rFonts w:cs="Arial"/>
                <w:sz w:val="20"/>
                <w:szCs w:val="20"/>
              </w:rPr>
            </w:pPr>
          </w:p>
        </w:tc>
      </w:tr>
      <w:tr w:rsidR="004327FF" w:rsidRPr="00983D32" w14:paraId="013ADCAC" w14:textId="77777777" w:rsidTr="00494216">
        <w:trPr>
          <w:jc w:val="center"/>
        </w:trPr>
        <w:tc>
          <w:tcPr>
            <w:tcW w:w="5955" w:type="dxa"/>
          </w:tcPr>
          <w:p w14:paraId="37213DE4" w14:textId="7B779335" w:rsidR="004327FF" w:rsidRPr="00983D32" w:rsidRDefault="004327FF">
            <w:pPr>
              <w:rPr>
                <w:rFonts w:cs="Arial"/>
                <w:sz w:val="20"/>
                <w:szCs w:val="20"/>
              </w:rPr>
            </w:pPr>
            <w:r w:rsidRPr="00983D32">
              <w:rPr>
                <w:rFonts w:cs="Arial"/>
                <w:sz w:val="20"/>
                <w:szCs w:val="20"/>
              </w:rPr>
              <w:t>Die zeitnahe Kenntnisnahme und ggf. Bewertung der externen Befunde durch ein ärztliches Mitglied der Prüfgruppe ist nachvollziehbar dokumentiert.</w:t>
            </w:r>
          </w:p>
        </w:tc>
        <w:tc>
          <w:tcPr>
            <w:tcW w:w="4025" w:type="dxa"/>
          </w:tcPr>
          <w:p w14:paraId="0B95F059" w14:textId="77777777" w:rsidR="00092828" w:rsidRPr="00983D32" w:rsidRDefault="001D5FAD" w:rsidP="00092828">
            <w:pPr>
              <w:rPr>
                <w:rFonts w:cs="Arial"/>
                <w:sz w:val="20"/>
                <w:szCs w:val="20"/>
              </w:rPr>
            </w:pPr>
            <w:sdt>
              <w:sdtPr>
                <w:rPr>
                  <w:rFonts w:cs="Arial"/>
                  <w:sz w:val="20"/>
                  <w:szCs w:val="20"/>
                </w:rPr>
                <w:id w:val="202065543"/>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4161970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1502C9F" w14:textId="12324CEB" w:rsidR="004327FF" w:rsidRPr="00983D32" w:rsidRDefault="001D5FAD" w:rsidP="00092828">
            <w:pPr>
              <w:rPr>
                <w:rFonts w:cs="Arial"/>
                <w:sz w:val="20"/>
                <w:szCs w:val="20"/>
              </w:rPr>
            </w:pPr>
            <w:sdt>
              <w:sdtPr>
                <w:rPr>
                  <w:rFonts w:cs="Arial"/>
                  <w:sz w:val="20"/>
                  <w:szCs w:val="20"/>
                </w:rPr>
                <w:id w:val="-1456874418"/>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4814969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4BCC8C9A" w14:textId="77777777" w:rsidR="004327FF" w:rsidRPr="00983D32" w:rsidRDefault="004327FF">
            <w:pPr>
              <w:rPr>
                <w:rFonts w:cs="Arial"/>
                <w:sz w:val="20"/>
                <w:szCs w:val="20"/>
              </w:rPr>
            </w:pPr>
          </w:p>
        </w:tc>
      </w:tr>
      <w:tr w:rsidR="004327FF" w:rsidRPr="00983D32" w14:paraId="347416A3" w14:textId="77777777" w:rsidTr="00494216">
        <w:trPr>
          <w:jc w:val="center"/>
        </w:trPr>
        <w:tc>
          <w:tcPr>
            <w:tcW w:w="5955" w:type="dxa"/>
          </w:tcPr>
          <w:p w14:paraId="66606899" w14:textId="1DFC6011" w:rsidR="004327FF" w:rsidRPr="00983D32" w:rsidRDefault="004327FF" w:rsidP="004327FF">
            <w:pPr>
              <w:rPr>
                <w:rFonts w:cs="Arial"/>
                <w:sz w:val="20"/>
                <w:szCs w:val="20"/>
              </w:rPr>
            </w:pPr>
            <w:r w:rsidRPr="00983D32">
              <w:rPr>
                <w:rFonts w:cs="Arial"/>
                <w:sz w:val="20"/>
                <w:szCs w:val="20"/>
              </w:rPr>
              <w:t xml:space="preserve">Die Eintragungen über die Ausgabe/Anwendung der Prüfmedikation stimmen mit den Angaben im Drug </w:t>
            </w:r>
            <w:proofErr w:type="spellStart"/>
            <w:r w:rsidRPr="00983D32">
              <w:rPr>
                <w:rFonts w:cs="Arial"/>
                <w:sz w:val="20"/>
                <w:szCs w:val="20"/>
              </w:rPr>
              <w:t>Accountability</w:t>
            </w:r>
            <w:proofErr w:type="spellEnd"/>
            <w:r w:rsidRPr="00983D32">
              <w:rPr>
                <w:rFonts w:cs="Arial"/>
                <w:sz w:val="20"/>
                <w:szCs w:val="20"/>
              </w:rPr>
              <w:t xml:space="preserve"> Log überein und sind nachvollziehbar.</w:t>
            </w:r>
          </w:p>
        </w:tc>
        <w:tc>
          <w:tcPr>
            <w:tcW w:w="4025" w:type="dxa"/>
          </w:tcPr>
          <w:p w14:paraId="4AAF67C3" w14:textId="77777777" w:rsidR="00092828" w:rsidRPr="00983D32" w:rsidRDefault="001D5FAD" w:rsidP="00092828">
            <w:pPr>
              <w:rPr>
                <w:rFonts w:cs="Arial"/>
                <w:sz w:val="20"/>
                <w:szCs w:val="20"/>
              </w:rPr>
            </w:pPr>
            <w:sdt>
              <w:sdtPr>
                <w:rPr>
                  <w:rFonts w:cs="Arial"/>
                  <w:sz w:val="20"/>
                  <w:szCs w:val="20"/>
                </w:rPr>
                <w:id w:val="161609430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50016012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B99A561" w14:textId="462C78CF" w:rsidR="004327FF" w:rsidRPr="00983D32" w:rsidRDefault="001D5FAD" w:rsidP="00092828">
            <w:pPr>
              <w:rPr>
                <w:rFonts w:cs="Arial"/>
                <w:sz w:val="20"/>
                <w:szCs w:val="20"/>
              </w:rPr>
            </w:pPr>
            <w:sdt>
              <w:sdtPr>
                <w:rPr>
                  <w:rFonts w:cs="Arial"/>
                  <w:sz w:val="20"/>
                  <w:szCs w:val="20"/>
                </w:rPr>
                <w:id w:val="126804473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2138018449"/>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706A2E03" w14:textId="77777777" w:rsidR="004327FF" w:rsidRPr="00983D32" w:rsidRDefault="004327FF">
            <w:pPr>
              <w:rPr>
                <w:rFonts w:cs="Arial"/>
                <w:sz w:val="20"/>
                <w:szCs w:val="20"/>
              </w:rPr>
            </w:pPr>
          </w:p>
        </w:tc>
      </w:tr>
      <w:tr w:rsidR="004327FF" w:rsidRPr="00983D32" w14:paraId="0A38B2F1" w14:textId="77777777" w:rsidTr="00494216">
        <w:trPr>
          <w:jc w:val="center"/>
        </w:trPr>
        <w:tc>
          <w:tcPr>
            <w:tcW w:w="5955" w:type="dxa"/>
          </w:tcPr>
          <w:p w14:paraId="70485A81" w14:textId="42E4CE0C" w:rsidR="004327FF" w:rsidRPr="00983D32" w:rsidRDefault="004327FF">
            <w:pPr>
              <w:rPr>
                <w:rFonts w:cs="Arial"/>
                <w:sz w:val="20"/>
                <w:szCs w:val="20"/>
              </w:rPr>
            </w:pPr>
            <w:r w:rsidRPr="00983D32">
              <w:rPr>
                <w:rFonts w:cs="Arial"/>
                <w:sz w:val="20"/>
                <w:szCs w:val="20"/>
              </w:rPr>
              <w:t>Meldungen über Nebenwirkungen (</w:t>
            </w:r>
            <w:r w:rsidR="001969F7" w:rsidRPr="00983D32">
              <w:rPr>
                <w:rFonts w:cs="Arial"/>
                <w:sz w:val="20"/>
                <w:szCs w:val="20"/>
              </w:rPr>
              <w:t>z. B.</w:t>
            </w:r>
            <w:r w:rsidRPr="00983D32">
              <w:rPr>
                <w:rFonts w:cs="Arial"/>
                <w:sz w:val="20"/>
                <w:szCs w:val="20"/>
              </w:rPr>
              <w:t xml:space="preserve"> auch in Patiententagebüchern) sind vollständig in der Patientenakte erfasst und von einem ärztlichen Mitglied der Prüfgruppe bewertet.</w:t>
            </w:r>
          </w:p>
        </w:tc>
        <w:tc>
          <w:tcPr>
            <w:tcW w:w="4025" w:type="dxa"/>
          </w:tcPr>
          <w:p w14:paraId="71085AB7" w14:textId="77777777" w:rsidR="00092828" w:rsidRPr="00983D32" w:rsidRDefault="001D5FAD" w:rsidP="00092828">
            <w:pPr>
              <w:rPr>
                <w:rFonts w:cs="Arial"/>
                <w:sz w:val="20"/>
                <w:szCs w:val="20"/>
              </w:rPr>
            </w:pPr>
            <w:sdt>
              <w:sdtPr>
                <w:rPr>
                  <w:rFonts w:cs="Arial"/>
                  <w:sz w:val="20"/>
                  <w:szCs w:val="20"/>
                </w:rPr>
                <w:id w:val="171592217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09825273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22C4F78F" w14:textId="688D07D4" w:rsidR="004327FF" w:rsidRPr="00983D32" w:rsidRDefault="001D5FAD" w:rsidP="00092828">
            <w:pPr>
              <w:rPr>
                <w:rFonts w:cs="Arial"/>
                <w:sz w:val="20"/>
                <w:szCs w:val="20"/>
              </w:rPr>
            </w:pPr>
            <w:sdt>
              <w:sdtPr>
                <w:rPr>
                  <w:rFonts w:cs="Arial"/>
                  <w:sz w:val="20"/>
                  <w:szCs w:val="20"/>
                </w:rPr>
                <w:id w:val="191781974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045883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7959EF27" w14:textId="77777777" w:rsidR="004327FF" w:rsidRPr="00983D32" w:rsidRDefault="004327FF">
            <w:pPr>
              <w:rPr>
                <w:rFonts w:cs="Arial"/>
                <w:sz w:val="20"/>
                <w:szCs w:val="20"/>
              </w:rPr>
            </w:pPr>
          </w:p>
        </w:tc>
      </w:tr>
      <w:tr w:rsidR="004327FF" w:rsidRPr="00983D32" w14:paraId="24D49D22" w14:textId="77777777" w:rsidTr="00494216">
        <w:trPr>
          <w:jc w:val="center"/>
        </w:trPr>
        <w:tc>
          <w:tcPr>
            <w:tcW w:w="5955" w:type="dxa"/>
          </w:tcPr>
          <w:p w14:paraId="127E7005" w14:textId="4AFFBA36" w:rsidR="004327FF" w:rsidRPr="00983D32" w:rsidRDefault="004327FF" w:rsidP="004327FF">
            <w:pPr>
              <w:rPr>
                <w:rFonts w:cs="Arial"/>
                <w:sz w:val="20"/>
                <w:szCs w:val="20"/>
              </w:rPr>
            </w:pPr>
            <w:r w:rsidRPr="00983D32">
              <w:rPr>
                <w:rFonts w:cs="Arial"/>
                <w:sz w:val="20"/>
                <w:szCs w:val="20"/>
              </w:rPr>
              <w:t xml:space="preserve">Die Prüfbögen sind vollständig und wurden von den für die Eintragung autorisierten Mitarbeitern ausgefüllt und vom Prüfer bzw. von einem ärztlichen Mitglied der Prüfgruppeunterschrieben. </w:t>
            </w:r>
            <w:r w:rsidRPr="00983D32">
              <w:rPr>
                <w:rFonts w:cs="Arial"/>
                <w:i/>
                <w:sz w:val="16"/>
                <w:szCs w:val="16"/>
              </w:rPr>
              <w:t>(ICH-GCP 4.9.1)</w:t>
            </w:r>
          </w:p>
        </w:tc>
        <w:tc>
          <w:tcPr>
            <w:tcW w:w="4025" w:type="dxa"/>
          </w:tcPr>
          <w:p w14:paraId="1B70EB68" w14:textId="77777777" w:rsidR="00092828" w:rsidRPr="00983D32" w:rsidRDefault="001D5FAD" w:rsidP="00092828">
            <w:pPr>
              <w:rPr>
                <w:rFonts w:cs="Arial"/>
                <w:sz w:val="20"/>
                <w:szCs w:val="20"/>
              </w:rPr>
            </w:pPr>
            <w:sdt>
              <w:sdtPr>
                <w:rPr>
                  <w:rFonts w:cs="Arial"/>
                  <w:sz w:val="20"/>
                  <w:szCs w:val="20"/>
                </w:rPr>
                <w:id w:val="18271946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65163142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79C1B81" w14:textId="5603A9FB" w:rsidR="004327FF" w:rsidRPr="00983D32" w:rsidRDefault="001D5FAD" w:rsidP="00092828">
            <w:pPr>
              <w:rPr>
                <w:rFonts w:cs="Arial"/>
                <w:sz w:val="20"/>
                <w:szCs w:val="20"/>
              </w:rPr>
            </w:pPr>
            <w:sdt>
              <w:sdtPr>
                <w:rPr>
                  <w:rFonts w:cs="Arial"/>
                  <w:sz w:val="20"/>
                  <w:szCs w:val="20"/>
                </w:rPr>
                <w:id w:val="-1521772683"/>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710801348"/>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5AD7D35E" w14:textId="77777777" w:rsidR="004327FF" w:rsidRPr="00983D32" w:rsidRDefault="004327FF">
            <w:pPr>
              <w:rPr>
                <w:rFonts w:cs="Arial"/>
                <w:sz w:val="20"/>
                <w:szCs w:val="20"/>
              </w:rPr>
            </w:pPr>
          </w:p>
        </w:tc>
      </w:tr>
      <w:tr w:rsidR="004327FF" w:rsidRPr="00983D32" w14:paraId="383707D9" w14:textId="77777777" w:rsidTr="00494216">
        <w:trPr>
          <w:jc w:val="center"/>
        </w:trPr>
        <w:tc>
          <w:tcPr>
            <w:tcW w:w="5955" w:type="dxa"/>
          </w:tcPr>
          <w:p w14:paraId="55C46183" w14:textId="5A0D2AE1" w:rsidR="004327FF" w:rsidRPr="00983D32" w:rsidRDefault="004327FF">
            <w:pPr>
              <w:rPr>
                <w:rFonts w:cs="Arial"/>
                <w:sz w:val="20"/>
                <w:szCs w:val="20"/>
              </w:rPr>
            </w:pPr>
            <w:r w:rsidRPr="00983D32">
              <w:rPr>
                <w:rFonts w:cs="Arial"/>
                <w:sz w:val="20"/>
                <w:szCs w:val="20"/>
              </w:rPr>
              <w:lastRenderedPageBreak/>
              <w:t>Die Übertragung der Daten von Patientenakte in CRF/</w:t>
            </w:r>
            <w:proofErr w:type="spellStart"/>
            <w:r w:rsidRPr="00983D32">
              <w:rPr>
                <w:rFonts w:cs="Arial"/>
                <w:sz w:val="20"/>
                <w:szCs w:val="20"/>
              </w:rPr>
              <w:t>eCRF</w:t>
            </w:r>
            <w:proofErr w:type="spellEnd"/>
            <w:r w:rsidRPr="00983D32">
              <w:rPr>
                <w:rFonts w:cs="Arial"/>
                <w:sz w:val="20"/>
                <w:szCs w:val="20"/>
              </w:rPr>
              <w:t xml:space="preserve"> ist vollständig und richtig.</w:t>
            </w:r>
          </w:p>
        </w:tc>
        <w:tc>
          <w:tcPr>
            <w:tcW w:w="4025" w:type="dxa"/>
          </w:tcPr>
          <w:p w14:paraId="30E40BD7" w14:textId="77777777" w:rsidR="00092828" w:rsidRPr="00983D32" w:rsidRDefault="001D5FAD" w:rsidP="00092828">
            <w:pPr>
              <w:rPr>
                <w:rFonts w:cs="Arial"/>
                <w:sz w:val="20"/>
                <w:szCs w:val="20"/>
              </w:rPr>
            </w:pPr>
            <w:sdt>
              <w:sdtPr>
                <w:rPr>
                  <w:rFonts w:cs="Arial"/>
                  <w:sz w:val="20"/>
                  <w:szCs w:val="20"/>
                </w:rPr>
                <w:id w:val="-88548275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47136578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69DDD20D" w14:textId="37A6F30D" w:rsidR="004327FF" w:rsidRPr="00983D32" w:rsidRDefault="001D5FAD" w:rsidP="00092828">
            <w:pPr>
              <w:rPr>
                <w:rFonts w:cs="Arial"/>
                <w:sz w:val="20"/>
                <w:szCs w:val="20"/>
              </w:rPr>
            </w:pPr>
            <w:sdt>
              <w:sdtPr>
                <w:rPr>
                  <w:rFonts w:cs="Arial"/>
                  <w:sz w:val="20"/>
                  <w:szCs w:val="20"/>
                </w:rPr>
                <w:id w:val="-166584522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82283469"/>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7DD03966" w14:textId="77777777" w:rsidR="004327FF" w:rsidRPr="00983D32" w:rsidRDefault="004327FF">
            <w:pPr>
              <w:rPr>
                <w:rFonts w:cs="Arial"/>
                <w:sz w:val="20"/>
                <w:szCs w:val="20"/>
              </w:rPr>
            </w:pPr>
          </w:p>
        </w:tc>
      </w:tr>
      <w:tr w:rsidR="004327FF" w:rsidRPr="00983D32" w14:paraId="156253E2" w14:textId="77777777" w:rsidTr="00494216">
        <w:trPr>
          <w:jc w:val="center"/>
        </w:trPr>
        <w:tc>
          <w:tcPr>
            <w:tcW w:w="5955" w:type="dxa"/>
          </w:tcPr>
          <w:p w14:paraId="6F2D7A56" w14:textId="4632E6FC" w:rsidR="004327FF" w:rsidRPr="00983D32" w:rsidRDefault="004327FF">
            <w:pPr>
              <w:rPr>
                <w:rFonts w:cs="Arial"/>
                <w:sz w:val="20"/>
                <w:szCs w:val="20"/>
              </w:rPr>
            </w:pPr>
            <w:r w:rsidRPr="00983D32">
              <w:rPr>
                <w:rFonts w:cs="Arial"/>
                <w:sz w:val="20"/>
                <w:szCs w:val="20"/>
              </w:rPr>
              <w:t>Die Eintragungen in das CRF/</w:t>
            </w:r>
            <w:proofErr w:type="spellStart"/>
            <w:r w:rsidRPr="00983D32">
              <w:rPr>
                <w:rFonts w:cs="Arial"/>
                <w:sz w:val="20"/>
                <w:szCs w:val="20"/>
              </w:rPr>
              <w:t>eCRF</w:t>
            </w:r>
            <w:proofErr w:type="spellEnd"/>
            <w:r w:rsidRPr="00983D32">
              <w:rPr>
                <w:rFonts w:cs="Arial"/>
                <w:sz w:val="20"/>
                <w:szCs w:val="20"/>
              </w:rPr>
              <w:t xml:space="preserve"> erfolgten zeitnah nach den entsprechenden Visits und werden ebenfalls zeitnah durch ein ärztliches Mitglied der Prüfgruppe verifiziert. </w:t>
            </w:r>
          </w:p>
        </w:tc>
        <w:tc>
          <w:tcPr>
            <w:tcW w:w="4025" w:type="dxa"/>
          </w:tcPr>
          <w:p w14:paraId="7B139926" w14:textId="77777777" w:rsidR="00092828" w:rsidRPr="00983D32" w:rsidRDefault="001D5FAD" w:rsidP="00092828">
            <w:pPr>
              <w:rPr>
                <w:rFonts w:cs="Arial"/>
                <w:sz w:val="20"/>
                <w:szCs w:val="20"/>
              </w:rPr>
            </w:pPr>
            <w:sdt>
              <w:sdtPr>
                <w:rPr>
                  <w:rFonts w:cs="Arial"/>
                  <w:sz w:val="20"/>
                  <w:szCs w:val="20"/>
                </w:rPr>
                <w:id w:val="89848131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979727413"/>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3EBB16F3" w14:textId="39E73AA5" w:rsidR="004327FF" w:rsidRPr="00983D32" w:rsidRDefault="001D5FAD" w:rsidP="00092828">
            <w:pPr>
              <w:rPr>
                <w:rFonts w:cs="Arial"/>
                <w:sz w:val="20"/>
                <w:szCs w:val="20"/>
              </w:rPr>
            </w:pPr>
            <w:sdt>
              <w:sdtPr>
                <w:rPr>
                  <w:rFonts w:cs="Arial"/>
                  <w:sz w:val="20"/>
                  <w:szCs w:val="20"/>
                </w:rPr>
                <w:id w:val="169681371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82670016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2A6C3CB9" w14:textId="77777777" w:rsidR="004327FF" w:rsidRPr="00983D32" w:rsidRDefault="004327FF">
            <w:pPr>
              <w:rPr>
                <w:rFonts w:cs="Arial"/>
                <w:sz w:val="20"/>
                <w:szCs w:val="20"/>
              </w:rPr>
            </w:pPr>
          </w:p>
        </w:tc>
      </w:tr>
      <w:tr w:rsidR="004327FF" w:rsidRPr="00983D32" w14:paraId="5D583563" w14:textId="77777777" w:rsidTr="00494216">
        <w:trPr>
          <w:jc w:val="center"/>
        </w:trPr>
        <w:tc>
          <w:tcPr>
            <w:tcW w:w="5955" w:type="dxa"/>
          </w:tcPr>
          <w:p w14:paraId="33A01381" w14:textId="081D9B86" w:rsidR="004327FF" w:rsidRPr="00983D32" w:rsidRDefault="004327FF">
            <w:pPr>
              <w:rPr>
                <w:rFonts w:cs="Arial"/>
                <w:sz w:val="20"/>
                <w:szCs w:val="20"/>
              </w:rPr>
            </w:pPr>
            <w:r w:rsidRPr="00983D32">
              <w:rPr>
                <w:rFonts w:cs="Arial"/>
                <w:sz w:val="20"/>
                <w:szCs w:val="20"/>
              </w:rPr>
              <w:t xml:space="preserve">Bei Verwendung eines </w:t>
            </w:r>
            <w:proofErr w:type="spellStart"/>
            <w:r w:rsidRPr="00983D32">
              <w:rPr>
                <w:rFonts w:cs="Arial"/>
                <w:sz w:val="20"/>
                <w:szCs w:val="20"/>
              </w:rPr>
              <w:t>eCRFs</w:t>
            </w:r>
            <w:proofErr w:type="spellEnd"/>
            <w:r w:rsidRPr="00983D32">
              <w:rPr>
                <w:rFonts w:cs="Arial"/>
                <w:sz w:val="20"/>
                <w:szCs w:val="20"/>
              </w:rPr>
              <w:t xml:space="preserve">: </w:t>
            </w:r>
            <w:r w:rsidR="00092828" w:rsidRPr="00983D32">
              <w:rPr>
                <w:rFonts w:cs="Arial"/>
                <w:sz w:val="20"/>
                <w:szCs w:val="20"/>
              </w:rPr>
              <w:t>Die nach Delegation Log zuständigen Mitarbeiter haben individuelle Passwörter und sind in die Nutzung eingewiesen. Es erfolgen keine Einträge durch nicht Berechtigte.</w:t>
            </w:r>
          </w:p>
        </w:tc>
        <w:tc>
          <w:tcPr>
            <w:tcW w:w="4025" w:type="dxa"/>
          </w:tcPr>
          <w:p w14:paraId="20CD1302" w14:textId="77777777" w:rsidR="00092828" w:rsidRPr="00983D32" w:rsidRDefault="001D5FAD" w:rsidP="00092828">
            <w:pPr>
              <w:rPr>
                <w:rFonts w:cs="Arial"/>
                <w:sz w:val="20"/>
                <w:szCs w:val="20"/>
              </w:rPr>
            </w:pPr>
            <w:sdt>
              <w:sdtPr>
                <w:rPr>
                  <w:rFonts w:cs="Arial"/>
                  <w:sz w:val="20"/>
                  <w:szCs w:val="20"/>
                </w:rPr>
                <w:id w:val="-31018345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26264898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F191435" w14:textId="765F02FF" w:rsidR="004327FF" w:rsidRPr="00983D32" w:rsidRDefault="001D5FAD" w:rsidP="00092828">
            <w:pPr>
              <w:rPr>
                <w:rFonts w:cs="Arial"/>
                <w:sz w:val="20"/>
                <w:szCs w:val="20"/>
              </w:rPr>
            </w:pPr>
            <w:sdt>
              <w:sdtPr>
                <w:rPr>
                  <w:rFonts w:cs="Arial"/>
                  <w:sz w:val="20"/>
                  <w:szCs w:val="20"/>
                </w:rPr>
                <w:id w:val="-66855575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60342432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2028EEA7" w14:textId="77777777" w:rsidR="004327FF" w:rsidRPr="00983D32" w:rsidRDefault="004327FF">
            <w:pPr>
              <w:rPr>
                <w:rFonts w:cs="Arial"/>
                <w:sz w:val="20"/>
                <w:szCs w:val="20"/>
              </w:rPr>
            </w:pPr>
          </w:p>
        </w:tc>
      </w:tr>
      <w:tr w:rsidR="004327FF" w:rsidRPr="00983D32" w14:paraId="16698B9A" w14:textId="77777777" w:rsidTr="00494216">
        <w:trPr>
          <w:jc w:val="center"/>
        </w:trPr>
        <w:tc>
          <w:tcPr>
            <w:tcW w:w="5955" w:type="dxa"/>
          </w:tcPr>
          <w:p w14:paraId="4672E1DE" w14:textId="5EC17441" w:rsidR="004327FF" w:rsidRPr="00983D32" w:rsidRDefault="004327FF">
            <w:pPr>
              <w:rPr>
                <w:rFonts w:cs="Arial"/>
                <w:sz w:val="20"/>
                <w:szCs w:val="20"/>
              </w:rPr>
            </w:pPr>
            <w:r w:rsidRPr="00983D32">
              <w:rPr>
                <w:rFonts w:cs="Arial"/>
                <w:sz w:val="20"/>
                <w:szCs w:val="20"/>
              </w:rPr>
              <w:t>Das Audit</w:t>
            </w:r>
            <w:r w:rsidR="003F4FC0">
              <w:rPr>
                <w:rFonts w:cs="Arial"/>
                <w:sz w:val="20"/>
                <w:szCs w:val="20"/>
              </w:rPr>
              <w:t>-</w:t>
            </w:r>
            <w:r w:rsidRPr="00983D32">
              <w:rPr>
                <w:rFonts w:cs="Arial"/>
                <w:sz w:val="20"/>
                <w:szCs w:val="20"/>
              </w:rPr>
              <w:t>Trail ist einsehbar und zeigt bei Änderungen den ursprünglichen Eintrag, Zeitpunkt der Änderung, Name des ändernden Mitarbeiters und dokumentiert Gründe für die Änderung (Eingabemöglichkeit).</w:t>
            </w:r>
          </w:p>
        </w:tc>
        <w:tc>
          <w:tcPr>
            <w:tcW w:w="4025" w:type="dxa"/>
          </w:tcPr>
          <w:p w14:paraId="6ED78441" w14:textId="77777777" w:rsidR="00092828" w:rsidRPr="00983D32" w:rsidRDefault="001D5FAD" w:rsidP="00092828">
            <w:pPr>
              <w:rPr>
                <w:rFonts w:cs="Arial"/>
                <w:sz w:val="20"/>
                <w:szCs w:val="20"/>
              </w:rPr>
            </w:pPr>
            <w:sdt>
              <w:sdtPr>
                <w:rPr>
                  <w:rFonts w:cs="Arial"/>
                  <w:sz w:val="20"/>
                  <w:szCs w:val="20"/>
                </w:rPr>
                <w:id w:val="181228896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60809047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404FDC76" w14:textId="5CF9AE71" w:rsidR="004327FF" w:rsidRPr="00983D32" w:rsidRDefault="001D5FAD" w:rsidP="00092828">
            <w:pPr>
              <w:rPr>
                <w:rFonts w:cs="Arial"/>
                <w:sz w:val="20"/>
                <w:szCs w:val="20"/>
              </w:rPr>
            </w:pPr>
            <w:sdt>
              <w:sdtPr>
                <w:rPr>
                  <w:rFonts w:cs="Arial"/>
                  <w:sz w:val="20"/>
                  <w:szCs w:val="20"/>
                </w:rPr>
                <w:id w:val="-609053359"/>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36945172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52C97A66" w14:textId="77777777" w:rsidR="004327FF" w:rsidRPr="00983D32" w:rsidRDefault="004327FF">
            <w:pPr>
              <w:rPr>
                <w:rFonts w:cs="Arial"/>
                <w:sz w:val="20"/>
                <w:szCs w:val="20"/>
              </w:rPr>
            </w:pPr>
          </w:p>
        </w:tc>
      </w:tr>
      <w:tr w:rsidR="004327FF" w:rsidRPr="00983D32" w14:paraId="48500EA1" w14:textId="77777777" w:rsidTr="00092828">
        <w:trPr>
          <w:jc w:val="center"/>
        </w:trPr>
        <w:tc>
          <w:tcPr>
            <w:tcW w:w="5955" w:type="dxa"/>
            <w:tcBorders>
              <w:bottom w:val="single" w:sz="4" w:space="0" w:color="auto"/>
            </w:tcBorders>
          </w:tcPr>
          <w:p w14:paraId="3A88277A" w14:textId="3B670734" w:rsidR="004327FF" w:rsidRPr="00983D32" w:rsidRDefault="004327FF" w:rsidP="00092828">
            <w:pPr>
              <w:rPr>
                <w:rFonts w:cs="Arial"/>
                <w:sz w:val="20"/>
                <w:szCs w:val="20"/>
              </w:rPr>
            </w:pPr>
            <w:r w:rsidRPr="00983D32">
              <w:rPr>
                <w:rFonts w:cs="Arial"/>
                <w:sz w:val="20"/>
                <w:szCs w:val="20"/>
              </w:rPr>
              <w:t xml:space="preserve">Das </w:t>
            </w:r>
            <w:proofErr w:type="spellStart"/>
            <w:r w:rsidRPr="00983D32">
              <w:rPr>
                <w:rFonts w:cs="Arial"/>
                <w:sz w:val="20"/>
                <w:szCs w:val="20"/>
              </w:rPr>
              <w:t>eCRF</w:t>
            </w:r>
            <w:proofErr w:type="spellEnd"/>
            <w:r w:rsidRPr="00983D32">
              <w:rPr>
                <w:rFonts w:cs="Arial"/>
                <w:sz w:val="20"/>
                <w:szCs w:val="20"/>
              </w:rPr>
              <w:t xml:space="preserve"> wird regelmäßig durch den Prüfer/ein ärztliches Mitglied der Prüfgruppe verifiziert und elektronisch unterschrieben. (Eine Unterschrift des Prüfers nur einmal am Ende der Studie ist als schwerwiegender Mangel zu wer</w:t>
            </w:r>
            <w:r w:rsidR="00092828" w:rsidRPr="00983D32">
              <w:rPr>
                <w:rFonts w:cs="Arial"/>
                <w:sz w:val="20"/>
                <w:szCs w:val="20"/>
              </w:rPr>
              <w:t>ten)</w:t>
            </w:r>
          </w:p>
        </w:tc>
        <w:tc>
          <w:tcPr>
            <w:tcW w:w="4025" w:type="dxa"/>
            <w:tcBorders>
              <w:bottom w:val="single" w:sz="4" w:space="0" w:color="auto"/>
            </w:tcBorders>
          </w:tcPr>
          <w:p w14:paraId="4F6C4DB0" w14:textId="77777777" w:rsidR="00092828" w:rsidRPr="00983D32" w:rsidRDefault="001D5FAD" w:rsidP="00092828">
            <w:pPr>
              <w:rPr>
                <w:rFonts w:cs="Arial"/>
                <w:sz w:val="20"/>
                <w:szCs w:val="20"/>
              </w:rPr>
            </w:pPr>
            <w:sdt>
              <w:sdtPr>
                <w:rPr>
                  <w:rFonts w:cs="Arial"/>
                  <w:sz w:val="20"/>
                  <w:szCs w:val="20"/>
                </w:rPr>
                <w:id w:val="-481618067"/>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27467303"/>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145F4D76" w14:textId="08ED4BCE" w:rsidR="004327FF" w:rsidRPr="00983D32" w:rsidRDefault="001D5FAD" w:rsidP="00092828">
            <w:pPr>
              <w:rPr>
                <w:rFonts w:cs="Arial"/>
                <w:sz w:val="20"/>
                <w:szCs w:val="20"/>
              </w:rPr>
            </w:pPr>
            <w:sdt>
              <w:sdtPr>
                <w:rPr>
                  <w:rFonts w:cs="Arial"/>
                  <w:sz w:val="20"/>
                  <w:szCs w:val="20"/>
                </w:rPr>
                <w:id w:val="73324348"/>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93810261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Borders>
              <w:bottom w:val="single" w:sz="4" w:space="0" w:color="auto"/>
            </w:tcBorders>
          </w:tcPr>
          <w:p w14:paraId="272B6F0D" w14:textId="77777777" w:rsidR="004327FF" w:rsidRPr="00983D32" w:rsidRDefault="004327FF">
            <w:pPr>
              <w:rPr>
                <w:rFonts w:cs="Arial"/>
                <w:sz w:val="20"/>
                <w:szCs w:val="20"/>
              </w:rPr>
            </w:pPr>
          </w:p>
        </w:tc>
      </w:tr>
      <w:tr w:rsidR="00092828" w:rsidRPr="00983D32" w14:paraId="36F9211A" w14:textId="77777777" w:rsidTr="00092828">
        <w:trPr>
          <w:jc w:val="center"/>
        </w:trPr>
        <w:tc>
          <w:tcPr>
            <w:tcW w:w="14005" w:type="dxa"/>
            <w:gridSpan w:val="3"/>
            <w:tcBorders>
              <w:left w:val="nil"/>
              <w:right w:val="nil"/>
            </w:tcBorders>
          </w:tcPr>
          <w:p w14:paraId="25AB4815" w14:textId="77777777" w:rsidR="00092828" w:rsidRPr="00983D32" w:rsidRDefault="00092828">
            <w:pPr>
              <w:rPr>
                <w:rFonts w:cs="Arial"/>
                <w:sz w:val="4"/>
                <w:szCs w:val="4"/>
              </w:rPr>
            </w:pPr>
          </w:p>
        </w:tc>
      </w:tr>
      <w:tr w:rsidR="004327FF" w:rsidRPr="00983D32" w14:paraId="0C7D56F1" w14:textId="77777777" w:rsidTr="00092828">
        <w:trPr>
          <w:jc w:val="center"/>
        </w:trPr>
        <w:tc>
          <w:tcPr>
            <w:tcW w:w="5955" w:type="dxa"/>
            <w:shd w:val="clear" w:color="auto" w:fill="D9D9D9" w:themeFill="background1" w:themeFillShade="D9"/>
          </w:tcPr>
          <w:p w14:paraId="3EF8452E" w14:textId="10D710A6" w:rsidR="004327FF" w:rsidRPr="00983D32" w:rsidRDefault="00092828">
            <w:pPr>
              <w:rPr>
                <w:rFonts w:cs="Arial"/>
                <w:b/>
                <w:sz w:val="20"/>
                <w:szCs w:val="20"/>
              </w:rPr>
            </w:pPr>
            <w:r w:rsidRPr="00983D32">
              <w:rPr>
                <w:rFonts w:cs="Arial"/>
                <w:b/>
                <w:sz w:val="20"/>
                <w:szCs w:val="20"/>
              </w:rPr>
              <w:t>11.2 Sonstiges (bitte angeben)</w:t>
            </w:r>
          </w:p>
        </w:tc>
        <w:tc>
          <w:tcPr>
            <w:tcW w:w="4025" w:type="dxa"/>
            <w:shd w:val="clear" w:color="auto" w:fill="D9D9D9" w:themeFill="background1" w:themeFillShade="D9"/>
          </w:tcPr>
          <w:p w14:paraId="5582CBE1" w14:textId="77777777" w:rsidR="004327FF" w:rsidRPr="00983D32" w:rsidRDefault="004327FF" w:rsidP="009D690E">
            <w:pPr>
              <w:rPr>
                <w:rFonts w:cs="Arial"/>
                <w:sz w:val="20"/>
                <w:szCs w:val="20"/>
              </w:rPr>
            </w:pPr>
          </w:p>
        </w:tc>
        <w:tc>
          <w:tcPr>
            <w:tcW w:w="4025" w:type="dxa"/>
            <w:shd w:val="clear" w:color="auto" w:fill="D9D9D9" w:themeFill="background1" w:themeFillShade="D9"/>
          </w:tcPr>
          <w:p w14:paraId="15D44C3C" w14:textId="3D6C4B1A" w:rsidR="004327FF" w:rsidRPr="00983D32" w:rsidRDefault="001D5FAD" w:rsidP="003F4FC0">
            <w:pPr>
              <w:jc w:val="right"/>
              <w:rPr>
                <w:rFonts w:cs="Arial"/>
                <w:sz w:val="20"/>
                <w:szCs w:val="20"/>
              </w:rPr>
            </w:pPr>
            <w:sdt>
              <w:sdtPr>
                <w:rPr>
                  <w:rFonts w:cs="Arial"/>
                  <w:sz w:val="20"/>
                  <w:szCs w:val="20"/>
                </w:rPr>
                <w:id w:val="2099980459"/>
                <w14:checkbox>
                  <w14:checked w14:val="0"/>
                  <w14:checkedState w14:val="2612" w14:font="MS Gothic"/>
                  <w14:uncheckedState w14:val="2610" w14:font="MS Gothic"/>
                </w14:checkbox>
              </w:sdtPr>
              <w:sdtEndPr/>
              <w:sdtContent>
                <w:r w:rsidR="003F4FC0" w:rsidRPr="00983D32">
                  <w:rPr>
                    <w:rFonts w:ascii="MS Gothic" w:eastAsia="MS Gothic" w:hAnsi="MS Gothic" w:cs="MS Gothic" w:hint="eastAsia"/>
                    <w:sz w:val="20"/>
                    <w:szCs w:val="20"/>
                  </w:rPr>
                  <w:t>☐</w:t>
                </w:r>
              </w:sdtContent>
            </w:sdt>
            <w:r w:rsidR="003F4FC0" w:rsidRPr="00983D32">
              <w:rPr>
                <w:rFonts w:cs="Arial"/>
                <w:sz w:val="20"/>
                <w:szCs w:val="20"/>
              </w:rPr>
              <w:t xml:space="preserve"> entfällt</w:t>
            </w:r>
          </w:p>
        </w:tc>
      </w:tr>
      <w:tr w:rsidR="004327FF" w:rsidRPr="00983D32" w14:paraId="22E6BB8A" w14:textId="77777777" w:rsidTr="00092828">
        <w:trPr>
          <w:jc w:val="center"/>
        </w:trPr>
        <w:tc>
          <w:tcPr>
            <w:tcW w:w="5955" w:type="dxa"/>
            <w:tcBorders>
              <w:bottom w:val="single" w:sz="4" w:space="0" w:color="auto"/>
            </w:tcBorders>
          </w:tcPr>
          <w:p w14:paraId="2384681B" w14:textId="77777777" w:rsidR="004327FF" w:rsidRPr="00983D32" w:rsidRDefault="004327FF">
            <w:pPr>
              <w:rPr>
                <w:rFonts w:cs="Arial"/>
                <w:sz w:val="20"/>
                <w:szCs w:val="20"/>
              </w:rPr>
            </w:pPr>
          </w:p>
        </w:tc>
        <w:tc>
          <w:tcPr>
            <w:tcW w:w="4025" w:type="dxa"/>
            <w:tcBorders>
              <w:bottom w:val="single" w:sz="4" w:space="0" w:color="auto"/>
            </w:tcBorders>
          </w:tcPr>
          <w:p w14:paraId="299AA8A1" w14:textId="77777777" w:rsidR="004327FF" w:rsidRPr="00983D32" w:rsidRDefault="004327FF" w:rsidP="009D690E">
            <w:pPr>
              <w:rPr>
                <w:rFonts w:cs="Arial"/>
                <w:sz w:val="20"/>
                <w:szCs w:val="20"/>
              </w:rPr>
            </w:pPr>
          </w:p>
        </w:tc>
        <w:tc>
          <w:tcPr>
            <w:tcW w:w="4025" w:type="dxa"/>
            <w:tcBorders>
              <w:bottom w:val="single" w:sz="4" w:space="0" w:color="auto"/>
            </w:tcBorders>
          </w:tcPr>
          <w:p w14:paraId="2D43F3A5" w14:textId="77777777" w:rsidR="004327FF" w:rsidRPr="00983D32" w:rsidRDefault="004327FF">
            <w:pPr>
              <w:rPr>
                <w:rFonts w:cs="Arial"/>
                <w:sz w:val="20"/>
                <w:szCs w:val="20"/>
              </w:rPr>
            </w:pPr>
          </w:p>
        </w:tc>
      </w:tr>
      <w:tr w:rsidR="00092828" w:rsidRPr="00983D32" w14:paraId="0BB2889F" w14:textId="77777777" w:rsidTr="00092828">
        <w:trPr>
          <w:jc w:val="center"/>
        </w:trPr>
        <w:tc>
          <w:tcPr>
            <w:tcW w:w="14005" w:type="dxa"/>
            <w:gridSpan w:val="3"/>
            <w:tcBorders>
              <w:left w:val="nil"/>
              <w:right w:val="nil"/>
            </w:tcBorders>
          </w:tcPr>
          <w:p w14:paraId="12EC3B7B" w14:textId="77777777" w:rsidR="00092828" w:rsidRPr="00983D32" w:rsidRDefault="00092828">
            <w:pPr>
              <w:rPr>
                <w:rFonts w:cs="Arial"/>
                <w:sz w:val="4"/>
                <w:szCs w:val="4"/>
              </w:rPr>
            </w:pPr>
          </w:p>
        </w:tc>
      </w:tr>
      <w:tr w:rsidR="00092828" w:rsidRPr="00983D32" w14:paraId="2D51E4FF" w14:textId="77777777" w:rsidTr="00092828">
        <w:trPr>
          <w:jc w:val="center"/>
        </w:trPr>
        <w:tc>
          <w:tcPr>
            <w:tcW w:w="14005" w:type="dxa"/>
            <w:gridSpan w:val="3"/>
            <w:shd w:val="clear" w:color="auto" w:fill="BFBFBF" w:themeFill="background1" w:themeFillShade="BF"/>
          </w:tcPr>
          <w:p w14:paraId="628F44DE" w14:textId="534FBBF1" w:rsidR="00092828" w:rsidRPr="00983D32" w:rsidRDefault="00092828">
            <w:pPr>
              <w:rPr>
                <w:rFonts w:cs="Arial"/>
                <w:b/>
                <w:sz w:val="20"/>
                <w:szCs w:val="20"/>
              </w:rPr>
            </w:pPr>
            <w:r w:rsidRPr="00983D32">
              <w:rPr>
                <w:rFonts w:cs="Arial"/>
                <w:b/>
                <w:sz w:val="20"/>
                <w:szCs w:val="20"/>
              </w:rPr>
              <w:t>12 Monitoring</w:t>
            </w:r>
          </w:p>
        </w:tc>
      </w:tr>
      <w:tr w:rsidR="00092828" w:rsidRPr="00983D32" w14:paraId="4A1D1CB3" w14:textId="77777777" w:rsidTr="00092828">
        <w:trPr>
          <w:jc w:val="center"/>
        </w:trPr>
        <w:tc>
          <w:tcPr>
            <w:tcW w:w="5955" w:type="dxa"/>
            <w:shd w:val="clear" w:color="auto" w:fill="D9D9D9" w:themeFill="background1" w:themeFillShade="D9"/>
          </w:tcPr>
          <w:p w14:paraId="466A1DE9" w14:textId="47A41A75" w:rsidR="00092828" w:rsidRPr="00983D32" w:rsidRDefault="00092828">
            <w:pPr>
              <w:rPr>
                <w:rFonts w:cs="Arial"/>
                <w:b/>
                <w:sz w:val="20"/>
                <w:szCs w:val="20"/>
              </w:rPr>
            </w:pPr>
            <w:r w:rsidRPr="00983D32">
              <w:rPr>
                <w:rFonts w:cs="Arial"/>
                <w:b/>
                <w:sz w:val="20"/>
                <w:szCs w:val="20"/>
              </w:rPr>
              <w:t xml:space="preserve">12.1 Compliance mit dem </w:t>
            </w:r>
            <w:proofErr w:type="spellStart"/>
            <w:r w:rsidRPr="00983D32">
              <w:rPr>
                <w:rFonts w:cs="Arial"/>
                <w:b/>
                <w:sz w:val="20"/>
                <w:szCs w:val="20"/>
              </w:rPr>
              <w:t>Monitoringplan</w:t>
            </w:r>
            <w:proofErr w:type="spellEnd"/>
            <w:r w:rsidRPr="00983D32">
              <w:rPr>
                <w:rFonts w:cs="Arial"/>
                <w:b/>
                <w:sz w:val="20"/>
                <w:szCs w:val="20"/>
              </w:rPr>
              <w:t>/Vorschriften</w:t>
            </w:r>
          </w:p>
        </w:tc>
        <w:tc>
          <w:tcPr>
            <w:tcW w:w="4025" w:type="dxa"/>
            <w:shd w:val="clear" w:color="auto" w:fill="D9D9D9" w:themeFill="background1" w:themeFillShade="D9"/>
          </w:tcPr>
          <w:p w14:paraId="700A4B28" w14:textId="2BC3005B" w:rsidR="00092828" w:rsidRPr="00983D32" w:rsidRDefault="00092828"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5F243BA" w14:textId="77777777" w:rsidR="00092828" w:rsidRPr="00983D32" w:rsidRDefault="00092828">
            <w:pPr>
              <w:rPr>
                <w:rFonts w:cs="Arial"/>
                <w:sz w:val="20"/>
                <w:szCs w:val="20"/>
              </w:rPr>
            </w:pPr>
          </w:p>
        </w:tc>
      </w:tr>
      <w:tr w:rsidR="00092828" w:rsidRPr="00983D32" w14:paraId="1BBE9DE0" w14:textId="77777777" w:rsidTr="00494216">
        <w:trPr>
          <w:jc w:val="center"/>
        </w:trPr>
        <w:tc>
          <w:tcPr>
            <w:tcW w:w="5955" w:type="dxa"/>
          </w:tcPr>
          <w:p w14:paraId="3A95E41E" w14:textId="0E9A41D0" w:rsidR="00092828" w:rsidRPr="00983D32" w:rsidRDefault="00092828">
            <w:pPr>
              <w:rPr>
                <w:rFonts w:cs="Arial"/>
                <w:sz w:val="20"/>
                <w:szCs w:val="20"/>
              </w:rPr>
            </w:pPr>
            <w:r w:rsidRPr="00983D32">
              <w:rPr>
                <w:rFonts w:cs="Arial"/>
                <w:sz w:val="20"/>
                <w:szCs w:val="20"/>
              </w:rPr>
              <w:t>Die Dokumentation über die Tätigkeit des Monitors ist vorhanden.</w:t>
            </w:r>
          </w:p>
        </w:tc>
        <w:tc>
          <w:tcPr>
            <w:tcW w:w="4025" w:type="dxa"/>
          </w:tcPr>
          <w:p w14:paraId="1FC7925F" w14:textId="77777777" w:rsidR="00092828" w:rsidRPr="00983D32" w:rsidRDefault="001D5FAD" w:rsidP="00092828">
            <w:pPr>
              <w:rPr>
                <w:rFonts w:cs="Arial"/>
                <w:sz w:val="20"/>
                <w:szCs w:val="20"/>
              </w:rPr>
            </w:pPr>
            <w:sdt>
              <w:sdtPr>
                <w:rPr>
                  <w:rFonts w:cs="Arial"/>
                  <w:sz w:val="20"/>
                  <w:szCs w:val="20"/>
                </w:rPr>
                <w:id w:val="-64096151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3537807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235D20AD" w14:textId="4647060D" w:rsidR="00092828" w:rsidRPr="00983D32" w:rsidRDefault="001D5FAD" w:rsidP="00092828">
            <w:pPr>
              <w:rPr>
                <w:rFonts w:cs="Arial"/>
                <w:sz w:val="20"/>
                <w:szCs w:val="20"/>
              </w:rPr>
            </w:pPr>
            <w:sdt>
              <w:sdtPr>
                <w:rPr>
                  <w:rFonts w:cs="Arial"/>
                  <w:sz w:val="20"/>
                  <w:szCs w:val="20"/>
                </w:rPr>
                <w:id w:val="-22953962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82578733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46BB5527" w14:textId="77777777" w:rsidR="00092828" w:rsidRPr="00983D32" w:rsidRDefault="00092828">
            <w:pPr>
              <w:rPr>
                <w:rFonts w:cs="Arial"/>
                <w:sz w:val="20"/>
                <w:szCs w:val="20"/>
              </w:rPr>
            </w:pPr>
          </w:p>
        </w:tc>
      </w:tr>
      <w:tr w:rsidR="00092828" w:rsidRPr="00983D32" w14:paraId="24FF5B36" w14:textId="77777777" w:rsidTr="00494216">
        <w:trPr>
          <w:jc w:val="center"/>
        </w:trPr>
        <w:tc>
          <w:tcPr>
            <w:tcW w:w="5955" w:type="dxa"/>
          </w:tcPr>
          <w:p w14:paraId="5CC28687" w14:textId="4EDB77C4" w:rsidR="00092828" w:rsidRPr="00983D32" w:rsidRDefault="00092828">
            <w:pPr>
              <w:rPr>
                <w:rFonts w:cs="Arial"/>
                <w:sz w:val="20"/>
                <w:szCs w:val="20"/>
              </w:rPr>
            </w:pPr>
            <w:r w:rsidRPr="00983D32">
              <w:rPr>
                <w:rFonts w:cs="Arial"/>
                <w:sz w:val="20"/>
                <w:szCs w:val="20"/>
              </w:rPr>
              <w:t xml:space="preserve">Der Monitor war vor Beginn der klinischen Prüfung beim </w:t>
            </w:r>
            <w:proofErr w:type="spellStart"/>
            <w:r w:rsidRPr="00983D32">
              <w:rPr>
                <w:rFonts w:cs="Arial"/>
                <w:sz w:val="20"/>
                <w:szCs w:val="20"/>
              </w:rPr>
              <w:t>Prüfarzt</w:t>
            </w:r>
            <w:proofErr w:type="spellEnd"/>
            <w:r w:rsidRPr="00983D32">
              <w:rPr>
                <w:rFonts w:cs="Arial"/>
                <w:sz w:val="20"/>
                <w:szCs w:val="20"/>
              </w:rPr>
              <w:t xml:space="preserve">. </w:t>
            </w:r>
            <w:r w:rsidRPr="00983D32">
              <w:rPr>
                <w:rFonts w:cs="Arial"/>
                <w:i/>
                <w:sz w:val="16"/>
                <w:szCs w:val="16"/>
              </w:rPr>
              <w:t>(ICH-GCP 5.18.3)</w:t>
            </w:r>
          </w:p>
        </w:tc>
        <w:tc>
          <w:tcPr>
            <w:tcW w:w="4025" w:type="dxa"/>
          </w:tcPr>
          <w:p w14:paraId="7F8DF497" w14:textId="77777777" w:rsidR="00092828" w:rsidRPr="00983D32" w:rsidRDefault="001D5FAD" w:rsidP="00092828">
            <w:pPr>
              <w:rPr>
                <w:rFonts w:cs="Arial"/>
                <w:sz w:val="20"/>
                <w:szCs w:val="20"/>
              </w:rPr>
            </w:pPr>
            <w:sdt>
              <w:sdtPr>
                <w:rPr>
                  <w:rFonts w:cs="Arial"/>
                  <w:sz w:val="20"/>
                  <w:szCs w:val="20"/>
                </w:rPr>
                <w:id w:val="191806023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615099866"/>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2DAFBE2A" w14:textId="03ED5000" w:rsidR="00092828" w:rsidRPr="00983D32" w:rsidRDefault="001D5FAD" w:rsidP="00092828">
            <w:pPr>
              <w:rPr>
                <w:rFonts w:cs="Arial"/>
                <w:sz w:val="20"/>
                <w:szCs w:val="20"/>
              </w:rPr>
            </w:pPr>
            <w:sdt>
              <w:sdtPr>
                <w:rPr>
                  <w:rFonts w:cs="Arial"/>
                  <w:sz w:val="20"/>
                  <w:szCs w:val="20"/>
                </w:rPr>
                <w:id w:val="817461894"/>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007058403"/>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Pr>
          <w:p w14:paraId="4A1F11EC" w14:textId="77777777" w:rsidR="00092828" w:rsidRPr="00983D32" w:rsidRDefault="00092828">
            <w:pPr>
              <w:rPr>
                <w:rFonts w:cs="Arial"/>
                <w:sz w:val="20"/>
                <w:szCs w:val="20"/>
              </w:rPr>
            </w:pPr>
          </w:p>
        </w:tc>
      </w:tr>
      <w:tr w:rsidR="00092828" w:rsidRPr="00983D32" w14:paraId="7E529CFD" w14:textId="77777777" w:rsidTr="00092828">
        <w:trPr>
          <w:jc w:val="center"/>
        </w:trPr>
        <w:tc>
          <w:tcPr>
            <w:tcW w:w="5955" w:type="dxa"/>
            <w:tcBorders>
              <w:bottom w:val="single" w:sz="4" w:space="0" w:color="auto"/>
            </w:tcBorders>
          </w:tcPr>
          <w:p w14:paraId="62F7BA64" w14:textId="4321D5C5" w:rsidR="00092828" w:rsidRPr="00983D32" w:rsidRDefault="00092828">
            <w:pPr>
              <w:rPr>
                <w:rFonts w:cs="Arial"/>
                <w:sz w:val="20"/>
                <w:szCs w:val="20"/>
              </w:rPr>
            </w:pPr>
            <w:r w:rsidRPr="00983D32">
              <w:rPr>
                <w:rFonts w:cs="Arial"/>
                <w:sz w:val="20"/>
                <w:szCs w:val="20"/>
              </w:rPr>
              <w:t>Die Durchführung des Monitorings wird entsprechend dokumentiert.</w:t>
            </w:r>
          </w:p>
        </w:tc>
        <w:tc>
          <w:tcPr>
            <w:tcW w:w="4025" w:type="dxa"/>
            <w:tcBorders>
              <w:bottom w:val="single" w:sz="4" w:space="0" w:color="auto"/>
            </w:tcBorders>
          </w:tcPr>
          <w:p w14:paraId="1F967836" w14:textId="77777777" w:rsidR="00092828" w:rsidRPr="00983D32" w:rsidRDefault="001D5FAD" w:rsidP="00092828">
            <w:pPr>
              <w:rPr>
                <w:rFonts w:cs="Arial"/>
                <w:sz w:val="20"/>
                <w:szCs w:val="20"/>
              </w:rPr>
            </w:pPr>
            <w:sdt>
              <w:sdtPr>
                <w:rPr>
                  <w:rFonts w:cs="Arial"/>
                  <w:sz w:val="20"/>
                  <w:szCs w:val="20"/>
                </w:rPr>
                <w:id w:val="-2075813649"/>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84289291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54B67D60" w14:textId="6A8E6A5C" w:rsidR="00092828" w:rsidRPr="00983D32" w:rsidRDefault="001D5FAD" w:rsidP="00092828">
            <w:pPr>
              <w:rPr>
                <w:rFonts w:cs="Arial"/>
                <w:sz w:val="20"/>
                <w:szCs w:val="20"/>
              </w:rPr>
            </w:pPr>
            <w:sdt>
              <w:sdtPr>
                <w:rPr>
                  <w:rFonts w:cs="Arial"/>
                  <w:sz w:val="20"/>
                  <w:szCs w:val="20"/>
                </w:rPr>
                <w:id w:val="-1648276925"/>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980891538"/>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Borders>
              <w:bottom w:val="single" w:sz="4" w:space="0" w:color="auto"/>
            </w:tcBorders>
          </w:tcPr>
          <w:p w14:paraId="77F49DB2" w14:textId="77777777" w:rsidR="00092828" w:rsidRPr="00983D32" w:rsidRDefault="00092828">
            <w:pPr>
              <w:rPr>
                <w:rFonts w:cs="Arial"/>
                <w:sz w:val="20"/>
                <w:szCs w:val="20"/>
              </w:rPr>
            </w:pPr>
          </w:p>
        </w:tc>
      </w:tr>
      <w:tr w:rsidR="00092828" w:rsidRPr="00983D32" w14:paraId="3E9C9A87" w14:textId="77777777" w:rsidTr="00092828">
        <w:trPr>
          <w:jc w:val="center"/>
        </w:trPr>
        <w:tc>
          <w:tcPr>
            <w:tcW w:w="14005" w:type="dxa"/>
            <w:gridSpan w:val="3"/>
            <w:tcBorders>
              <w:left w:val="nil"/>
              <w:right w:val="nil"/>
            </w:tcBorders>
          </w:tcPr>
          <w:p w14:paraId="17FF779E" w14:textId="77777777" w:rsidR="00092828" w:rsidRPr="00983D32" w:rsidRDefault="00092828">
            <w:pPr>
              <w:rPr>
                <w:rFonts w:cs="Arial"/>
                <w:sz w:val="4"/>
                <w:szCs w:val="4"/>
              </w:rPr>
            </w:pPr>
          </w:p>
        </w:tc>
      </w:tr>
      <w:tr w:rsidR="00092828" w:rsidRPr="00983D32" w14:paraId="455AA618" w14:textId="77777777" w:rsidTr="00092828">
        <w:trPr>
          <w:jc w:val="center"/>
        </w:trPr>
        <w:tc>
          <w:tcPr>
            <w:tcW w:w="5955" w:type="dxa"/>
            <w:shd w:val="clear" w:color="auto" w:fill="D9D9D9" w:themeFill="background1" w:themeFillShade="D9"/>
          </w:tcPr>
          <w:p w14:paraId="5AEB0540" w14:textId="4CDCA4E7" w:rsidR="00092828" w:rsidRPr="00983D32" w:rsidRDefault="00092828" w:rsidP="00092828">
            <w:pPr>
              <w:rPr>
                <w:rFonts w:cs="Arial"/>
                <w:b/>
                <w:sz w:val="20"/>
                <w:szCs w:val="20"/>
              </w:rPr>
            </w:pPr>
            <w:r w:rsidRPr="00983D32">
              <w:rPr>
                <w:rFonts w:cs="Arial"/>
                <w:b/>
                <w:sz w:val="20"/>
                <w:szCs w:val="20"/>
              </w:rPr>
              <w:t xml:space="preserve">12.2 </w:t>
            </w:r>
            <w:proofErr w:type="spellStart"/>
            <w:r w:rsidRPr="00983D32">
              <w:rPr>
                <w:rFonts w:cs="Arial"/>
                <w:b/>
                <w:sz w:val="20"/>
                <w:szCs w:val="20"/>
              </w:rPr>
              <w:t>Monitoringberichte</w:t>
            </w:r>
            <w:proofErr w:type="spellEnd"/>
            <w:r w:rsidRPr="00983D32">
              <w:rPr>
                <w:rFonts w:cs="Arial"/>
                <w:b/>
                <w:sz w:val="20"/>
                <w:szCs w:val="20"/>
              </w:rPr>
              <w:t xml:space="preserve"> (Feststellungen/Routine/Abschluss)</w:t>
            </w:r>
          </w:p>
        </w:tc>
        <w:tc>
          <w:tcPr>
            <w:tcW w:w="4025" w:type="dxa"/>
            <w:shd w:val="clear" w:color="auto" w:fill="D9D9D9" w:themeFill="background1" w:themeFillShade="D9"/>
          </w:tcPr>
          <w:p w14:paraId="053548D6" w14:textId="72F15D80" w:rsidR="00092828" w:rsidRPr="00983D32" w:rsidRDefault="00092828" w:rsidP="009D690E">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6837F263" w14:textId="77777777" w:rsidR="00092828" w:rsidRPr="00983D32" w:rsidRDefault="00092828">
            <w:pPr>
              <w:rPr>
                <w:rFonts w:cs="Arial"/>
                <w:sz w:val="20"/>
                <w:szCs w:val="20"/>
              </w:rPr>
            </w:pPr>
          </w:p>
        </w:tc>
      </w:tr>
      <w:tr w:rsidR="00092828" w:rsidRPr="00983D32" w14:paraId="254DD619" w14:textId="77777777" w:rsidTr="00092828">
        <w:trPr>
          <w:jc w:val="center"/>
        </w:trPr>
        <w:tc>
          <w:tcPr>
            <w:tcW w:w="5955" w:type="dxa"/>
            <w:tcBorders>
              <w:bottom w:val="single" w:sz="4" w:space="0" w:color="auto"/>
            </w:tcBorders>
          </w:tcPr>
          <w:p w14:paraId="4E9E2751" w14:textId="5C979C88" w:rsidR="00092828" w:rsidRPr="00983D32" w:rsidRDefault="00092828">
            <w:pPr>
              <w:rPr>
                <w:rFonts w:cs="Arial"/>
                <w:sz w:val="20"/>
                <w:szCs w:val="20"/>
              </w:rPr>
            </w:pPr>
            <w:r w:rsidRPr="00983D32">
              <w:rPr>
                <w:rFonts w:cs="Arial"/>
                <w:sz w:val="20"/>
                <w:szCs w:val="20"/>
              </w:rPr>
              <w:lastRenderedPageBreak/>
              <w:t xml:space="preserve">Der Initiierungsbericht liegt vor. </w:t>
            </w:r>
            <w:r w:rsidRPr="00983D32">
              <w:rPr>
                <w:rFonts w:cs="Arial"/>
                <w:i/>
                <w:sz w:val="16"/>
                <w:szCs w:val="16"/>
              </w:rPr>
              <w:t>(ICH-GCP 8.2.20)</w:t>
            </w:r>
          </w:p>
        </w:tc>
        <w:tc>
          <w:tcPr>
            <w:tcW w:w="4025" w:type="dxa"/>
            <w:tcBorders>
              <w:bottom w:val="single" w:sz="4" w:space="0" w:color="auto"/>
            </w:tcBorders>
          </w:tcPr>
          <w:p w14:paraId="42CB8883" w14:textId="77777777" w:rsidR="00092828" w:rsidRPr="00983D32" w:rsidRDefault="001D5FAD" w:rsidP="00092828">
            <w:pPr>
              <w:rPr>
                <w:rFonts w:cs="Arial"/>
                <w:sz w:val="20"/>
                <w:szCs w:val="20"/>
              </w:rPr>
            </w:pPr>
            <w:sdt>
              <w:sdtPr>
                <w:rPr>
                  <w:rFonts w:cs="Arial"/>
                  <w:sz w:val="20"/>
                  <w:szCs w:val="20"/>
                </w:rPr>
                <w:id w:val="-383411011"/>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ja</w:t>
            </w:r>
            <w:r w:rsidR="00092828" w:rsidRPr="00983D32">
              <w:rPr>
                <w:rFonts w:cs="Arial"/>
                <w:sz w:val="20"/>
                <w:szCs w:val="20"/>
              </w:rPr>
              <w:tab/>
            </w:r>
            <w:r w:rsidR="00092828" w:rsidRPr="00983D32">
              <w:rPr>
                <w:rFonts w:cs="Arial"/>
                <w:sz w:val="20"/>
                <w:szCs w:val="20"/>
              </w:rPr>
              <w:tab/>
            </w:r>
            <w:r w:rsidR="00092828" w:rsidRPr="00983D32">
              <w:rPr>
                <w:rFonts w:cs="Arial"/>
                <w:sz w:val="20"/>
                <w:szCs w:val="20"/>
              </w:rPr>
              <w:tab/>
            </w:r>
            <w:sdt>
              <w:sdtPr>
                <w:rPr>
                  <w:rFonts w:cs="Arial"/>
                  <w:sz w:val="20"/>
                  <w:szCs w:val="20"/>
                </w:rPr>
                <w:id w:val="1780757702"/>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nein</w:t>
            </w:r>
          </w:p>
          <w:p w14:paraId="24572F3C" w14:textId="1540E993" w:rsidR="00092828" w:rsidRPr="00983D32" w:rsidRDefault="001D5FAD" w:rsidP="00092828">
            <w:pPr>
              <w:rPr>
                <w:rFonts w:cs="Arial"/>
                <w:sz w:val="20"/>
                <w:szCs w:val="20"/>
              </w:rPr>
            </w:pPr>
            <w:sdt>
              <w:sdtPr>
                <w:rPr>
                  <w:rFonts w:cs="Arial"/>
                  <w:sz w:val="20"/>
                  <w:szCs w:val="20"/>
                </w:rPr>
                <w:id w:val="-36883529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inspiziert</w:t>
            </w:r>
            <w:r w:rsidR="00092828" w:rsidRPr="00983D32">
              <w:rPr>
                <w:rFonts w:cs="Arial"/>
                <w:sz w:val="20"/>
                <w:szCs w:val="20"/>
              </w:rPr>
              <w:tab/>
            </w:r>
            <w:sdt>
              <w:sdtPr>
                <w:rPr>
                  <w:rFonts w:cs="Arial"/>
                  <w:sz w:val="20"/>
                  <w:szCs w:val="20"/>
                </w:rPr>
                <w:id w:val="-1169860740"/>
                <w14:checkbox>
                  <w14:checked w14:val="0"/>
                  <w14:checkedState w14:val="2612" w14:font="MS Gothic"/>
                  <w14:uncheckedState w14:val="2610" w14:font="MS Gothic"/>
                </w14:checkbox>
              </w:sdtPr>
              <w:sdtEndPr/>
              <w:sdtContent>
                <w:r w:rsidR="00092828" w:rsidRPr="00983D32">
                  <w:rPr>
                    <w:rFonts w:ascii="MS Gothic" w:eastAsia="MS Gothic" w:hAnsi="MS Gothic" w:cs="MS Gothic" w:hint="eastAsia"/>
                    <w:sz w:val="20"/>
                    <w:szCs w:val="20"/>
                  </w:rPr>
                  <w:t>☐</w:t>
                </w:r>
              </w:sdtContent>
            </w:sdt>
            <w:r w:rsidR="00092828" w:rsidRPr="00983D32">
              <w:rPr>
                <w:rFonts w:cs="Arial"/>
                <w:sz w:val="20"/>
                <w:szCs w:val="20"/>
              </w:rPr>
              <w:t xml:space="preserve"> nicht zutreffend</w:t>
            </w:r>
          </w:p>
        </w:tc>
        <w:tc>
          <w:tcPr>
            <w:tcW w:w="4025" w:type="dxa"/>
            <w:tcBorders>
              <w:bottom w:val="single" w:sz="4" w:space="0" w:color="auto"/>
            </w:tcBorders>
          </w:tcPr>
          <w:p w14:paraId="3FBBDE59" w14:textId="77777777" w:rsidR="00092828" w:rsidRPr="00983D32" w:rsidRDefault="00092828">
            <w:pPr>
              <w:rPr>
                <w:rFonts w:cs="Arial"/>
                <w:sz w:val="20"/>
                <w:szCs w:val="20"/>
              </w:rPr>
            </w:pPr>
          </w:p>
        </w:tc>
      </w:tr>
      <w:tr w:rsidR="00092828" w:rsidRPr="00983D32" w14:paraId="3B12C417" w14:textId="77777777" w:rsidTr="00092828">
        <w:trPr>
          <w:jc w:val="center"/>
        </w:trPr>
        <w:tc>
          <w:tcPr>
            <w:tcW w:w="14005" w:type="dxa"/>
            <w:gridSpan w:val="3"/>
            <w:tcBorders>
              <w:left w:val="nil"/>
              <w:right w:val="nil"/>
            </w:tcBorders>
          </w:tcPr>
          <w:p w14:paraId="2EE24F8E" w14:textId="77777777" w:rsidR="00092828" w:rsidRPr="00983D32" w:rsidRDefault="00092828">
            <w:pPr>
              <w:rPr>
                <w:rFonts w:cs="Arial"/>
                <w:sz w:val="4"/>
                <w:szCs w:val="4"/>
              </w:rPr>
            </w:pPr>
          </w:p>
        </w:tc>
      </w:tr>
      <w:tr w:rsidR="00092828" w:rsidRPr="00983D32" w14:paraId="7C1CC303" w14:textId="77777777" w:rsidTr="00092828">
        <w:trPr>
          <w:jc w:val="center"/>
        </w:trPr>
        <w:tc>
          <w:tcPr>
            <w:tcW w:w="5955" w:type="dxa"/>
            <w:shd w:val="clear" w:color="auto" w:fill="D9D9D9" w:themeFill="background1" w:themeFillShade="D9"/>
          </w:tcPr>
          <w:p w14:paraId="0C65A3F1" w14:textId="558908DA" w:rsidR="00092828" w:rsidRPr="00983D32" w:rsidRDefault="003F4FC0">
            <w:pPr>
              <w:rPr>
                <w:rFonts w:cs="Arial"/>
                <w:b/>
                <w:sz w:val="20"/>
                <w:szCs w:val="20"/>
              </w:rPr>
            </w:pPr>
            <w:r>
              <w:rPr>
                <w:rFonts w:cs="Arial"/>
                <w:b/>
                <w:sz w:val="20"/>
                <w:szCs w:val="20"/>
              </w:rPr>
              <w:t>12.5</w:t>
            </w:r>
            <w:r w:rsidR="00092828" w:rsidRPr="00983D32">
              <w:rPr>
                <w:rFonts w:cs="Arial"/>
                <w:b/>
                <w:sz w:val="20"/>
                <w:szCs w:val="20"/>
              </w:rPr>
              <w:t xml:space="preserve"> Sonstiges (bitte angeben)</w:t>
            </w:r>
          </w:p>
        </w:tc>
        <w:tc>
          <w:tcPr>
            <w:tcW w:w="4025" w:type="dxa"/>
            <w:shd w:val="clear" w:color="auto" w:fill="D9D9D9" w:themeFill="background1" w:themeFillShade="D9"/>
          </w:tcPr>
          <w:p w14:paraId="324F107F" w14:textId="77777777" w:rsidR="00092828" w:rsidRPr="00983D32" w:rsidRDefault="00092828" w:rsidP="009D690E">
            <w:pPr>
              <w:rPr>
                <w:rFonts w:cs="Arial"/>
                <w:sz w:val="20"/>
                <w:szCs w:val="20"/>
              </w:rPr>
            </w:pPr>
          </w:p>
        </w:tc>
        <w:tc>
          <w:tcPr>
            <w:tcW w:w="4025" w:type="dxa"/>
            <w:shd w:val="clear" w:color="auto" w:fill="D9D9D9" w:themeFill="background1" w:themeFillShade="D9"/>
          </w:tcPr>
          <w:p w14:paraId="1E38979A" w14:textId="52C4972F" w:rsidR="00092828" w:rsidRPr="00983D32" w:rsidRDefault="001D5FAD" w:rsidP="003F4FC0">
            <w:pPr>
              <w:jc w:val="right"/>
              <w:rPr>
                <w:rFonts w:cs="Arial"/>
                <w:sz w:val="20"/>
                <w:szCs w:val="20"/>
              </w:rPr>
            </w:pPr>
            <w:sdt>
              <w:sdtPr>
                <w:rPr>
                  <w:rFonts w:cs="Arial"/>
                  <w:sz w:val="20"/>
                  <w:szCs w:val="20"/>
                </w:rPr>
                <w:id w:val="172627345"/>
                <w14:checkbox>
                  <w14:checked w14:val="0"/>
                  <w14:checkedState w14:val="2612" w14:font="MS Gothic"/>
                  <w14:uncheckedState w14:val="2610" w14:font="MS Gothic"/>
                </w14:checkbox>
              </w:sdtPr>
              <w:sdtEndPr/>
              <w:sdtContent>
                <w:r w:rsidR="003F4FC0" w:rsidRPr="00983D32">
                  <w:rPr>
                    <w:rFonts w:ascii="MS Gothic" w:eastAsia="MS Gothic" w:hAnsi="MS Gothic" w:cs="MS Gothic" w:hint="eastAsia"/>
                    <w:sz w:val="20"/>
                    <w:szCs w:val="20"/>
                  </w:rPr>
                  <w:t>☐</w:t>
                </w:r>
              </w:sdtContent>
            </w:sdt>
            <w:r w:rsidR="003F4FC0" w:rsidRPr="00983D32">
              <w:rPr>
                <w:rFonts w:cs="Arial"/>
                <w:sz w:val="20"/>
                <w:szCs w:val="20"/>
              </w:rPr>
              <w:t xml:space="preserve"> entfällt</w:t>
            </w:r>
          </w:p>
        </w:tc>
      </w:tr>
      <w:tr w:rsidR="00092828" w:rsidRPr="00983D32" w14:paraId="37252071" w14:textId="77777777" w:rsidTr="00494216">
        <w:trPr>
          <w:jc w:val="center"/>
        </w:trPr>
        <w:tc>
          <w:tcPr>
            <w:tcW w:w="5955" w:type="dxa"/>
          </w:tcPr>
          <w:p w14:paraId="53757EE4" w14:textId="77777777" w:rsidR="00092828" w:rsidRPr="00983D32" w:rsidRDefault="00092828">
            <w:pPr>
              <w:rPr>
                <w:rFonts w:cs="Arial"/>
                <w:sz w:val="20"/>
                <w:szCs w:val="20"/>
              </w:rPr>
            </w:pPr>
          </w:p>
        </w:tc>
        <w:tc>
          <w:tcPr>
            <w:tcW w:w="4025" w:type="dxa"/>
          </w:tcPr>
          <w:p w14:paraId="5D91DC46" w14:textId="77777777" w:rsidR="00092828" w:rsidRPr="00983D32" w:rsidRDefault="00092828" w:rsidP="009D690E">
            <w:pPr>
              <w:rPr>
                <w:rFonts w:cs="Arial"/>
                <w:sz w:val="20"/>
                <w:szCs w:val="20"/>
              </w:rPr>
            </w:pPr>
          </w:p>
        </w:tc>
        <w:tc>
          <w:tcPr>
            <w:tcW w:w="4025" w:type="dxa"/>
          </w:tcPr>
          <w:p w14:paraId="3FBC5567" w14:textId="77777777" w:rsidR="00092828" w:rsidRPr="00983D32" w:rsidRDefault="00092828">
            <w:pPr>
              <w:rPr>
                <w:rFonts w:cs="Arial"/>
                <w:sz w:val="20"/>
                <w:szCs w:val="20"/>
              </w:rPr>
            </w:pPr>
          </w:p>
        </w:tc>
      </w:tr>
      <w:tr w:rsidR="00BF45B1" w:rsidRPr="00983D32" w14:paraId="284948EB" w14:textId="77777777" w:rsidTr="009D4408">
        <w:trPr>
          <w:jc w:val="center"/>
        </w:trPr>
        <w:tc>
          <w:tcPr>
            <w:tcW w:w="14005" w:type="dxa"/>
            <w:gridSpan w:val="3"/>
            <w:tcBorders>
              <w:left w:val="nil"/>
              <w:right w:val="nil"/>
            </w:tcBorders>
          </w:tcPr>
          <w:p w14:paraId="39B9CF0F" w14:textId="77777777" w:rsidR="00BF45B1" w:rsidRPr="00983D32" w:rsidRDefault="00BF45B1">
            <w:pPr>
              <w:rPr>
                <w:rFonts w:cs="Arial"/>
                <w:sz w:val="4"/>
                <w:szCs w:val="4"/>
              </w:rPr>
            </w:pPr>
          </w:p>
        </w:tc>
      </w:tr>
      <w:tr w:rsidR="00BF45B1" w:rsidRPr="00983D32" w14:paraId="516CF9E4" w14:textId="77777777" w:rsidTr="00BE1918">
        <w:trPr>
          <w:jc w:val="center"/>
        </w:trPr>
        <w:tc>
          <w:tcPr>
            <w:tcW w:w="9980" w:type="dxa"/>
            <w:gridSpan w:val="2"/>
            <w:tcBorders>
              <w:bottom w:val="single" w:sz="4" w:space="0" w:color="auto"/>
              <w:right w:val="nil"/>
            </w:tcBorders>
            <w:shd w:val="clear" w:color="auto" w:fill="BFBFBF" w:themeFill="background1" w:themeFillShade="BF"/>
          </w:tcPr>
          <w:p w14:paraId="219C8246" w14:textId="774A3F73" w:rsidR="00BF45B1" w:rsidRPr="00983D32" w:rsidRDefault="00BF45B1" w:rsidP="00930C05">
            <w:pPr>
              <w:rPr>
                <w:rFonts w:cs="Arial"/>
                <w:b/>
                <w:sz w:val="20"/>
                <w:szCs w:val="20"/>
              </w:rPr>
            </w:pPr>
            <w:r w:rsidRPr="00983D32">
              <w:rPr>
                <w:rFonts w:cs="Arial"/>
                <w:b/>
                <w:sz w:val="20"/>
                <w:szCs w:val="20"/>
              </w:rPr>
              <w:t>13 Instrumentelle Diagnostik/Untersuchungen</w:t>
            </w:r>
          </w:p>
        </w:tc>
        <w:tc>
          <w:tcPr>
            <w:tcW w:w="4025" w:type="dxa"/>
            <w:tcBorders>
              <w:left w:val="nil"/>
            </w:tcBorders>
            <w:shd w:val="clear" w:color="auto" w:fill="BFBFBF" w:themeFill="background1" w:themeFillShade="BF"/>
          </w:tcPr>
          <w:p w14:paraId="0C3E69C9" w14:textId="77777777" w:rsidR="00BF45B1" w:rsidRPr="00983D32" w:rsidRDefault="00BF45B1">
            <w:pPr>
              <w:rPr>
                <w:rFonts w:cs="Arial"/>
                <w:sz w:val="20"/>
                <w:szCs w:val="20"/>
              </w:rPr>
            </w:pPr>
          </w:p>
        </w:tc>
      </w:tr>
      <w:tr w:rsidR="00BF45B1" w:rsidRPr="00983D32" w14:paraId="125A2A52" w14:textId="77777777" w:rsidTr="00322705">
        <w:trPr>
          <w:jc w:val="center"/>
        </w:trPr>
        <w:tc>
          <w:tcPr>
            <w:tcW w:w="5955" w:type="dxa"/>
            <w:shd w:val="clear" w:color="auto" w:fill="D9D9D9" w:themeFill="background1" w:themeFillShade="D9"/>
          </w:tcPr>
          <w:p w14:paraId="398BD059" w14:textId="63413EBB" w:rsidR="00BF45B1" w:rsidRPr="00983D32" w:rsidRDefault="003F4FC0">
            <w:pPr>
              <w:rPr>
                <w:rFonts w:cs="Arial"/>
                <w:b/>
                <w:sz w:val="20"/>
                <w:szCs w:val="20"/>
              </w:rPr>
            </w:pPr>
            <w:r>
              <w:rPr>
                <w:rFonts w:cs="Arial"/>
                <w:b/>
                <w:sz w:val="20"/>
                <w:szCs w:val="20"/>
              </w:rPr>
              <w:t>13.1 Laboratorien, t</w:t>
            </w:r>
            <w:r w:rsidR="00BF45B1" w:rsidRPr="00983D32">
              <w:rPr>
                <w:rFonts w:cs="Arial"/>
                <w:b/>
                <w:sz w:val="20"/>
                <w:szCs w:val="20"/>
              </w:rPr>
              <w:t>echnische Einrichtungen, andere Auftragnehmer</w:t>
            </w:r>
          </w:p>
        </w:tc>
        <w:tc>
          <w:tcPr>
            <w:tcW w:w="4025" w:type="dxa"/>
            <w:tcBorders>
              <w:bottom w:val="single" w:sz="4" w:space="0" w:color="auto"/>
              <w:right w:val="single" w:sz="4" w:space="0" w:color="auto"/>
            </w:tcBorders>
            <w:shd w:val="clear" w:color="auto" w:fill="D9D9D9" w:themeFill="background1" w:themeFillShade="D9"/>
          </w:tcPr>
          <w:p w14:paraId="43C4ADBD" w14:textId="48CDA8DD" w:rsidR="00BF45B1" w:rsidRPr="00983D32" w:rsidRDefault="00BF45B1" w:rsidP="00BE1918">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left w:val="single" w:sz="4" w:space="0" w:color="auto"/>
            </w:tcBorders>
            <w:shd w:val="clear" w:color="auto" w:fill="D9D9D9" w:themeFill="background1" w:themeFillShade="D9"/>
          </w:tcPr>
          <w:p w14:paraId="6B4A0978" w14:textId="77777777" w:rsidR="00BF45B1" w:rsidRPr="00983D32" w:rsidRDefault="00BF45B1">
            <w:pPr>
              <w:rPr>
                <w:rFonts w:cs="Arial"/>
                <w:sz w:val="20"/>
                <w:szCs w:val="20"/>
              </w:rPr>
            </w:pPr>
          </w:p>
        </w:tc>
      </w:tr>
      <w:tr w:rsidR="00686734" w:rsidRPr="00983D32" w14:paraId="36DDFFE6" w14:textId="77777777" w:rsidTr="00092828">
        <w:trPr>
          <w:jc w:val="center"/>
        </w:trPr>
        <w:tc>
          <w:tcPr>
            <w:tcW w:w="5955" w:type="dxa"/>
            <w:shd w:val="clear" w:color="auto" w:fill="auto"/>
          </w:tcPr>
          <w:p w14:paraId="00B7D5AB" w14:textId="6E5B0D1A" w:rsidR="00686734" w:rsidRPr="00983D32" w:rsidRDefault="00686734">
            <w:pPr>
              <w:rPr>
                <w:rFonts w:cs="Arial"/>
                <w:b/>
                <w:sz w:val="20"/>
                <w:szCs w:val="20"/>
              </w:rPr>
            </w:pPr>
            <w:r w:rsidRPr="00983D32">
              <w:rPr>
                <w:rFonts w:cs="Arial"/>
                <w:sz w:val="20"/>
                <w:szCs w:val="20"/>
              </w:rPr>
              <w:t>Es gibt eigene Laboratorien.</w:t>
            </w:r>
          </w:p>
        </w:tc>
        <w:tc>
          <w:tcPr>
            <w:tcW w:w="4025" w:type="dxa"/>
            <w:tcBorders>
              <w:right w:val="single" w:sz="4" w:space="0" w:color="auto"/>
            </w:tcBorders>
            <w:shd w:val="clear" w:color="auto" w:fill="auto"/>
          </w:tcPr>
          <w:p w14:paraId="5539D62A" w14:textId="77777777" w:rsidR="00686734" w:rsidRPr="00983D32" w:rsidRDefault="001D5FAD" w:rsidP="00686734">
            <w:pPr>
              <w:rPr>
                <w:rFonts w:cs="Arial"/>
                <w:sz w:val="20"/>
                <w:szCs w:val="20"/>
              </w:rPr>
            </w:pPr>
            <w:sdt>
              <w:sdtPr>
                <w:rPr>
                  <w:rFonts w:cs="Arial"/>
                  <w:sz w:val="20"/>
                  <w:szCs w:val="20"/>
                </w:rPr>
                <w:id w:val="-65424824"/>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667086721"/>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278CB712" w14:textId="26D9E5CC" w:rsidR="00686734" w:rsidRPr="00983D32" w:rsidRDefault="001D5FAD" w:rsidP="00686734">
            <w:pPr>
              <w:jc w:val="both"/>
              <w:rPr>
                <w:rFonts w:cs="Arial"/>
                <w:sz w:val="20"/>
                <w:szCs w:val="20"/>
              </w:rPr>
            </w:pPr>
            <w:sdt>
              <w:sdtPr>
                <w:rPr>
                  <w:rFonts w:cs="Arial"/>
                  <w:sz w:val="20"/>
                  <w:szCs w:val="20"/>
                </w:rPr>
                <w:id w:val="39001519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1336799446"/>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Borders>
              <w:left w:val="single" w:sz="4" w:space="0" w:color="auto"/>
            </w:tcBorders>
            <w:shd w:val="clear" w:color="auto" w:fill="auto"/>
          </w:tcPr>
          <w:p w14:paraId="5C57FEFC" w14:textId="77777777" w:rsidR="00686734" w:rsidRPr="00983D32" w:rsidRDefault="00686734">
            <w:pPr>
              <w:rPr>
                <w:rFonts w:cs="Arial"/>
                <w:sz w:val="20"/>
                <w:szCs w:val="20"/>
              </w:rPr>
            </w:pPr>
          </w:p>
        </w:tc>
      </w:tr>
      <w:tr w:rsidR="00686734" w:rsidRPr="00983D32" w14:paraId="621465D8" w14:textId="77777777" w:rsidTr="00494216">
        <w:trPr>
          <w:jc w:val="center"/>
        </w:trPr>
        <w:tc>
          <w:tcPr>
            <w:tcW w:w="5955" w:type="dxa"/>
          </w:tcPr>
          <w:p w14:paraId="4FD33868" w14:textId="361298A7" w:rsidR="00686734" w:rsidRPr="00983D32" w:rsidRDefault="00686734">
            <w:pPr>
              <w:rPr>
                <w:rFonts w:cs="Arial"/>
                <w:sz w:val="20"/>
                <w:szCs w:val="20"/>
              </w:rPr>
            </w:pPr>
            <w:r w:rsidRPr="00983D32">
              <w:rPr>
                <w:rFonts w:cs="Arial"/>
                <w:sz w:val="20"/>
                <w:szCs w:val="20"/>
              </w:rPr>
              <w:t>Es werden externe Laboratorien beauftragt.</w:t>
            </w:r>
          </w:p>
        </w:tc>
        <w:tc>
          <w:tcPr>
            <w:tcW w:w="4025" w:type="dxa"/>
          </w:tcPr>
          <w:p w14:paraId="3614D100" w14:textId="77777777" w:rsidR="00686734" w:rsidRPr="00983D32" w:rsidRDefault="001D5FAD" w:rsidP="00686734">
            <w:pPr>
              <w:rPr>
                <w:rFonts w:cs="Arial"/>
                <w:sz w:val="20"/>
                <w:szCs w:val="20"/>
              </w:rPr>
            </w:pPr>
            <w:sdt>
              <w:sdtPr>
                <w:rPr>
                  <w:rFonts w:cs="Arial"/>
                  <w:sz w:val="20"/>
                  <w:szCs w:val="20"/>
                </w:rPr>
                <w:id w:val="547505214"/>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1147171239"/>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7527D69A" w14:textId="57A2AF4F" w:rsidR="00686734" w:rsidRPr="00983D32" w:rsidRDefault="001D5FAD" w:rsidP="00686734">
            <w:pPr>
              <w:rPr>
                <w:rFonts w:cs="Arial"/>
                <w:sz w:val="20"/>
                <w:szCs w:val="20"/>
              </w:rPr>
            </w:pPr>
            <w:sdt>
              <w:sdtPr>
                <w:rPr>
                  <w:rFonts w:cs="Arial"/>
                  <w:sz w:val="20"/>
                  <w:szCs w:val="20"/>
                </w:rPr>
                <w:id w:val="1953590540"/>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986695455"/>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Pr>
          <w:p w14:paraId="1460D692" w14:textId="77777777" w:rsidR="00686734" w:rsidRPr="00983D32" w:rsidRDefault="00686734">
            <w:pPr>
              <w:rPr>
                <w:rFonts w:cs="Arial"/>
                <w:sz w:val="20"/>
                <w:szCs w:val="20"/>
              </w:rPr>
            </w:pPr>
          </w:p>
        </w:tc>
      </w:tr>
      <w:tr w:rsidR="00686734" w:rsidRPr="00983D32" w14:paraId="5E9EFF32" w14:textId="77777777" w:rsidTr="00494216">
        <w:trPr>
          <w:jc w:val="center"/>
        </w:trPr>
        <w:tc>
          <w:tcPr>
            <w:tcW w:w="5955" w:type="dxa"/>
          </w:tcPr>
          <w:p w14:paraId="2F6F73D4" w14:textId="77777777" w:rsidR="00686734" w:rsidRPr="00983D32" w:rsidRDefault="00686734">
            <w:pPr>
              <w:rPr>
                <w:rFonts w:cs="Arial"/>
                <w:sz w:val="20"/>
                <w:szCs w:val="20"/>
              </w:rPr>
            </w:pPr>
            <w:r w:rsidRPr="00983D32">
              <w:rPr>
                <w:rFonts w:cs="Arial"/>
                <w:sz w:val="20"/>
                <w:szCs w:val="20"/>
              </w:rPr>
              <w:t>Wenn ja, welche:</w:t>
            </w:r>
          </w:p>
          <w:p w14:paraId="7168F22F" w14:textId="02772267" w:rsidR="00686734" w:rsidRPr="00983D32" w:rsidRDefault="00686734">
            <w:pPr>
              <w:rPr>
                <w:rFonts w:cs="Arial"/>
                <w:sz w:val="20"/>
                <w:szCs w:val="20"/>
              </w:rPr>
            </w:pPr>
          </w:p>
        </w:tc>
        <w:tc>
          <w:tcPr>
            <w:tcW w:w="4025" w:type="dxa"/>
          </w:tcPr>
          <w:p w14:paraId="621FDAC0" w14:textId="77F200A1" w:rsidR="00686734" w:rsidRPr="00983D32" w:rsidRDefault="00686734" w:rsidP="00BE1918">
            <w:pPr>
              <w:rPr>
                <w:rFonts w:cs="Arial"/>
                <w:sz w:val="20"/>
                <w:szCs w:val="20"/>
              </w:rPr>
            </w:pPr>
          </w:p>
        </w:tc>
        <w:tc>
          <w:tcPr>
            <w:tcW w:w="4025" w:type="dxa"/>
          </w:tcPr>
          <w:p w14:paraId="7B17E451" w14:textId="77777777" w:rsidR="00686734" w:rsidRPr="00983D32" w:rsidRDefault="00686734">
            <w:pPr>
              <w:rPr>
                <w:rFonts w:cs="Arial"/>
                <w:sz w:val="20"/>
                <w:szCs w:val="20"/>
              </w:rPr>
            </w:pPr>
          </w:p>
        </w:tc>
      </w:tr>
      <w:tr w:rsidR="00BF45B1" w:rsidRPr="00983D32" w14:paraId="1B04B750" w14:textId="77777777" w:rsidTr="00BE1918">
        <w:trPr>
          <w:jc w:val="center"/>
        </w:trPr>
        <w:tc>
          <w:tcPr>
            <w:tcW w:w="14005" w:type="dxa"/>
            <w:gridSpan w:val="3"/>
            <w:tcBorders>
              <w:left w:val="nil"/>
              <w:right w:val="nil"/>
            </w:tcBorders>
          </w:tcPr>
          <w:p w14:paraId="69FFF271" w14:textId="77777777" w:rsidR="00BF45B1" w:rsidRPr="00983D32" w:rsidRDefault="00BF45B1">
            <w:pPr>
              <w:rPr>
                <w:rFonts w:cs="Arial"/>
                <w:sz w:val="4"/>
                <w:szCs w:val="4"/>
              </w:rPr>
            </w:pPr>
          </w:p>
        </w:tc>
      </w:tr>
      <w:tr w:rsidR="00BF45B1" w:rsidRPr="00983D32" w14:paraId="2A856199" w14:textId="77777777" w:rsidTr="00BE1918">
        <w:trPr>
          <w:jc w:val="center"/>
        </w:trPr>
        <w:tc>
          <w:tcPr>
            <w:tcW w:w="9980" w:type="dxa"/>
            <w:gridSpan w:val="2"/>
            <w:tcBorders>
              <w:right w:val="nil"/>
            </w:tcBorders>
            <w:shd w:val="clear" w:color="auto" w:fill="D9D9D9" w:themeFill="background1" w:themeFillShade="D9"/>
          </w:tcPr>
          <w:p w14:paraId="6EC1B045" w14:textId="2D0A35CF" w:rsidR="00BF45B1" w:rsidRPr="00983D32" w:rsidRDefault="00BF45B1" w:rsidP="007A32B9">
            <w:pPr>
              <w:rPr>
                <w:rFonts w:cs="Arial"/>
                <w:b/>
                <w:sz w:val="20"/>
                <w:szCs w:val="20"/>
              </w:rPr>
            </w:pPr>
            <w:r w:rsidRPr="00983D32">
              <w:rPr>
                <w:rFonts w:cs="Arial"/>
                <w:b/>
                <w:sz w:val="20"/>
                <w:szCs w:val="20"/>
              </w:rPr>
              <w:t>13.</w:t>
            </w:r>
            <w:r w:rsidR="007A32B9" w:rsidRPr="00983D32">
              <w:rPr>
                <w:rFonts w:cs="Arial"/>
                <w:b/>
                <w:sz w:val="20"/>
                <w:szCs w:val="20"/>
              </w:rPr>
              <w:t>5</w:t>
            </w:r>
            <w:r w:rsidRPr="00983D32">
              <w:rPr>
                <w:rFonts w:cs="Arial"/>
                <w:b/>
                <w:sz w:val="20"/>
                <w:szCs w:val="20"/>
              </w:rPr>
              <w:t xml:space="preserve"> Sonstiges (bitte angeben)</w:t>
            </w:r>
          </w:p>
        </w:tc>
        <w:tc>
          <w:tcPr>
            <w:tcW w:w="4025" w:type="dxa"/>
            <w:tcBorders>
              <w:left w:val="nil"/>
            </w:tcBorders>
            <w:shd w:val="clear" w:color="auto" w:fill="D9D9D9" w:themeFill="background1" w:themeFillShade="D9"/>
          </w:tcPr>
          <w:p w14:paraId="17942CBF" w14:textId="6AA62C95" w:rsidR="00BF45B1" w:rsidRPr="00983D32" w:rsidRDefault="001D5FAD" w:rsidP="00BE1918">
            <w:pPr>
              <w:jc w:val="right"/>
              <w:rPr>
                <w:rFonts w:cs="Arial"/>
                <w:sz w:val="20"/>
                <w:szCs w:val="20"/>
              </w:rPr>
            </w:pPr>
            <w:sdt>
              <w:sdtPr>
                <w:rPr>
                  <w:rFonts w:cs="Arial"/>
                  <w:sz w:val="20"/>
                  <w:szCs w:val="20"/>
                </w:rPr>
                <w:id w:val="1849830544"/>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entfällt</w:t>
            </w:r>
          </w:p>
        </w:tc>
      </w:tr>
      <w:tr w:rsidR="00BF45B1" w:rsidRPr="00983D32" w14:paraId="19CD7598" w14:textId="77777777" w:rsidTr="00BE1918">
        <w:trPr>
          <w:jc w:val="center"/>
        </w:trPr>
        <w:tc>
          <w:tcPr>
            <w:tcW w:w="5955" w:type="dxa"/>
            <w:tcBorders>
              <w:bottom w:val="single" w:sz="4" w:space="0" w:color="auto"/>
            </w:tcBorders>
          </w:tcPr>
          <w:p w14:paraId="25B6BB7F" w14:textId="77777777" w:rsidR="00BF45B1" w:rsidRPr="00983D32" w:rsidRDefault="00BF45B1">
            <w:pPr>
              <w:rPr>
                <w:rFonts w:cs="Arial"/>
                <w:sz w:val="20"/>
                <w:szCs w:val="20"/>
              </w:rPr>
            </w:pPr>
          </w:p>
        </w:tc>
        <w:tc>
          <w:tcPr>
            <w:tcW w:w="4025" w:type="dxa"/>
            <w:tcBorders>
              <w:bottom w:val="single" w:sz="4" w:space="0" w:color="auto"/>
            </w:tcBorders>
          </w:tcPr>
          <w:p w14:paraId="6E43C882" w14:textId="77777777" w:rsidR="00BF45B1" w:rsidRPr="00983D32" w:rsidRDefault="00BF45B1" w:rsidP="00930C05">
            <w:pPr>
              <w:rPr>
                <w:rFonts w:cs="Arial"/>
                <w:sz w:val="20"/>
                <w:szCs w:val="20"/>
              </w:rPr>
            </w:pPr>
          </w:p>
        </w:tc>
        <w:tc>
          <w:tcPr>
            <w:tcW w:w="4025" w:type="dxa"/>
            <w:tcBorders>
              <w:bottom w:val="single" w:sz="4" w:space="0" w:color="auto"/>
            </w:tcBorders>
          </w:tcPr>
          <w:p w14:paraId="3970071B" w14:textId="77777777" w:rsidR="00BF45B1" w:rsidRPr="00983D32" w:rsidRDefault="00BF45B1">
            <w:pPr>
              <w:rPr>
                <w:rFonts w:cs="Arial"/>
                <w:sz w:val="20"/>
                <w:szCs w:val="20"/>
              </w:rPr>
            </w:pPr>
          </w:p>
        </w:tc>
      </w:tr>
      <w:tr w:rsidR="00BF45B1" w:rsidRPr="00983D32" w14:paraId="44DDB594" w14:textId="77777777" w:rsidTr="00BE1918">
        <w:trPr>
          <w:jc w:val="center"/>
        </w:trPr>
        <w:tc>
          <w:tcPr>
            <w:tcW w:w="14005" w:type="dxa"/>
            <w:gridSpan w:val="3"/>
            <w:tcBorders>
              <w:left w:val="nil"/>
              <w:right w:val="nil"/>
            </w:tcBorders>
          </w:tcPr>
          <w:p w14:paraId="34D0AF31" w14:textId="77777777" w:rsidR="00BF45B1" w:rsidRPr="00983D32" w:rsidRDefault="00BF45B1">
            <w:pPr>
              <w:rPr>
                <w:rFonts w:cs="Arial"/>
                <w:sz w:val="4"/>
                <w:szCs w:val="4"/>
              </w:rPr>
            </w:pPr>
          </w:p>
        </w:tc>
      </w:tr>
      <w:tr w:rsidR="00BF45B1" w:rsidRPr="00983D32" w14:paraId="14EC24A8" w14:textId="77777777" w:rsidTr="00CE19D6">
        <w:trPr>
          <w:jc w:val="center"/>
        </w:trPr>
        <w:tc>
          <w:tcPr>
            <w:tcW w:w="9980" w:type="dxa"/>
            <w:gridSpan w:val="2"/>
            <w:tcBorders>
              <w:bottom w:val="single" w:sz="4" w:space="0" w:color="auto"/>
              <w:right w:val="nil"/>
            </w:tcBorders>
            <w:shd w:val="clear" w:color="auto" w:fill="BFBFBF" w:themeFill="background1" w:themeFillShade="BF"/>
          </w:tcPr>
          <w:p w14:paraId="5A004FAE" w14:textId="2048D26A" w:rsidR="00BF45B1" w:rsidRPr="00983D32" w:rsidRDefault="00BF45B1" w:rsidP="00930C05">
            <w:pPr>
              <w:rPr>
                <w:rFonts w:cs="Arial"/>
                <w:b/>
                <w:sz w:val="20"/>
                <w:szCs w:val="20"/>
              </w:rPr>
            </w:pPr>
            <w:r w:rsidRPr="00983D32">
              <w:rPr>
                <w:rFonts w:cs="Arial"/>
                <w:b/>
                <w:sz w:val="20"/>
                <w:szCs w:val="20"/>
              </w:rPr>
              <w:t>14 Umgang mit Laborproben</w:t>
            </w:r>
          </w:p>
        </w:tc>
        <w:tc>
          <w:tcPr>
            <w:tcW w:w="4025" w:type="dxa"/>
            <w:tcBorders>
              <w:left w:val="nil"/>
            </w:tcBorders>
            <w:shd w:val="clear" w:color="auto" w:fill="BFBFBF" w:themeFill="background1" w:themeFillShade="BF"/>
          </w:tcPr>
          <w:p w14:paraId="58FD9FE6" w14:textId="77777777" w:rsidR="00BF45B1" w:rsidRPr="00983D32" w:rsidRDefault="00BF45B1">
            <w:pPr>
              <w:rPr>
                <w:rFonts w:cs="Arial"/>
                <w:sz w:val="20"/>
                <w:szCs w:val="20"/>
              </w:rPr>
            </w:pPr>
          </w:p>
        </w:tc>
      </w:tr>
      <w:tr w:rsidR="00BF45B1" w:rsidRPr="00983D32" w14:paraId="694E95AB" w14:textId="77777777" w:rsidTr="00322705">
        <w:trPr>
          <w:jc w:val="center"/>
        </w:trPr>
        <w:tc>
          <w:tcPr>
            <w:tcW w:w="5955" w:type="dxa"/>
            <w:shd w:val="clear" w:color="auto" w:fill="D9D9D9" w:themeFill="background1" w:themeFillShade="D9"/>
          </w:tcPr>
          <w:p w14:paraId="051D88A7" w14:textId="48E6CC48" w:rsidR="00BF45B1" w:rsidRPr="00983D32" w:rsidRDefault="00BF45B1" w:rsidP="007A32B9">
            <w:pPr>
              <w:rPr>
                <w:rFonts w:cs="Arial"/>
                <w:sz w:val="20"/>
                <w:szCs w:val="20"/>
              </w:rPr>
            </w:pPr>
            <w:r w:rsidRPr="00983D32">
              <w:rPr>
                <w:rFonts w:cs="Arial"/>
                <w:b/>
                <w:sz w:val="20"/>
                <w:szCs w:val="20"/>
              </w:rPr>
              <w:t xml:space="preserve">14.1 </w:t>
            </w:r>
            <w:r w:rsidR="007A32B9" w:rsidRPr="00983D32">
              <w:rPr>
                <w:rFonts w:cs="Arial"/>
                <w:b/>
                <w:sz w:val="20"/>
                <w:szCs w:val="20"/>
              </w:rPr>
              <w:t>Laborproben (in der Prüfstelle)</w:t>
            </w:r>
          </w:p>
        </w:tc>
        <w:tc>
          <w:tcPr>
            <w:tcW w:w="4025" w:type="dxa"/>
            <w:shd w:val="clear" w:color="auto" w:fill="D9D9D9" w:themeFill="background1" w:themeFillShade="D9"/>
          </w:tcPr>
          <w:p w14:paraId="59101C26" w14:textId="73FC38CC" w:rsidR="00BF45B1" w:rsidRPr="00983D32" w:rsidRDefault="00BF45B1" w:rsidP="00A365C0">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5A14C175" w14:textId="77777777" w:rsidR="00BF45B1" w:rsidRPr="00983D32" w:rsidRDefault="00BF45B1">
            <w:pPr>
              <w:rPr>
                <w:rFonts w:cs="Arial"/>
                <w:sz w:val="20"/>
                <w:szCs w:val="20"/>
              </w:rPr>
            </w:pPr>
          </w:p>
        </w:tc>
      </w:tr>
      <w:tr w:rsidR="00BF45B1" w:rsidRPr="00983D32" w14:paraId="6B629901" w14:textId="77777777" w:rsidTr="00494216">
        <w:trPr>
          <w:jc w:val="center"/>
        </w:trPr>
        <w:tc>
          <w:tcPr>
            <w:tcW w:w="5955" w:type="dxa"/>
          </w:tcPr>
          <w:p w14:paraId="06BC273B" w14:textId="4AF5A008" w:rsidR="00BF45B1" w:rsidRPr="00983D32" w:rsidRDefault="00BF45B1">
            <w:pPr>
              <w:rPr>
                <w:rFonts w:cs="Arial"/>
                <w:sz w:val="20"/>
                <w:szCs w:val="20"/>
              </w:rPr>
            </w:pPr>
            <w:r w:rsidRPr="00983D32">
              <w:rPr>
                <w:rFonts w:cs="Arial"/>
                <w:sz w:val="20"/>
                <w:szCs w:val="20"/>
              </w:rPr>
              <w:t>Folgende biologische Proben wurden entnommen:</w:t>
            </w:r>
          </w:p>
        </w:tc>
        <w:tc>
          <w:tcPr>
            <w:tcW w:w="4025" w:type="dxa"/>
          </w:tcPr>
          <w:p w14:paraId="252E27FF" w14:textId="3F39DF91" w:rsidR="00BF45B1" w:rsidRPr="00983D32" w:rsidRDefault="001D5FAD" w:rsidP="00A365C0">
            <w:pPr>
              <w:rPr>
                <w:rFonts w:cs="Arial"/>
                <w:sz w:val="20"/>
                <w:szCs w:val="20"/>
              </w:rPr>
            </w:pPr>
            <w:sdt>
              <w:sdtPr>
                <w:rPr>
                  <w:rFonts w:cs="Arial"/>
                  <w:sz w:val="20"/>
                  <w:szCs w:val="20"/>
                </w:rPr>
                <w:id w:val="-140591245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Blut/Serum</w:t>
            </w:r>
            <w:r w:rsidR="00BF45B1" w:rsidRPr="00983D32">
              <w:rPr>
                <w:rFonts w:cs="Arial"/>
                <w:sz w:val="20"/>
                <w:szCs w:val="20"/>
              </w:rPr>
              <w:tab/>
            </w:r>
            <w:r w:rsidR="00BF45B1" w:rsidRPr="00983D32">
              <w:rPr>
                <w:rFonts w:cs="Arial"/>
                <w:sz w:val="20"/>
                <w:szCs w:val="20"/>
              </w:rPr>
              <w:tab/>
            </w:r>
            <w:sdt>
              <w:sdtPr>
                <w:rPr>
                  <w:rFonts w:cs="Arial"/>
                  <w:sz w:val="20"/>
                  <w:szCs w:val="20"/>
                </w:rPr>
                <w:id w:val="-918864806"/>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Harn</w:t>
            </w:r>
          </w:p>
          <w:p w14:paraId="7B39B934" w14:textId="369CCF21" w:rsidR="00BF45B1" w:rsidRPr="00983D32" w:rsidRDefault="001D5FAD" w:rsidP="0036575B">
            <w:pPr>
              <w:rPr>
                <w:rFonts w:cs="Arial"/>
                <w:sz w:val="20"/>
                <w:szCs w:val="20"/>
              </w:rPr>
            </w:pPr>
            <w:sdt>
              <w:sdtPr>
                <w:rPr>
                  <w:rFonts w:cs="Arial"/>
                  <w:sz w:val="20"/>
                  <w:szCs w:val="20"/>
                </w:rPr>
                <w:id w:val="-142649412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keine</w:t>
            </w:r>
            <w:r w:rsidR="00BF45B1" w:rsidRPr="00983D32">
              <w:rPr>
                <w:rFonts w:cs="Arial"/>
                <w:sz w:val="20"/>
                <w:szCs w:val="20"/>
              </w:rPr>
              <w:tab/>
            </w:r>
            <w:r w:rsidR="00BF45B1" w:rsidRPr="00983D32">
              <w:rPr>
                <w:rFonts w:cs="Arial"/>
                <w:sz w:val="20"/>
                <w:szCs w:val="20"/>
              </w:rPr>
              <w:tab/>
            </w:r>
            <w:sdt>
              <w:sdtPr>
                <w:rPr>
                  <w:rFonts w:cs="Arial"/>
                  <w:sz w:val="20"/>
                  <w:szCs w:val="20"/>
                </w:rPr>
                <w:id w:val="443820402"/>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andere</w:t>
            </w:r>
          </w:p>
        </w:tc>
        <w:tc>
          <w:tcPr>
            <w:tcW w:w="4025" w:type="dxa"/>
          </w:tcPr>
          <w:p w14:paraId="7082F7A0" w14:textId="77777777" w:rsidR="00BF45B1" w:rsidRPr="00983D32" w:rsidRDefault="00BF45B1">
            <w:pPr>
              <w:rPr>
                <w:rFonts w:cs="Arial"/>
                <w:sz w:val="20"/>
                <w:szCs w:val="20"/>
              </w:rPr>
            </w:pPr>
          </w:p>
        </w:tc>
      </w:tr>
      <w:tr w:rsidR="00BF45B1" w:rsidRPr="00983D32" w14:paraId="3F21086E" w14:textId="77777777" w:rsidTr="00494216">
        <w:trPr>
          <w:jc w:val="center"/>
        </w:trPr>
        <w:tc>
          <w:tcPr>
            <w:tcW w:w="5955" w:type="dxa"/>
          </w:tcPr>
          <w:p w14:paraId="539486E4" w14:textId="5C9016FA" w:rsidR="00BF45B1" w:rsidRPr="00983D32" w:rsidRDefault="00686734">
            <w:pPr>
              <w:rPr>
                <w:rFonts w:cs="Arial"/>
                <w:sz w:val="20"/>
                <w:szCs w:val="20"/>
              </w:rPr>
            </w:pPr>
            <w:r w:rsidRPr="00983D32">
              <w:rPr>
                <w:rFonts w:cs="Arial"/>
                <w:sz w:val="20"/>
                <w:szCs w:val="20"/>
              </w:rPr>
              <w:t>Wer stellt das Probenentnahmematerial zur Verfügung?</w:t>
            </w:r>
          </w:p>
        </w:tc>
        <w:tc>
          <w:tcPr>
            <w:tcW w:w="4025" w:type="dxa"/>
          </w:tcPr>
          <w:p w14:paraId="7F8DE359" w14:textId="539FE708" w:rsidR="00BF45B1" w:rsidRPr="00983D32" w:rsidRDefault="001D5FAD" w:rsidP="0036575B">
            <w:pPr>
              <w:rPr>
                <w:rFonts w:cs="Arial"/>
                <w:sz w:val="20"/>
                <w:szCs w:val="20"/>
              </w:rPr>
            </w:pPr>
            <w:sdt>
              <w:sdtPr>
                <w:rPr>
                  <w:rFonts w:cs="Arial"/>
                  <w:sz w:val="20"/>
                  <w:szCs w:val="20"/>
                </w:rPr>
                <w:id w:val="-23408705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w:t>
            </w:r>
            <w:r w:rsidR="00686734" w:rsidRPr="00983D32">
              <w:rPr>
                <w:rFonts w:cs="Arial"/>
                <w:sz w:val="20"/>
                <w:szCs w:val="20"/>
              </w:rPr>
              <w:t>Sponsor</w:t>
            </w:r>
            <w:r w:rsidR="00BF45B1" w:rsidRPr="00983D32">
              <w:rPr>
                <w:rFonts w:cs="Arial"/>
                <w:sz w:val="20"/>
                <w:szCs w:val="20"/>
              </w:rPr>
              <w:tab/>
            </w:r>
            <w:r w:rsidR="00BF45B1" w:rsidRPr="00983D32">
              <w:rPr>
                <w:rFonts w:cs="Arial"/>
                <w:sz w:val="20"/>
                <w:szCs w:val="20"/>
              </w:rPr>
              <w:tab/>
            </w:r>
            <w:sdt>
              <w:sdtPr>
                <w:rPr>
                  <w:rFonts w:cs="Arial"/>
                  <w:sz w:val="20"/>
                  <w:szCs w:val="20"/>
                </w:rPr>
                <w:id w:val="-1995328772"/>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w:t>
            </w:r>
            <w:r w:rsidR="00686734" w:rsidRPr="00983D32">
              <w:rPr>
                <w:rFonts w:cs="Arial"/>
                <w:sz w:val="20"/>
                <w:szCs w:val="20"/>
              </w:rPr>
              <w:t>Praxis</w:t>
            </w:r>
          </w:p>
          <w:p w14:paraId="0407C866" w14:textId="37E979B0" w:rsidR="00BF45B1" w:rsidRPr="00983D32" w:rsidRDefault="001D5FAD" w:rsidP="00686734">
            <w:pPr>
              <w:rPr>
                <w:rFonts w:cs="Arial"/>
                <w:sz w:val="20"/>
                <w:szCs w:val="20"/>
              </w:rPr>
            </w:pPr>
            <w:sdt>
              <w:sdtPr>
                <w:rPr>
                  <w:rFonts w:cs="Arial"/>
                  <w:sz w:val="20"/>
                  <w:szCs w:val="20"/>
                </w:rPr>
                <w:id w:val="-674961239"/>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w:t>
            </w:r>
            <w:r w:rsidR="00686734" w:rsidRPr="00983D32">
              <w:rPr>
                <w:rFonts w:cs="Arial"/>
                <w:sz w:val="20"/>
                <w:szCs w:val="20"/>
              </w:rPr>
              <w:t>Sonstige</w:t>
            </w:r>
            <w:r w:rsidR="00686734" w:rsidRPr="00983D32">
              <w:rPr>
                <w:rFonts w:cs="Arial"/>
                <w:sz w:val="20"/>
                <w:szCs w:val="20"/>
              </w:rPr>
              <w:tab/>
            </w:r>
            <w:r w:rsidR="00BF45B1" w:rsidRPr="00983D32">
              <w:rPr>
                <w:rFonts w:cs="Arial"/>
                <w:sz w:val="20"/>
                <w:szCs w:val="20"/>
              </w:rPr>
              <w:tab/>
            </w:r>
            <w:sdt>
              <w:sdtPr>
                <w:rPr>
                  <w:rFonts w:cs="Arial"/>
                  <w:sz w:val="20"/>
                  <w:szCs w:val="20"/>
                </w:rPr>
                <w:id w:val="159823597"/>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399FB64A" w14:textId="77777777" w:rsidR="00BF45B1" w:rsidRPr="00983D32" w:rsidRDefault="00BF45B1">
            <w:pPr>
              <w:rPr>
                <w:rFonts w:cs="Arial"/>
                <w:sz w:val="20"/>
                <w:szCs w:val="20"/>
              </w:rPr>
            </w:pPr>
          </w:p>
        </w:tc>
      </w:tr>
      <w:tr w:rsidR="00BF45B1" w:rsidRPr="00983D32" w14:paraId="43B992E9" w14:textId="77777777" w:rsidTr="00494216">
        <w:trPr>
          <w:jc w:val="center"/>
        </w:trPr>
        <w:tc>
          <w:tcPr>
            <w:tcW w:w="5955" w:type="dxa"/>
          </w:tcPr>
          <w:p w14:paraId="23A7933E" w14:textId="452503EA" w:rsidR="00BF45B1" w:rsidRPr="00983D32" w:rsidRDefault="00BF45B1">
            <w:pPr>
              <w:rPr>
                <w:rFonts w:cs="Arial"/>
                <w:sz w:val="20"/>
                <w:szCs w:val="20"/>
              </w:rPr>
            </w:pPr>
            <w:r w:rsidRPr="00983D32">
              <w:rPr>
                <w:rFonts w:cs="Arial"/>
                <w:sz w:val="20"/>
                <w:szCs w:val="20"/>
              </w:rPr>
              <w:t>Es gibt Vorgaben zur Gewinnung, Kennzeichnung und Aufbewahrung/</w:t>
            </w:r>
            <w:r w:rsidR="003F4FC0">
              <w:rPr>
                <w:rFonts w:cs="Arial"/>
                <w:sz w:val="20"/>
                <w:szCs w:val="20"/>
              </w:rPr>
              <w:t>Weiterleitung der Proben.</w:t>
            </w:r>
          </w:p>
        </w:tc>
        <w:tc>
          <w:tcPr>
            <w:tcW w:w="4025" w:type="dxa"/>
          </w:tcPr>
          <w:p w14:paraId="378A3795" w14:textId="77777777" w:rsidR="00BF45B1" w:rsidRPr="00983D32" w:rsidRDefault="001D5FAD" w:rsidP="0036575B">
            <w:pPr>
              <w:rPr>
                <w:rFonts w:cs="Arial"/>
                <w:sz w:val="20"/>
                <w:szCs w:val="20"/>
              </w:rPr>
            </w:pPr>
            <w:sdt>
              <w:sdtPr>
                <w:rPr>
                  <w:rFonts w:cs="Arial"/>
                  <w:sz w:val="20"/>
                  <w:szCs w:val="20"/>
                </w:rPr>
                <w:id w:val="-51446916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ja</w:t>
            </w:r>
            <w:r w:rsidR="00BF45B1" w:rsidRPr="00983D32">
              <w:rPr>
                <w:rFonts w:cs="Arial"/>
                <w:sz w:val="20"/>
                <w:szCs w:val="20"/>
              </w:rPr>
              <w:tab/>
            </w:r>
            <w:r w:rsidR="00BF45B1" w:rsidRPr="00983D32">
              <w:rPr>
                <w:rFonts w:cs="Arial"/>
                <w:sz w:val="20"/>
                <w:szCs w:val="20"/>
              </w:rPr>
              <w:tab/>
            </w:r>
            <w:r w:rsidR="00BF45B1" w:rsidRPr="00983D32">
              <w:rPr>
                <w:rFonts w:cs="Arial"/>
                <w:sz w:val="20"/>
                <w:szCs w:val="20"/>
              </w:rPr>
              <w:tab/>
            </w:r>
            <w:sdt>
              <w:sdtPr>
                <w:rPr>
                  <w:rFonts w:cs="Arial"/>
                  <w:sz w:val="20"/>
                  <w:szCs w:val="20"/>
                </w:rPr>
                <w:id w:val="-286968095"/>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nein</w:t>
            </w:r>
          </w:p>
          <w:p w14:paraId="6EC87628" w14:textId="4C832B37" w:rsidR="00BF45B1" w:rsidRPr="00983D32" w:rsidRDefault="001D5FAD" w:rsidP="0036575B">
            <w:pPr>
              <w:rPr>
                <w:rFonts w:cs="Arial"/>
                <w:sz w:val="20"/>
                <w:szCs w:val="20"/>
              </w:rPr>
            </w:pPr>
            <w:sdt>
              <w:sdtPr>
                <w:rPr>
                  <w:rFonts w:cs="Arial"/>
                  <w:sz w:val="20"/>
                  <w:szCs w:val="20"/>
                </w:rPr>
                <w:id w:val="-1608111123"/>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inspiziert</w:t>
            </w:r>
            <w:r w:rsidR="00BF45B1" w:rsidRPr="00983D32">
              <w:rPr>
                <w:rFonts w:cs="Arial"/>
                <w:sz w:val="20"/>
                <w:szCs w:val="20"/>
              </w:rPr>
              <w:tab/>
            </w:r>
            <w:sdt>
              <w:sdtPr>
                <w:rPr>
                  <w:rFonts w:cs="Arial"/>
                  <w:sz w:val="20"/>
                  <w:szCs w:val="20"/>
                </w:rPr>
                <w:id w:val="1918361858"/>
                <w14:checkbox>
                  <w14:checked w14:val="0"/>
                  <w14:checkedState w14:val="2612" w14:font="MS Gothic"/>
                  <w14:uncheckedState w14:val="2610" w14:font="MS Gothic"/>
                </w14:checkbox>
              </w:sdtPr>
              <w:sdtEndPr/>
              <w:sdtContent>
                <w:r w:rsidR="00BF45B1" w:rsidRPr="00983D32">
                  <w:rPr>
                    <w:rFonts w:ascii="MS Gothic" w:eastAsia="MS Gothic" w:hAnsi="MS Gothic" w:cs="MS Gothic" w:hint="eastAsia"/>
                    <w:sz w:val="20"/>
                    <w:szCs w:val="20"/>
                  </w:rPr>
                  <w:t>☐</w:t>
                </w:r>
              </w:sdtContent>
            </w:sdt>
            <w:r w:rsidR="00BF45B1" w:rsidRPr="00983D32">
              <w:rPr>
                <w:rFonts w:cs="Arial"/>
                <w:sz w:val="20"/>
                <w:szCs w:val="20"/>
              </w:rPr>
              <w:t xml:space="preserve"> nicht zutreffend</w:t>
            </w:r>
          </w:p>
        </w:tc>
        <w:tc>
          <w:tcPr>
            <w:tcW w:w="4025" w:type="dxa"/>
          </w:tcPr>
          <w:p w14:paraId="1B69C50F" w14:textId="77777777" w:rsidR="00BF45B1" w:rsidRPr="00983D32" w:rsidRDefault="00BF45B1">
            <w:pPr>
              <w:rPr>
                <w:rFonts w:cs="Arial"/>
                <w:sz w:val="20"/>
                <w:szCs w:val="20"/>
              </w:rPr>
            </w:pPr>
          </w:p>
        </w:tc>
      </w:tr>
      <w:tr w:rsidR="00686734" w:rsidRPr="00983D32" w14:paraId="00655E64" w14:textId="77777777" w:rsidTr="00494216">
        <w:trPr>
          <w:jc w:val="center"/>
        </w:trPr>
        <w:tc>
          <w:tcPr>
            <w:tcW w:w="5955" w:type="dxa"/>
          </w:tcPr>
          <w:p w14:paraId="19EB86CB" w14:textId="4735953E" w:rsidR="00686734" w:rsidRPr="00983D32" w:rsidRDefault="00686734">
            <w:pPr>
              <w:rPr>
                <w:rFonts w:cs="Arial"/>
                <w:sz w:val="20"/>
                <w:szCs w:val="20"/>
              </w:rPr>
            </w:pPr>
            <w:r w:rsidRPr="00983D32">
              <w:rPr>
                <w:rFonts w:cs="Arial"/>
                <w:sz w:val="20"/>
                <w:szCs w:val="20"/>
              </w:rPr>
              <w:t>Nach der Entnahme werden die Proben ordnungsgemäß in der Prüfeinrichtung gelagert.</w:t>
            </w:r>
          </w:p>
        </w:tc>
        <w:tc>
          <w:tcPr>
            <w:tcW w:w="4025" w:type="dxa"/>
          </w:tcPr>
          <w:p w14:paraId="045FFB12" w14:textId="77777777" w:rsidR="00686734" w:rsidRPr="00983D32" w:rsidRDefault="001D5FAD" w:rsidP="00983D32">
            <w:pPr>
              <w:rPr>
                <w:rFonts w:cs="Arial"/>
                <w:sz w:val="20"/>
                <w:szCs w:val="20"/>
              </w:rPr>
            </w:pPr>
            <w:sdt>
              <w:sdtPr>
                <w:rPr>
                  <w:rFonts w:cs="Arial"/>
                  <w:sz w:val="20"/>
                  <w:szCs w:val="20"/>
                </w:rPr>
                <w:id w:val="-2055990467"/>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146469286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7B9EE56C" w14:textId="712F984F" w:rsidR="00686734" w:rsidRPr="00983D32" w:rsidRDefault="001D5FAD" w:rsidP="0036575B">
            <w:pPr>
              <w:rPr>
                <w:rFonts w:cs="Arial"/>
                <w:sz w:val="20"/>
                <w:szCs w:val="20"/>
              </w:rPr>
            </w:pPr>
            <w:sdt>
              <w:sdtPr>
                <w:rPr>
                  <w:rFonts w:cs="Arial"/>
                  <w:sz w:val="20"/>
                  <w:szCs w:val="20"/>
                </w:rPr>
                <w:id w:val="311064375"/>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458489706"/>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Pr>
          <w:p w14:paraId="19D44B9C" w14:textId="77777777" w:rsidR="00686734" w:rsidRPr="00983D32" w:rsidRDefault="00686734">
            <w:pPr>
              <w:rPr>
                <w:rFonts w:cs="Arial"/>
                <w:sz w:val="20"/>
                <w:szCs w:val="20"/>
              </w:rPr>
            </w:pPr>
          </w:p>
        </w:tc>
      </w:tr>
      <w:tr w:rsidR="00686734" w:rsidRPr="00983D32" w14:paraId="5EF13B52" w14:textId="77777777" w:rsidTr="00494216">
        <w:trPr>
          <w:jc w:val="center"/>
        </w:trPr>
        <w:tc>
          <w:tcPr>
            <w:tcW w:w="5955" w:type="dxa"/>
          </w:tcPr>
          <w:p w14:paraId="6360655E" w14:textId="6DAB504D" w:rsidR="00686734" w:rsidRPr="00983D32" w:rsidRDefault="00686734">
            <w:pPr>
              <w:rPr>
                <w:rFonts w:cs="Arial"/>
                <w:sz w:val="20"/>
                <w:szCs w:val="20"/>
              </w:rPr>
            </w:pPr>
            <w:r w:rsidRPr="00983D32">
              <w:rPr>
                <w:rFonts w:cs="Arial"/>
                <w:sz w:val="20"/>
                <w:szCs w:val="20"/>
              </w:rPr>
              <w:lastRenderedPageBreak/>
              <w:t>Die Proben werden weniger als 24 h in der Prüfeinrichtung gelagert.</w:t>
            </w:r>
          </w:p>
        </w:tc>
        <w:tc>
          <w:tcPr>
            <w:tcW w:w="4025" w:type="dxa"/>
          </w:tcPr>
          <w:p w14:paraId="61B24423" w14:textId="77777777" w:rsidR="00686734" w:rsidRPr="00983D32" w:rsidRDefault="001D5FAD" w:rsidP="00983D32">
            <w:pPr>
              <w:rPr>
                <w:rFonts w:cs="Arial"/>
                <w:sz w:val="20"/>
                <w:szCs w:val="20"/>
              </w:rPr>
            </w:pPr>
            <w:sdt>
              <w:sdtPr>
                <w:rPr>
                  <w:rFonts w:cs="Arial"/>
                  <w:sz w:val="20"/>
                  <w:szCs w:val="20"/>
                </w:rPr>
                <w:id w:val="-744334290"/>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1351327300"/>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041DAB68" w14:textId="0EECDCF7" w:rsidR="00686734" w:rsidRPr="00983D32" w:rsidRDefault="001D5FAD" w:rsidP="0036575B">
            <w:pPr>
              <w:rPr>
                <w:rFonts w:cs="Arial"/>
                <w:sz w:val="20"/>
                <w:szCs w:val="20"/>
              </w:rPr>
            </w:pPr>
            <w:sdt>
              <w:sdtPr>
                <w:rPr>
                  <w:rFonts w:cs="Arial"/>
                  <w:sz w:val="20"/>
                  <w:szCs w:val="20"/>
                </w:rPr>
                <w:id w:val="-1125932062"/>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198126012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Pr>
          <w:p w14:paraId="0145699C" w14:textId="77777777" w:rsidR="00686734" w:rsidRPr="00983D32" w:rsidRDefault="00686734">
            <w:pPr>
              <w:rPr>
                <w:rFonts w:cs="Arial"/>
                <w:sz w:val="20"/>
                <w:szCs w:val="20"/>
              </w:rPr>
            </w:pPr>
          </w:p>
        </w:tc>
      </w:tr>
      <w:tr w:rsidR="00686734" w:rsidRPr="00983D32" w14:paraId="3EADD9E8" w14:textId="77777777" w:rsidTr="00494216">
        <w:trPr>
          <w:jc w:val="center"/>
        </w:trPr>
        <w:tc>
          <w:tcPr>
            <w:tcW w:w="5955" w:type="dxa"/>
          </w:tcPr>
          <w:p w14:paraId="15BF465B" w14:textId="3813FB1B" w:rsidR="00686734" w:rsidRPr="00983D32" w:rsidRDefault="00686734">
            <w:pPr>
              <w:rPr>
                <w:rFonts w:cs="Arial"/>
                <w:sz w:val="20"/>
                <w:szCs w:val="20"/>
              </w:rPr>
            </w:pPr>
            <w:r w:rsidRPr="00983D32">
              <w:rPr>
                <w:rFonts w:cs="Arial"/>
                <w:sz w:val="20"/>
                <w:szCs w:val="20"/>
              </w:rPr>
              <w:t>Es erfolgt, sofern notwendig (</w:t>
            </w:r>
            <w:r w:rsidR="001969F7" w:rsidRPr="00983D32">
              <w:rPr>
                <w:rFonts w:cs="Arial"/>
                <w:sz w:val="20"/>
                <w:szCs w:val="20"/>
              </w:rPr>
              <w:t>z. B.</w:t>
            </w:r>
            <w:r w:rsidRPr="00983D32">
              <w:rPr>
                <w:rFonts w:cs="Arial"/>
                <w:sz w:val="20"/>
                <w:szCs w:val="20"/>
              </w:rPr>
              <w:t xml:space="preserve"> bei Tiefkühlproben), eine Temperaturüberwachung.</w:t>
            </w:r>
          </w:p>
        </w:tc>
        <w:tc>
          <w:tcPr>
            <w:tcW w:w="4025" w:type="dxa"/>
          </w:tcPr>
          <w:p w14:paraId="1C7752DA" w14:textId="77777777" w:rsidR="00686734" w:rsidRPr="00983D32" w:rsidRDefault="001D5FAD" w:rsidP="00983D32">
            <w:pPr>
              <w:rPr>
                <w:rFonts w:cs="Arial"/>
                <w:sz w:val="20"/>
                <w:szCs w:val="20"/>
              </w:rPr>
            </w:pPr>
            <w:sdt>
              <w:sdtPr>
                <w:rPr>
                  <w:rFonts w:cs="Arial"/>
                  <w:sz w:val="20"/>
                  <w:szCs w:val="20"/>
                </w:rPr>
                <w:id w:val="-939060349"/>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734385607"/>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65FABBFE" w14:textId="28B22EBE" w:rsidR="00686734" w:rsidRPr="00983D32" w:rsidRDefault="001D5FAD" w:rsidP="0036575B">
            <w:pPr>
              <w:rPr>
                <w:rFonts w:cs="Arial"/>
                <w:sz w:val="20"/>
                <w:szCs w:val="20"/>
              </w:rPr>
            </w:pPr>
            <w:sdt>
              <w:sdtPr>
                <w:rPr>
                  <w:rFonts w:cs="Arial"/>
                  <w:sz w:val="20"/>
                  <w:szCs w:val="20"/>
                </w:rPr>
                <w:id w:val="675771662"/>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83614076"/>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Pr>
          <w:p w14:paraId="5F0ADC2F" w14:textId="77777777" w:rsidR="00686734" w:rsidRPr="00983D32" w:rsidRDefault="00686734">
            <w:pPr>
              <w:rPr>
                <w:rFonts w:cs="Arial"/>
                <w:sz w:val="20"/>
                <w:szCs w:val="20"/>
              </w:rPr>
            </w:pPr>
          </w:p>
        </w:tc>
      </w:tr>
      <w:tr w:rsidR="00686734" w:rsidRPr="00983D32" w14:paraId="5F3D8386" w14:textId="77777777" w:rsidTr="0036575B">
        <w:trPr>
          <w:jc w:val="center"/>
        </w:trPr>
        <w:tc>
          <w:tcPr>
            <w:tcW w:w="5955" w:type="dxa"/>
            <w:tcBorders>
              <w:bottom w:val="single" w:sz="4" w:space="0" w:color="auto"/>
            </w:tcBorders>
          </w:tcPr>
          <w:p w14:paraId="58EEF804" w14:textId="2E97EA66" w:rsidR="00686734" w:rsidRPr="00983D32" w:rsidRDefault="00686734" w:rsidP="00686734">
            <w:pPr>
              <w:rPr>
                <w:rFonts w:cs="Arial"/>
                <w:sz w:val="20"/>
                <w:szCs w:val="20"/>
              </w:rPr>
            </w:pPr>
            <w:r w:rsidRPr="00983D32">
              <w:rPr>
                <w:rFonts w:cs="Arial"/>
                <w:sz w:val="20"/>
                <w:szCs w:val="20"/>
              </w:rPr>
              <w:t>Transport, Lagerung und Untersuchung der Proben sowie die Ergebnisübermittlung erfolgen gemäß den Vorgaben.</w:t>
            </w:r>
          </w:p>
        </w:tc>
        <w:tc>
          <w:tcPr>
            <w:tcW w:w="4025" w:type="dxa"/>
            <w:tcBorders>
              <w:bottom w:val="single" w:sz="4" w:space="0" w:color="auto"/>
            </w:tcBorders>
          </w:tcPr>
          <w:p w14:paraId="2BDBF6B5" w14:textId="77777777" w:rsidR="00686734" w:rsidRPr="00983D32" w:rsidRDefault="001D5FAD" w:rsidP="00983D32">
            <w:pPr>
              <w:rPr>
                <w:rFonts w:cs="Arial"/>
                <w:sz w:val="20"/>
                <w:szCs w:val="20"/>
              </w:rPr>
            </w:pPr>
            <w:sdt>
              <w:sdtPr>
                <w:rPr>
                  <w:rFonts w:cs="Arial"/>
                  <w:sz w:val="20"/>
                  <w:szCs w:val="20"/>
                </w:rPr>
                <w:id w:val="-466820469"/>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1542868007"/>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62AD9DE9" w14:textId="30943D98" w:rsidR="00686734" w:rsidRPr="00983D32" w:rsidRDefault="001D5FAD" w:rsidP="0036575B">
            <w:pPr>
              <w:rPr>
                <w:rFonts w:cs="Arial"/>
                <w:sz w:val="20"/>
                <w:szCs w:val="20"/>
              </w:rPr>
            </w:pPr>
            <w:sdt>
              <w:sdtPr>
                <w:rPr>
                  <w:rFonts w:cs="Arial"/>
                  <w:sz w:val="20"/>
                  <w:szCs w:val="20"/>
                </w:rPr>
                <w:id w:val="-91114618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283034986"/>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Borders>
              <w:bottom w:val="single" w:sz="4" w:space="0" w:color="auto"/>
            </w:tcBorders>
          </w:tcPr>
          <w:p w14:paraId="398FDDD2" w14:textId="77777777" w:rsidR="00686734" w:rsidRPr="00983D32" w:rsidRDefault="00686734">
            <w:pPr>
              <w:rPr>
                <w:rFonts w:cs="Arial"/>
                <w:sz w:val="20"/>
                <w:szCs w:val="20"/>
              </w:rPr>
            </w:pPr>
          </w:p>
        </w:tc>
      </w:tr>
      <w:tr w:rsidR="00686734" w:rsidRPr="00983D32" w14:paraId="5F25AC36" w14:textId="77777777" w:rsidTr="0036575B">
        <w:trPr>
          <w:jc w:val="center"/>
        </w:trPr>
        <w:tc>
          <w:tcPr>
            <w:tcW w:w="14005" w:type="dxa"/>
            <w:gridSpan w:val="3"/>
            <w:tcBorders>
              <w:left w:val="nil"/>
              <w:right w:val="nil"/>
            </w:tcBorders>
          </w:tcPr>
          <w:p w14:paraId="7E1DFAA6" w14:textId="77777777" w:rsidR="00686734" w:rsidRPr="00983D32" w:rsidRDefault="00686734">
            <w:pPr>
              <w:rPr>
                <w:rFonts w:cs="Arial"/>
                <w:sz w:val="4"/>
                <w:szCs w:val="4"/>
              </w:rPr>
            </w:pPr>
          </w:p>
        </w:tc>
      </w:tr>
      <w:tr w:rsidR="00686734" w:rsidRPr="00983D32" w14:paraId="23CE6E94" w14:textId="77777777" w:rsidTr="00A81855">
        <w:trPr>
          <w:jc w:val="center"/>
        </w:trPr>
        <w:tc>
          <w:tcPr>
            <w:tcW w:w="5955" w:type="dxa"/>
            <w:shd w:val="clear" w:color="auto" w:fill="D9D9D9" w:themeFill="background1" w:themeFillShade="D9"/>
          </w:tcPr>
          <w:p w14:paraId="49E4830A" w14:textId="765DF7C0" w:rsidR="00686734" w:rsidRPr="00983D32" w:rsidRDefault="00686734" w:rsidP="007A32B9">
            <w:pPr>
              <w:rPr>
                <w:rFonts w:cs="Arial"/>
                <w:sz w:val="20"/>
                <w:szCs w:val="20"/>
              </w:rPr>
            </w:pPr>
            <w:r w:rsidRPr="00983D32">
              <w:rPr>
                <w:rFonts w:cs="Arial"/>
                <w:b/>
                <w:sz w:val="20"/>
                <w:szCs w:val="20"/>
              </w:rPr>
              <w:t xml:space="preserve">14.2 </w:t>
            </w:r>
            <w:r w:rsidR="007A32B9" w:rsidRPr="00983D32">
              <w:rPr>
                <w:rFonts w:cs="Arial"/>
                <w:b/>
                <w:sz w:val="20"/>
                <w:szCs w:val="20"/>
              </w:rPr>
              <w:t>Laborproben (im Prüflabor oder der auswertenden Stelle)</w:t>
            </w:r>
          </w:p>
        </w:tc>
        <w:tc>
          <w:tcPr>
            <w:tcW w:w="4025" w:type="dxa"/>
            <w:shd w:val="clear" w:color="auto" w:fill="D9D9D9" w:themeFill="background1" w:themeFillShade="D9"/>
          </w:tcPr>
          <w:p w14:paraId="5E83E874" w14:textId="0CDA2ED7" w:rsidR="00686734" w:rsidRPr="00983D32" w:rsidRDefault="00686734" w:rsidP="0036575B">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05799178" w14:textId="77777777" w:rsidR="00686734" w:rsidRPr="00983D32" w:rsidRDefault="00686734">
            <w:pPr>
              <w:rPr>
                <w:rFonts w:cs="Arial"/>
                <w:sz w:val="20"/>
                <w:szCs w:val="20"/>
              </w:rPr>
            </w:pPr>
          </w:p>
        </w:tc>
      </w:tr>
      <w:tr w:rsidR="00686734" w:rsidRPr="00983D32" w14:paraId="38DA23C8" w14:textId="77777777" w:rsidTr="00494216">
        <w:trPr>
          <w:jc w:val="center"/>
        </w:trPr>
        <w:tc>
          <w:tcPr>
            <w:tcW w:w="5955" w:type="dxa"/>
          </w:tcPr>
          <w:p w14:paraId="69F12A64" w14:textId="77777777" w:rsidR="00686734" w:rsidRPr="00983D32" w:rsidRDefault="00686734">
            <w:pPr>
              <w:rPr>
                <w:rFonts w:cs="Arial"/>
                <w:sz w:val="20"/>
                <w:szCs w:val="20"/>
              </w:rPr>
            </w:pPr>
            <w:r w:rsidRPr="00983D32">
              <w:rPr>
                <w:rFonts w:cs="Arial"/>
                <w:sz w:val="20"/>
                <w:szCs w:val="20"/>
              </w:rPr>
              <w:t>Gemäß Prüfplan sollen folgende besondere klinisch-chemische Parameter bestimmt werden:</w:t>
            </w:r>
          </w:p>
          <w:p w14:paraId="713B6656" w14:textId="5942923E" w:rsidR="00686734" w:rsidRPr="00983D32" w:rsidRDefault="00686734">
            <w:pPr>
              <w:rPr>
                <w:rFonts w:cs="Arial"/>
                <w:sz w:val="20"/>
                <w:szCs w:val="20"/>
              </w:rPr>
            </w:pPr>
          </w:p>
        </w:tc>
        <w:tc>
          <w:tcPr>
            <w:tcW w:w="4025" w:type="dxa"/>
          </w:tcPr>
          <w:p w14:paraId="0ED1E862" w14:textId="6389EAF8" w:rsidR="00686734" w:rsidRPr="00983D32" w:rsidRDefault="00686734" w:rsidP="0036575B">
            <w:pPr>
              <w:rPr>
                <w:rFonts w:cs="Arial"/>
                <w:sz w:val="20"/>
                <w:szCs w:val="20"/>
              </w:rPr>
            </w:pPr>
          </w:p>
        </w:tc>
        <w:tc>
          <w:tcPr>
            <w:tcW w:w="4025" w:type="dxa"/>
          </w:tcPr>
          <w:p w14:paraId="25CCB21F" w14:textId="77777777" w:rsidR="00686734" w:rsidRPr="00983D32" w:rsidRDefault="00686734">
            <w:pPr>
              <w:rPr>
                <w:rFonts w:cs="Arial"/>
                <w:sz w:val="20"/>
                <w:szCs w:val="20"/>
              </w:rPr>
            </w:pPr>
          </w:p>
        </w:tc>
      </w:tr>
      <w:tr w:rsidR="00686734" w:rsidRPr="00983D32" w14:paraId="155DB652" w14:textId="77777777" w:rsidTr="0036575B">
        <w:trPr>
          <w:jc w:val="center"/>
        </w:trPr>
        <w:tc>
          <w:tcPr>
            <w:tcW w:w="14005" w:type="dxa"/>
            <w:gridSpan w:val="3"/>
            <w:tcBorders>
              <w:left w:val="nil"/>
              <w:right w:val="nil"/>
            </w:tcBorders>
          </w:tcPr>
          <w:p w14:paraId="2A157CB3" w14:textId="77777777" w:rsidR="00686734" w:rsidRPr="00983D32" w:rsidRDefault="00686734">
            <w:pPr>
              <w:rPr>
                <w:rFonts w:cs="Arial"/>
                <w:sz w:val="4"/>
                <w:szCs w:val="4"/>
              </w:rPr>
            </w:pPr>
          </w:p>
        </w:tc>
      </w:tr>
      <w:tr w:rsidR="00686734" w:rsidRPr="00983D32" w14:paraId="216B078D" w14:textId="77777777" w:rsidTr="002B1818">
        <w:trPr>
          <w:jc w:val="center"/>
        </w:trPr>
        <w:tc>
          <w:tcPr>
            <w:tcW w:w="9980" w:type="dxa"/>
            <w:gridSpan w:val="2"/>
            <w:tcBorders>
              <w:right w:val="nil"/>
            </w:tcBorders>
            <w:shd w:val="clear" w:color="auto" w:fill="D9D9D9" w:themeFill="background1" w:themeFillShade="D9"/>
          </w:tcPr>
          <w:p w14:paraId="069F73A0" w14:textId="75F74144" w:rsidR="00686734" w:rsidRPr="00983D32" w:rsidRDefault="00686734" w:rsidP="00930C05">
            <w:pPr>
              <w:rPr>
                <w:rFonts w:cs="Arial"/>
                <w:b/>
                <w:sz w:val="20"/>
                <w:szCs w:val="20"/>
              </w:rPr>
            </w:pPr>
            <w:r w:rsidRPr="00983D32">
              <w:rPr>
                <w:rFonts w:cs="Arial"/>
                <w:b/>
                <w:sz w:val="20"/>
                <w:szCs w:val="20"/>
              </w:rPr>
              <w:t>14.3 Sonstiges (bitte angeben)</w:t>
            </w:r>
          </w:p>
        </w:tc>
        <w:tc>
          <w:tcPr>
            <w:tcW w:w="4025" w:type="dxa"/>
            <w:tcBorders>
              <w:left w:val="nil"/>
            </w:tcBorders>
            <w:shd w:val="clear" w:color="auto" w:fill="D9D9D9" w:themeFill="background1" w:themeFillShade="D9"/>
          </w:tcPr>
          <w:p w14:paraId="2E2375CD" w14:textId="3AC9F8B5" w:rsidR="00686734" w:rsidRPr="00983D32" w:rsidRDefault="001D5FAD" w:rsidP="0036575B">
            <w:pPr>
              <w:jc w:val="right"/>
              <w:rPr>
                <w:rFonts w:cs="Arial"/>
                <w:sz w:val="20"/>
                <w:szCs w:val="20"/>
              </w:rPr>
            </w:pPr>
            <w:sdt>
              <w:sdtPr>
                <w:rPr>
                  <w:rFonts w:cs="Arial"/>
                  <w:sz w:val="20"/>
                  <w:szCs w:val="20"/>
                </w:rPr>
                <w:id w:val="-2054683688"/>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entfällt</w:t>
            </w:r>
          </w:p>
        </w:tc>
      </w:tr>
      <w:tr w:rsidR="00686734" w:rsidRPr="00983D32" w14:paraId="22183323" w14:textId="77777777" w:rsidTr="0036575B">
        <w:trPr>
          <w:jc w:val="center"/>
        </w:trPr>
        <w:tc>
          <w:tcPr>
            <w:tcW w:w="5955" w:type="dxa"/>
            <w:tcBorders>
              <w:bottom w:val="single" w:sz="4" w:space="0" w:color="auto"/>
            </w:tcBorders>
          </w:tcPr>
          <w:p w14:paraId="7F1F95EB" w14:textId="77777777" w:rsidR="00686734" w:rsidRPr="00983D32" w:rsidRDefault="00686734">
            <w:pPr>
              <w:rPr>
                <w:rFonts w:cs="Arial"/>
                <w:sz w:val="20"/>
                <w:szCs w:val="20"/>
              </w:rPr>
            </w:pPr>
          </w:p>
        </w:tc>
        <w:tc>
          <w:tcPr>
            <w:tcW w:w="4025" w:type="dxa"/>
            <w:tcBorders>
              <w:bottom w:val="single" w:sz="4" w:space="0" w:color="auto"/>
            </w:tcBorders>
          </w:tcPr>
          <w:p w14:paraId="79C75CD7" w14:textId="77777777" w:rsidR="00686734" w:rsidRPr="00983D32" w:rsidRDefault="00686734" w:rsidP="00930C05">
            <w:pPr>
              <w:rPr>
                <w:rFonts w:cs="Arial"/>
                <w:sz w:val="20"/>
                <w:szCs w:val="20"/>
              </w:rPr>
            </w:pPr>
          </w:p>
        </w:tc>
        <w:tc>
          <w:tcPr>
            <w:tcW w:w="4025" w:type="dxa"/>
            <w:tcBorders>
              <w:bottom w:val="single" w:sz="4" w:space="0" w:color="auto"/>
            </w:tcBorders>
          </w:tcPr>
          <w:p w14:paraId="7041A9B3" w14:textId="77777777" w:rsidR="00686734" w:rsidRPr="00983D32" w:rsidRDefault="00686734">
            <w:pPr>
              <w:rPr>
                <w:rFonts w:cs="Arial"/>
                <w:sz w:val="20"/>
                <w:szCs w:val="20"/>
              </w:rPr>
            </w:pPr>
          </w:p>
        </w:tc>
      </w:tr>
      <w:tr w:rsidR="00686734" w:rsidRPr="00983D32" w14:paraId="14C6EEDD" w14:textId="77777777" w:rsidTr="0036575B">
        <w:trPr>
          <w:jc w:val="center"/>
        </w:trPr>
        <w:tc>
          <w:tcPr>
            <w:tcW w:w="14005" w:type="dxa"/>
            <w:gridSpan w:val="3"/>
            <w:tcBorders>
              <w:left w:val="nil"/>
              <w:right w:val="nil"/>
            </w:tcBorders>
          </w:tcPr>
          <w:p w14:paraId="4AFE31BD" w14:textId="77777777" w:rsidR="00686734" w:rsidRPr="00983D32" w:rsidRDefault="00686734">
            <w:pPr>
              <w:rPr>
                <w:rFonts w:cs="Arial"/>
                <w:sz w:val="4"/>
                <w:szCs w:val="4"/>
              </w:rPr>
            </w:pPr>
          </w:p>
        </w:tc>
      </w:tr>
      <w:tr w:rsidR="00686734" w:rsidRPr="00983D32" w14:paraId="16581BBF" w14:textId="77777777" w:rsidTr="00D83E46">
        <w:trPr>
          <w:jc w:val="center"/>
        </w:trPr>
        <w:tc>
          <w:tcPr>
            <w:tcW w:w="9980" w:type="dxa"/>
            <w:gridSpan w:val="2"/>
            <w:tcBorders>
              <w:bottom w:val="single" w:sz="4" w:space="0" w:color="auto"/>
              <w:right w:val="nil"/>
            </w:tcBorders>
            <w:shd w:val="clear" w:color="auto" w:fill="BFBFBF" w:themeFill="background1" w:themeFillShade="BF"/>
          </w:tcPr>
          <w:p w14:paraId="12EE9189" w14:textId="66A52E93" w:rsidR="00686734" w:rsidRPr="00983D32" w:rsidRDefault="00686734" w:rsidP="00930C05">
            <w:pPr>
              <w:rPr>
                <w:rFonts w:cs="Arial"/>
                <w:b/>
                <w:sz w:val="20"/>
                <w:szCs w:val="20"/>
              </w:rPr>
            </w:pPr>
            <w:r w:rsidRPr="00983D32">
              <w:rPr>
                <w:rFonts w:cs="Arial"/>
                <w:b/>
                <w:sz w:val="20"/>
                <w:szCs w:val="20"/>
              </w:rPr>
              <w:t xml:space="preserve">15. Laboratorien (nicht PK, </w:t>
            </w:r>
            <w:r w:rsidR="001969F7" w:rsidRPr="00983D32">
              <w:rPr>
                <w:rFonts w:cs="Arial"/>
                <w:b/>
                <w:sz w:val="20"/>
                <w:szCs w:val="20"/>
              </w:rPr>
              <w:t xml:space="preserve"> z. B.</w:t>
            </w:r>
            <w:r w:rsidRPr="00983D32">
              <w:rPr>
                <w:rFonts w:cs="Arial"/>
                <w:b/>
                <w:sz w:val="20"/>
                <w:szCs w:val="20"/>
              </w:rPr>
              <w:t xml:space="preserve"> klinische Chemie, Hämatologie)</w:t>
            </w:r>
          </w:p>
        </w:tc>
        <w:tc>
          <w:tcPr>
            <w:tcW w:w="4025" w:type="dxa"/>
            <w:tcBorders>
              <w:left w:val="nil"/>
            </w:tcBorders>
            <w:shd w:val="clear" w:color="auto" w:fill="BFBFBF" w:themeFill="background1" w:themeFillShade="BF"/>
          </w:tcPr>
          <w:p w14:paraId="6552035E" w14:textId="77777777" w:rsidR="00686734" w:rsidRPr="00983D32" w:rsidRDefault="00686734">
            <w:pPr>
              <w:rPr>
                <w:rFonts w:cs="Arial"/>
                <w:sz w:val="20"/>
                <w:szCs w:val="20"/>
              </w:rPr>
            </w:pPr>
          </w:p>
        </w:tc>
      </w:tr>
      <w:tr w:rsidR="00686734" w:rsidRPr="00983D32" w14:paraId="59B893AB" w14:textId="77777777" w:rsidTr="00A81855">
        <w:trPr>
          <w:jc w:val="center"/>
        </w:trPr>
        <w:tc>
          <w:tcPr>
            <w:tcW w:w="5955" w:type="dxa"/>
            <w:shd w:val="clear" w:color="auto" w:fill="D9D9D9" w:themeFill="background1" w:themeFillShade="D9"/>
          </w:tcPr>
          <w:p w14:paraId="1FFE0B7E" w14:textId="582A3515" w:rsidR="00686734" w:rsidRPr="00983D32" w:rsidRDefault="00686734" w:rsidP="002B1818">
            <w:pPr>
              <w:rPr>
                <w:rFonts w:cs="Arial"/>
                <w:sz w:val="20"/>
                <w:szCs w:val="20"/>
              </w:rPr>
            </w:pPr>
            <w:r w:rsidRPr="00983D32">
              <w:rPr>
                <w:rFonts w:cs="Arial"/>
                <w:b/>
                <w:sz w:val="20"/>
                <w:szCs w:val="20"/>
              </w:rPr>
              <w:t>15.1 Zertifikate/Akkreditierungen</w:t>
            </w:r>
          </w:p>
        </w:tc>
        <w:tc>
          <w:tcPr>
            <w:tcW w:w="4025" w:type="dxa"/>
            <w:shd w:val="clear" w:color="auto" w:fill="D9D9D9" w:themeFill="background1" w:themeFillShade="D9"/>
          </w:tcPr>
          <w:p w14:paraId="700BB630" w14:textId="3900BF3F" w:rsidR="00686734" w:rsidRPr="00983D32" w:rsidRDefault="00686734" w:rsidP="002B1818">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0C595257" w14:textId="77777777" w:rsidR="00686734" w:rsidRPr="00983D32" w:rsidRDefault="00686734">
            <w:pPr>
              <w:rPr>
                <w:rFonts w:cs="Arial"/>
                <w:sz w:val="20"/>
                <w:szCs w:val="20"/>
              </w:rPr>
            </w:pPr>
          </w:p>
        </w:tc>
      </w:tr>
      <w:tr w:rsidR="00686734" w:rsidRPr="00983D32" w14:paraId="11118C57" w14:textId="77777777" w:rsidTr="00494216">
        <w:trPr>
          <w:jc w:val="center"/>
        </w:trPr>
        <w:tc>
          <w:tcPr>
            <w:tcW w:w="5955" w:type="dxa"/>
          </w:tcPr>
          <w:p w14:paraId="6076D420" w14:textId="488CE978" w:rsidR="00686734" w:rsidRPr="00983D32" w:rsidRDefault="00686734" w:rsidP="00D22783">
            <w:pPr>
              <w:rPr>
                <w:rFonts w:cs="Arial"/>
                <w:sz w:val="20"/>
                <w:szCs w:val="20"/>
              </w:rPr>
            </w:pPr>
            <w:r w:rsidRPr="00983D32">
              <w:rPr>
                <w:rFonts w:cs="Arial"/>
                <w:sz w:val="20"/>
                <w:szCs w:val="20"/>
              </w:rPr>
              <w:t>Es liegen Nachweis</w:t>
            </w:r>
            <w:r w:rsidR="00D22783" w:rsidRPr="00983D32">
              <w:rPr>
                <w:rFonts w:cs="Arial"/>
                <w:sz w:val="20"/>
                <w:szCs w:val="20"/>
              </w:rPr>
              <w:t>e zur Qualität der Einrichtung (</w:t>
            </w:r>
            <w:r w:rsidR="001969F7" w:rsidRPr="00983D32">
              <w:rPr>
                <w:rFonts w:cs="Arial"/>
                <w:sz w:val="20"/>
                <w:szCs w:val="20"/>
              </w:rPr>
              <w:t>z. B.</w:t>
            </w:r>
            <w:r w:rsidRPr="00983D32">
              <w:rPr>
                <w:rFonts w:cs="Arial"/>
                <w:sz w:val="20"/>
                <w:szCs w:val="20"/>
              </w:rPr>
              <w:t xml:space="preserve"> Ringversuche) vor.</w:t>
            </w:r>
            <w:bookmarkStart w:id="0" w:name="_GoBack"/>
            <w:bookmarkEnd w:id="0"/>
          </w:p>
        </w:tc>
        <w:tc>
          <w:tcPr>
            <w:tcW w:w="4025" w:type="dxa"/>
          </w:tcPr>
          <w:p w14:paraId="4466DEAC" w14:textId="77777777" w:rsidR="00686734" w:rsidRPr="00983D32" w:rsidRDefault="001D5FAD" w:rsidP="002B1818">
            <w:pPr>
              <w:rPr>
                <w:rFonts w:cs="Arial"/>
                <w:sz w:val="20"/>
                <w:szCs w:val="20"/>
              </w:rPr>
            </w:pPr>
            <w:sdt>
              <w:sdtPr>
                <w:rPr>
                  <w:rFonts w:cs="Arial"/>
                  <w:sz w:val="20"/>
                  <w:szCs w:val="20"/>
                </w:rPr>
                <w:id w:val="-1766073670"/>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1837874479"/>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49B4C21D" w14:textId="397934F1" w:rsidR="00686734" w:rsidRPr="00983D32" w:rsidRDefault="001D5FAD" w:rsidP="002B1818">
            <w:pPr>
              <w:rPr>
                <w:rFonts w:cs="Arial"/>
                <w:sz w:val="20"/>
                <w:szCs w:val="20"/>
              </w:rPr>
            </w:pPr>
            <w:sdt>
              <w:sdtPr>
                <w:rPr>
                  <w:rFonts w:cs="Arial"/>
                  <w:sz w:val="20"/>
                  <w:szCs w:val="20"/>
                </w:rPr>
                <w:id w:val="148717387"/>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172263955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Pr>
          <w:p w14:paraId="3687C15B" w14:textId="77777777" w:rsidR="00686734" w:rsidRPr="00983D32" w:rsidRDefault="00686734">
            <w:pPr>
              <w:rPr>
                <w:rFonts w:cs="Arial"/>
                <w:sz w:val="20"/>
                <w:szCs w:val="20"/>
              </w:rPr>
            </w:pPr>
          </w:p>
        </w:tc>
      </w:tr>
      <w:tr w:rsidR="00686734" w:rsidRPr="00983D32" w14:paraId="5A38BBF8" w14:textId="77777777" w:rsidTr="002B1818">
        <w:trPr>
          <w:jc w:val="center"/>
        </w:trPr>
        <w:tc>
          <w:tcPr>
            <w:tcW w:w="14005" w:type="dxa"/>
            <w:gridSpan w:val="3"/>
            <w:tcBorders>
              <w:left w:val="nil"/>
              <w:right w:val="nil"/>
            </w:tcBorders>
          </w:tcPr>
          <w:p w14:paraId="5CD45E76" w14:textId="77777777" w:rsidR="00686734" w:rsidRPr="00983D32" w:rsidRDefault="00686734">
            <w:pPr>
              <w:rPr>
                <w:rFonts w:cs="Arial"/>
                <w:sz w:val="4"/>
                <w:szCs w:val="4"/>
              </w:rPr>
            </w:pPr>
          </w:p>
        </w:tc>
      </w:tr>
      <w:tr w:rsidR="00686734" w:rsidRPr="00983D32" w14:paraId="396E30B6" w14:textId="77777777" w:rsidTr="00A81855">
        <w:trPr>
          <w:jc w:val="center"/>
        </w:trPr>
        <w:tc>
          <w:tcPr>
            <w:tcW w:w="5955" w:type="dxa"/>
            <w:tcBorders>
              <w:bottom w:val="single" w:sz="4" w:space="0" w:color="auto"/>
            </w:tcBorders>
            <w:shd w:val="clear" w:color="auto" w:fill="D9D9D9" w:themeFill="background1" w:themeFillShade="D9"/>
          </w:tcPr>
          <w:p w14:paraId="3F2406F1" w14:textId="449ACE2B" w:rsidR="00686734" w:rsidRPr="00983D32" w:rsidRDefault="00686734">
            <w:pPr>
              <w:rPr>
                <w:rFonts w:cs="Arial"/>
                <w:sz w:val="20"/>
                <w:szCs w:val="20"/>
                <w:lang w:eastAsia="zh-CN"/>
              </w:rPr>
            </w:pPr>
            <w:r w:rsidRPr="00983D32">
              <w:rPr>
                <w:rFonts w:cs="Arial"/>
                <w:b/>
                <w:sz w:val="20"/>
                <w:szCs w:val="20"/>
              </w:rPr>
              <w:t>15.2 Normwertetabellen</w:t>
            </w:r>
          </w:p>
        </w:tc>
        <w:tc>
          <w:tcPr>
            <w:tcW w:w="4025" w:type="dxa"/>
            <w:tcBorders>
              <w:bottom w:val="single" w:sz="4" w:space="0" w:color="auto"/>
            </w:tcBorders>
            <w:shd w:val="clear" w:color="auto" w:fill="D9D9D9" w:themeFill="background1" w:themeFillShade="D9"/>
          </w:tcPr>
          <w:p w14:paraId="642B32E0" w14:textId="70888B6E" w:rsidR="00686734" w:rsidRPr="00983D32" w:rsidRDefault="00686734" w:rsidP="002B1818">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684BA7B8" w14:textId="77777777" w:rsidR="00686734" w:rsidRPr="00983D32" w:rsidRDefault="00686734">
            <w:pPr>
              <w:rPr>
                <w:rFonts w:cs="Arial"/>
                <w:sz w:val="20"/>
                <w:szCs w:val="20"/>
              </w:rPr>
            </w:pPr>
          </w:p>
        </w:tc>
      </w:tr>
      <w:tr w:rsidR="00686734" w:rsidRPr="00983D32" w14:paraId="6896B8E3" w14:textId="77777777" w:rsidTr="002B1818">
        <w:trPr>
          <w:jc w:val="center"/>
        </w:trPr>
        <w:tc>
          <w:tcPr>
            <w:tcW w:w="5955" w:type="dxa"/>
            <w:tcBorders>
              <w:bottom w:val="single" w:sz="4" w:space="0" w:color="auto"/>
            </w:tcBorders>
          </w:tcPr>
          <w:p w14:paraId="5FD6A0AD" w14:textId="01ED0BD1" w:rsidR="00686734" w:rsidRPr="00983D32" w:rsidRDefault="00686734">
            <w:pPr>
              <w:rPr>
                <w:rFonts w:cs="Arial"/>
                <w:sz w:val="20"/>
                <w:szCs w:val="20"/>
              </w:rPr>
            </w:pPr>
            <w:r w:rsidRPr="00983D32">
              <w:rPr>
                <w:rFonts w:cs="Arial"/>
                <w:sz w:val="20"/>
                <w:szCs w:val="20"/>
                <w:lang w:eastAsia="zh-CN"/>
              </w:rPr>
              <w:t>Eine Normalwertetabelle ist vorhanden.</w:t>
            </w:r>
          </w:p>
        </w:tc>
        <w:tc>
          <w:tcPr>
            <w:tcW w:w="4025" w:type="dxa"/>
            <w:tcBorders>
              <w:bottom w:val="single" w:sz="4" w:space="0" w:color="auto"/>
            </w:tcBorders>
          </w:tcPr>
          <w:p w14:paraId="768B6083" w14:textId="77777777" w:rsidR="00686734" w:rsidRPr="00983D32" w:rsidRDefault="001D5FAD" w:rsidP="002B1818">
            <w:pPr>
              <w:rPr>
                <w:rFonts w:cs="Arial"/>
                <w:sz w:val="20"/>
                <w:szCs w:val="20"/>
              </w:rPr>
            </w:pPr>
            <w:sdt>
              <w:sdtPr>
                <w:rPr>
                  <w:rFonts w:cs="Arial"/>
                  <w:sz w:val="20"/>
                  <w:szCs w:val="20"/>
                </w:rPr>
                <w:id w:val="1773047157"/>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ja</w:t>
            </w:r>
            <w:r w:rsidR="00686734" w:rsidRPr="00983D32">
              <w:rPr>
                <w:rFonts w:cs="Arial"/>
                <w:sz w:val="20"/>
                <w:szCs w:val="20"/>
              </w:rPr>
              <w:tab/>
            </w:r>
            <w:r w:rsidR="00686734" w:rsidRPr="00983D32">
              <w:rPr>
                <w:rFonts w:cs="Arial"/>
                <w:sz w:val="20"/>
                <w:szCs w:val="20"/>
              </w:rPr>
              <w:tab/>
            </w:r>
            <w:r w:rsidR="00686734" w:rsidRPr="00983D32">
              <w:rPr>
                <w:rFonts w:cs="Arial"/>
                <w:sz w:val="20"/>
                <w:szCs w:val="20"/>
              </w:rPr>
              <w:tab/>
            </w:r>
            <w:sdt>
              <w:sdtPr>
                <w:rPr>
                  <w:rFonts w:cs="Arial"/>
                  <w:sz w:val="20"/>
                  <w:szCs w:val="20"/>
                </w:rPr>
                <w:id w:val="738290671"/>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nein</w:t>
            </w:r>
          </w:p>
          <w:p w14:paraId="47DF04F5" w14:textId="5C027068" w:rsidR="00686734" w:rsidRPr="00983D32" w:rsidRDefault="001D5FAD" w:rsidP="002B1818">
            <w:pPr>
              <w:rPr>
                <w:rFonts w:cs="Arial"/>
                <w:sz w:val="20"/>
                <w:szCs w:val="20"/>
              </w:rPr>
            </w:pPr>
            <w:sdt>
              <w:sdtPr>
                <w:rPr>
                  <w:rFonts w:cs="Arial"/>
                  <w:sz w:val="20"/>
                  <w:szCs w:val="20"/>
                </w:rPr>
                <w:id w:val="269591621"/>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inspiziert</w:t>
            </w:r>
            <w:r w:rsidR="00686734" w:rsidRPr="00983D32">
              <w:rPr>
                <w:rFonts w:cs="Arial"/>
                <w:sz w:val="20"/>
                <w:szCs w:val="20"/>
              </w:rPr>
              <w:tab/>
            </w:r>
            <w:sdt>
              <w:sdtPr>
                <w:rPr>
                  <w:rFonts w:cs="Arial"/>
                  <w:sz w:val="20"/>
                  <w:szCs w:val="20"/>
                </w:rPr>
                <w:id w:val="1282913408"/>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nicht zutreffend</w:t>
            </w:r>
          </w:p>
        </w:tc>
        <w:tc>
          <w:tcPr>
            <w:tcW w:w="4025" w:type="dxa"/>
            <w:tcBorders>
              <w:bottom w:val="single" w:sz="4" w:space="0" w:color="auto"/>
            </w:tcBorders>
          </w:tcPr>
          <w:p w14:paraId="51CE0B5C" w14:textId="77777777" w:rsidR="00686734" w:rsidRPr="00983D32" w:rsidRDefault="00686734">
            <w:pPr>
              <w:rPr>
                <w:rFonts w:cs="Arial"/>
                <w:sz w:val="20"/>
                <w:szCs w:val="20"/>
              </w:rPr>
            </w:pPr>
          </w:p>
        </w:tc>
      </w:tr>
      <w:tr w:rsidR="00686734" w:rsidRPr="00983D32" w14:paraId="0AF99A19" w14:textId="77777777" w:rsidTr="002B1818">
        <w:trPr>
          <w:jc w:val="center"/>
        </w:trPr>
        <w:tc>
          <w:tcPr>
            <w:tcW w:w="14005" w:type="dxa"/>
            <w:gridSpan w:val="3"/>
            <w:tcBorders>
              <w:left w:val="nil"/>
              <w:right w:val="nil"/>
            </w:tcBorders>
          </w:tcPr>
          <w:p w14:paraId="469CDDE6" w14:textId="77777777" w:rsidR="00686734" w:rsidRPr="00983D32" w:rsidRDefault="00686734">
            <w:pPr>
              <w:rPr>
                <w:rFonts w:cs="Arial"/>
                <w:sz w:val="4"/>
                <w:szCs w:val="4"/>
              </w:rPr>
            </w:pPr>
          </w:p>
        </w:tc>
      </w:tr>
      <w:tr w:rsidR="00686734" w:rsidRPr="00983D32" w14:paraId="4141FA64" w14:textId="77777777" w:rsidTr="00A81855">
        <w:trPr>
          <w:jc w:val="center"/>
        </w:trPr>
        <w:tc>
          <w:tcPr>
            <w:tcW w:w="5955" w:type="dxa"/>
            <w:shd w:val="clear" w:color="auto" w:fill="D9D9D9" w:themeFill="background1" w:themeFillShade="D9"/>
          </w:tcPr>
          <w:p w14:paraId="4EF031D1" w14:textId="101959DD" w:rsidR="00686734" w:rsidRPr="00983D32" w:rsidRDefault="00686734">
            <w:pPr>
              <w:rPr>
                <w:rFonts w:cs="Arial"/>
                <w:sz w:val="20"/>
                <w:szCs w:val="20"/>
              </w:rPr>
            </w:pPr>
            <w:r w:rsidRPr="00983D32">
              <w:rPr>
                <w:rFonts w:cs="Arial"/>
                <w:b/>
                <w:sz w:val="20"/>
                <w:szCs w:val="20"/>
              </w:rPr>
              <w:t>15.3 Weitergabe der Befunde an die Prüfstelle</w:t>
            </w:r>
          </w:p>
        </w:tc>
        <w:tc>
          <w:tcPr>
            <w:tcW w:w="4025" w:type="dxa"/>
            <w:shd w:val="clear" w:color="auto" w:fill="D9D9D9" w:themeFill="background1" w:themeFillShade="D9"/>
          </w:tcPr>
          <w:p w14:paraId="6FB3FD2F" w14:textId="580A9672" w:rsidR="00686734" w:rsidRPr="00983D32" w:rsidRDefault="00686734" w:rsidP="00930C05">
            <w:pPr>
              <w:rPr>
                <w:rFonts w:cs="Arial"/>
                <w:sz w:val="20"/>
                <w:szCs w:val="20"/>
              </w:rPr>
            </w:pPr>
            <w:r w:rsidRPr="00983D32">
              <w:rPr>
                <w:rFonts w:ascii="MS Gothic" w:eastAsia="MS Gothic" w:hAnsi="MS Gothic" w:cs="MS Gothic" w:hint="eastAsia"/>
                <w:sz w:val="20"/>
                <w:szCs w:val="20"/>
              </w:rPr>
              <w:t>☐</w:t>
            </w:r>
            <w:r w:rsidRPr="00983D32">
              <w:rPr>
                <w:rFonts w:cs="Arial"/>
                <w:sz w:val="20"/>
                <w:szCs w:val="20"/>
              </w:rPr>
              <w:t xml:space="preserve"> nicht inspiziert</w:t>
            </w:r>
            <w:r w:rsidRPr="00983D32">
              <w:rPr>
                <w:rFonts w:cs="Arial"/>
                <w:sz w:val="20"/>
                <w:szCs w:val="20"/>
              </w:rPr>
              <w:tab/>
            </w:r>
            <w:r w:rsidRPr="00983D32">
              <w:rPr>
                <w:rFonts w:ascii="MS Gothic" w:eastAsia="MS Gothic" w:hAnsi="MS Gothic" w:cs="MS Gothic" w:hint="eastAsia"/>
                <w:sz w:val="20"/>
                <w:szCs w:val="20"/>
              </w:rPr>
              <w:t>☐</w:t>
            </w:r>
            <w:r w:rsidRPr="00983D32">
              <w:rPr>
                <w:rFonts w:cs="Arial"/>
                <w:sz w:val="20"/>
                <w:szCs w:val="20"/>
              </w:rPr>
              <w:t xml:space="preserve"> nicht zutreffend</w:t>
            </w:r>
          </w:p>
        </w:tc>
        <w:tc>
          <w:tcPr>
            <w:tcW w:w="4025" w:type="dxa"/>
            <w:shd w:val="clear" w:color="auto" w:fill="D9D9D9" w:themeFill="background1" w:themeFillShade="D9"/>
          </w:tcPr>
          <w:p w14:paraId="6704E13E" w14:textId="77777777" w:rsidR="00686734" w:rsidRPr="00983D32" w:rsidRDefault="00686734">
            <w:pPr>
              <w:rPr>
                <w:rFonts w:cs="Arial"/>
                <w:sz w:val="20"/>
                <w:szCs w:val="20"/>
              </w:rPr>
            </w:pPr>
          </w:p>
        </w:tc>
      </w:tr>
      <w:tr w:rsidR="00686734" w:rsidRPr="00983D32" w14:paraId="563D1623" w14:textId="77777777" w:rsidTr="002B1818">
        <w:trPr>
          <w:jc w:val="center"/>
        </w:trPr>
        <w:tc>
          <w:tcPr>
            <w:tcW w:w="14005" w:type="dxa"/>
            <w:gridSpan w:val="3"/>
            <w:tcBorders>
              <w:left w:val="nil"/>
              <w:right w:val="nil"/>
            </w:tcBorders>
          </w:tcPr>
          <w:p w14:paraId="48AAA9B3" w14:textId="77777777" w:rsidR="00686734" w:rsidRPr="00983D32" w:rsidRDefault="00686734">
            <w:pPr>
              <w:rPr>
                <w:rFonts w:cs="Arial"/>
                <w:sz w:val="4"/>
                <w:szCs w:val="4"/>
              </w:rPr>
            </w:pPr>
          </w:p>
        </w:tc>
      </w:tr>
      <w:tr w:rsidR="00686734" w:rsidRPr="00983D32" w14:paraId="1FFD6E9F" w14:textId="77777777" w:rsidTr="00916649">
        <w:trPr>
          <w:jc w:val="center"/>
        </w:trPr>
        <w:tc>
          <w:tcPr>
            <w:tcW w:w="9980" w:type="dxa"/>
            <w:gridSpan w:val="2"/>
            <w:tcBorders>
              <w:right w:val="nil"/>
            </w:tcBorders>
            <w:shd w:val="clear" w:color="auto" w:fill="D9D9D9" w:themeFill="background1" w:themeFillShade="D9"/>
          </w:tcPr>
          <w:p w14:paraId="7064012A" w14:textId="5BF89C55" w:rsidR="00686734" w:rsidRPr="00983D32" w:rsidRDefault="00686734" w:rsidP="00930C05">
            <w:pPr>
              <w:rPr>
                <w:rFonts w:cs="Arial"/>
                <w:b/>
                <w:sz w:val="20"/>
                <w:szCs w:val="20"/>
              </w:rPr>
            </w:pPr>
            <w:r w:rsidRPr="00983D32">
              <w:rPr>
                <w:rFonts w:cs="Arial"/>
                <w:b/>
                <w:sz w:val="20"/>
                <w:szCs w:val="20"/>
              </w:rPr>
              <w:t>15.4 Sonstiges (bitte angeben)</w:t>
            </w:r>
          </w:p>
        </w:tc>
        <w:tc>
          <w:tcPr>
            <w:tcW w:w="4025" w:type="dxa"/>
            <w:tcBorders>
              <w:left w:val="nil"/>
            </w:tcBorders>
            <w:shd w:val="clear" w:color="auto" w:fill="D9D9D9" w:themeFill="background1" w:themeFillShade="D9"/>
          </w:tcPr>
          <w:p w14:paraId="478DA4F0" w14:textId="2132C6AB" w:rsidR="00686734" w:rsidRPr="00983D32" w:rsidRDefault="001D5FAD" w:rsidP="00916649">
            <w:pPr>
              <w:jc w:val="right"/>
              <w:rPr>
                <w:rFonts w:cs="Arial"/>
                <w:sz w:val="20"/>
                <w:szCs w:val="20"/>
              </w:rPr>
            </w:pPr>
            <w:sdt>
              <w:sdtPr>
                <w:rPr>
                  <w:rFonts w:cs="Arial"/>
                  <w:sz w:val="20"/>
                  <w:szCs w:val="20"/>
                </w:rPr>
                <w:id w:val="-1972660493"/>
                <w14:checkbox>
                  <w14:checked w14:val="0"/>
                  <w14:checkedState w14:val="2612" w14:font="MS Gothic"/>
                  <w14:uncheckedState w14:val="2610" w14:font="MS Gothic"/>
                </w14:checkbox>
              </w:sdtPr>
              <w:sdtEndPr/>
              <w:sdtContent>
                <w:r w:rsidR="00686734" w:rsidRPr="00983D32">
                  <w:rPr>
                    <w:rFonts w:ascii="MS Gothic" w:eastAsia="MS Gothic" w:hAnsi="MS Gothic" w:cs="MS Gothic" w:hint="eastAsia"/>
                    <w:sz w:val="20"/>
                    <w:szCs w:val="20"/>
                  </w:rPr>
                  <w:t>☐</w:t>
                </w:r>
              </w:sdtContent>
            </w:sdt>
            <w:r w:rsidR="00686734" w:rsidRPr="00983D32">
              <w:rPr>
                <w:rFonts w:cs="Arial"/>
                <w:sz w:val="20"/>
                <w:szCs w:val="20"/>
              </w:rPr>
              <w:t xml:space="preserve"> entfällt</w:t>
            </w:r>
          </w:p>
        </w:tc>
      </w:tr>
      <w:tr w:rsidR="00686734" w:rsidRPr="00983D32" w14:paraId="540B78D2" w14:textId="77777777" w:rsidTr="00A81855">
        <w:trPr>
          <w:jc w:val="center"/>
        </w:trPr>
        <w:tc>
          <w:tcPr>
            <w:tcW w:w="5955" w:type="dxa"/>
            <w:tcBorders>
              <w:bottom w:val="single" w:sz="4" w:space="0" w:color="auto"/>
            </w:tcBorders>
          </w:tcPr>
          <w:p w14:paraId="1A199354" w14:textId="77777777" w:rsidR="00686734" w:rsidRPr="00983D32" w:rsidRDefault="00686734">
            <w:pPr>
              <w:rPr>
                <w:rFonts w:cs="Arial"/>
                <w:sz w:val="20"/>
                <w:szCs w:val="20"/>
              </w:rPr>
            </w:pPr>
          </w:p>
        </w:tc>
        <w:tc>
          <w:tcPr>
            <w:tcW w:w="4025" w:type="dxa"/>
            <w:tcBorders>
              <w:bottom w:val="single" w:sz="4" w:space="0" w:color="auto"/>
            </w:tcBorders>
          </w:tcPr>
          <w:p w14:paraId="6235B8DB" w14:textId="77777777" w:rsidR="00686734" w:rsidRPr="00983D32" w:rsidRDefault="00686734" w:rsidP="00930C05">
            <w:pPr>
              <w:rPr>
                <w:rFonts w:cs="Arial"/>
                <w:sz w:val="20"/>
                <w:szCs w:val="20"/>
              </w:rPr>
            </w:pPr>
          </w:p>
        </w:tc>
        <w:tc>
          <w:tcPr>
            <w:tcW w:w="4025" w:type="dxa"/>
            <w:tcBorders>
              <w:bottom w:val="single" w:sz="4" w:space="0" w:color="auto"/>
            </w:tcBorders>
          </w:tcPr>
          <w:p w14:paraId="4201A45E" w14:textId="77777777" w:rsidR="00686734" w:rsidRPr="00983D32" w:rsidRDefault="00686734">
            <w:pPr>
              <w:rPr>
                <w:rFonts w:cs="Arial"/>
                <w:sz w:val="20"/>
                <w:szCs w:val="20"/>
              </w:rPr>
            </w:pPr>
          </w:p>
        </w:tc>
      </w:tr>
    </w:tbl>
    <w:p w14:paraId="79757DCA" w14:textId="77777777" w:rsidR="00860F56" w:rsidRPr="00983D32" w:rsidRDefault="00860F56" w:rsidP="000C0A4D">
      <w:pPr>
        <w:rPr>
          <w:rFonts w:cs="Arial"/>
        </w:rPr>
      </w:pPr>
    </w:p>
    <w:sectPr w:rsidR="00860F56" w:rsidRPr="00983D32" w:rsidSect="00DF7A0A">
      <w:headerReference w:type="default" r:id="rId12"/>
      <w:footerReference w:type="default" r:id="rId13"/>
      <w:pgSz w:w="16838" w:h="11906" w:orient="landscape" w:code="9"/>
      <w:pgMar w:top="1417" w:right="1417" w:bottom="1134" w:left="141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8F32" w14:textId="77777777" w:rsidR="005D1EC4" w:rsidRDefault="005D1EC4" w:rsidP="00410165">
      <w:r>
        <w:separator/>
      </w:r>
    </w:p>
  </w:endnote>
  <w:endnote w:type="continuationSeparator" w:id="0">
    <w:p w14:paraId="23F64162" w14:textId="77777777" w:rsidR="005D1EC4" w:rsidRDefault="005D1EC4"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roman"/>
    <w:notTrueType/>
    <w:pitch w:val="default"/>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5D1EC4" w14:paraId="32CDF83A" w14:textId="77777777" w:rsidTr="00A81F48">
      <w:trPr>
        <w:jc w:val="center"/>
      </w:trPr>
      <w:tc>
        <w:tcPr>
          <w:tcW w:w="3020" w:type="dxa"/>
        </w:tcPr>
        <w:p w14:paraId="43A1386A" w14:textId="6FBEA337" w:rsidR="005D1EC4" w:rsidRPr="00EF6639" w:rsidRDefault="005D1EC4" w:rsidP="00E17934">
          <w:pPr>
            <w:pStyle w:val="Fuzeile"/>
            <w:tabs>
              <w:tab w:val="clear" w:pos="4536"/>
              <w:tab w:val="left" w:pos="3686"/>
            </w:tabs>
            <w:rPr>
              <w:rFonts w:cs="Arial"/>
              <w:szCs w:val="22"/>
            </w:rPr>
          </w:pPr>
          <w:r>
            <w:rPr>
              <w:rFonts w:cs="Arial"/>
              <w:szCs w:val="22"/>
            </w:rPr>
            <w:t>Quelle: 071116_F02</w:t>
          </w:r>
          <w:r w:rsidRPr="00EF6639">
            <w:rPr>
              <w:rFonts w:cs="Arial"/>
              <w:szCs w:val="22"/>
            </w:rPr>
            <w:t>_</w:t>
          </w:r>
          <w:r>
            <w:rPr>
              <w:rFonts w:cs="Arial"/>
              <w:szCs w:val="22"/>
            </w:rPr>
            <w:t>??</w:t>
          </w:r>
        </w:p>
      </w:tc>
      <w:tc>
        <w:tcPr>
          <w:tcW w:w="3022" w:type="dxa"/>
        </w:tcPr>
        <w:p w14:paraId="1AFE1EFD" w14:textId="77A5E32A" w:rsidR="005D1EC4" w:rsidRPr="00EF6639" w:rsidRDefault="005D1EC4" w:rsidP="009A5561">
          <w:pPr>
            <w:pStyle w:val="Fuzeile"/>
            <w:tabs>
              <w:tab w:val="clear" w:pos="4536"/>
              <w:tab w:val="left" w:pos="3686"/>
            </w:tabs>
            <w:jc w:val="center"/>
            <w:rPr>
              <w:rFonts w:cs="Arial"/>
              <w:szCs w:val="22"/>
            </w:rPr>
          </w:pPr>
          <w:r w:rsidRPr="009A5561">
            <w:rPr>
              <w:rFonts w:cs="Arial"/>
              <w:szCs w:val="22"/>
            </w:rPr>
            <w:t>öffentlich</w:t>
          </w:r>
          <w:r>
            <w:rPr>
              <w:rFonts w:cs="Arial"/>
              <w:szCs w:val="22"/>
            </w:rPr>
            <w:t>/vertraulich</w:t>
          </w:r>
        </w:p>
      </w:tc>
      <w:tc>
        <w:tcPr>
          <w:tcW w:w="3030" w:type="dxa"/>
        </w:tcPr>
        <w:p w14:paraId="21F799A4" w14:textId="32FD8B01" w:rsidR="005D1EC4" w:rsidRDefault="005D1EC4" w:rsidP="00B035DD">
          <w:pPr>
            <w:pStyle w:val="Fuzeile"/>
            <w:tabs>
              <w:tab w:val="clear" w:pos="4536"/>
              <w:tab w:val="left" w:pos="3686"/>
            </w:tabs>
            <w:jc w:val="right"/>
            <w:rPr>
              <w:rFonts w:cs="Arial"/>
              <w:szCs w:val="22"/>
            </w:rPr>
          </w:pPr>
          <w:r w:rsidRPr="004C0A8E">
            <w:rPr>
              <w:rFonts w:cs="Arial"/>
              <w:szCs w:val="22"/>
            </w:rPr>
            <w:t xml:space="preserve">Seite </w:t>
          </w:r>
          <w:r w:rsidRPr="004C0A8E">
            <w:rPr>
              <w:rFonts w:cs="Arial"/>
              <w:szCs w:val="22"/>
            </w:rPr>
            <w:fldChar w:fldCharType="begin"/>
          </w:r>
          <w:r w:rsidRPr="004C0A8E">
            <w:rPr>
              <w:rFonts w:cs="Arial"/>
              <w:szCs w:val="22"/>
            </w:rPr>
            <w:instrText xml:space="preserve"> PAGE  \* Arabic  \* MERGEFORMAT </w:instrText>
          </w:r>
          <w:r w:rsidRPr="004C0A8E">
            <w:rPr>
              <w:rFonts w:cs="Arial"/>
              <w:szCs w:val="22"/>
            </w:rPr>
            <w:fldChar w:fldCharType="separate"/>
          </w:r>
          <w:r>
            <w:rPr>
              <w:rFonts w:cs="Arial"/>
              <w:noProof/>
              <w:szCs w:val="22"/>
            </w:rPr>
            <w:t>0</w:t>
          </w:r>
          <w:r w:rsidRPr="004C0A8E">
            <w:rPr>
              <w:rFonts w:cs="Arial"/>
              <w:szCs w:val="22"/>
            </w:rPr>
            <w:fldChar w:fldCharType="end"/>
          </w:r>
          <w:r w:rsidRPr="004C0A8E">
            <w:rPr>
              <w:rFonts w:cs="Arial"/>
              <w:szCs w:val="22"/>
            </w:rPr>
            <w:t>/</w:t>
          </w:r>
          <w:r>
            <w:rPr>
              <w:rFonts w:cs="Arial"/>
              <w:szCs w:val="22"/>
            </w:rPr>
            <w:fldChar w:fldCharType="begin"/>
          </w:r>
          <w:r>
            <w:rPr>
              <w:rFonts w:cs="Arial"/>
              <w:szCs w:val="22"/>
            </w:rPr>
            <w:instrText xml:space="preserve">= </w:instrText>
          </w:r>
          <w:r>
            <w:rPr>
              <w:rFonts w:cs="Arial"/>
              <w:szCs w:val="22"/>
            </w:rPr>
            <w:fldChar w:fldCharType="begin"/>
          </w:r>
          <w:r>
            <w:rPr>
              <w:rFonts w:cs="Arial"/>
              <w:szCs w:val="22"/>
            </w:rPr>
            <w:instrText xml:space="preserve"> NUMPAGES   \* MERGEFORMAT </w:instrText>
          </w:r>
          <w:r>
            <w:rPr>
              <w:rFonts w:cs="Arial"/>
              <w:szCs w:val="22"/>
            </w:rPr>
            <w:fldChar w:fldCharType="separate"/>
          </w:r>
          <w:r w:rsidR="00B95438">
            <w:rPr>
              <w:rFonts w:cs="Arial"/>
              <w:noProof/>
              <w:szCs w:val="22"/>
            </w:rPr>
            <w:instrText>22</w:instrText>
          </w:r>
          <w:r>
            <w:rPr>
              <w:rFonts w:cs="Arial"/>
              <w:szCs w:val="22"/>
            </w:rPr>
            <w:fldChar w:fldCharType="end"/>
          </w:r>
          <w:r>
            <w:rPr>
              <w:rFonts w:cs="Arial"/>
              <w:szCs w:val="22"/>
            </w:rPr>
            <w:instrText xml:space="preserve"> -1</w:instrText>
          </w:r>
          <w:r>
            <w:rPr>
              <w:rFonts w:cs="Arial"/>
              <w:szCs w:val="22"/>
            </w:rPr>
            <w:fldChar w:fldCharType="separate"/>
          </w:r>
          <w:r w:rsidR="00B95438">
            <w:rPr>
              <w:rFonts w:cs="Arial"/>
              <w:noProof/>
              <w:szCs w:val="22"/>
            </w:rPr>
            <w:t>21</w:t>
          </w:r>
          <w:r>
            <w:rPr>
              <w:rFonts w:cs="Arial"/>
              <w:szCs w:val="22"/>
            </w:rPr>
            <w:fldChar w:fldCharType="end"/>
          </w:r>
        </w:p>
      </w:tc>
    </w:tr>
  </w:tbl>
  <w:p w14:paraId="22B8A622" w14:textId="77777777" w:rsidR="005D1EC4" w:rsidRPr="004C0A8E" w:rsidRDefault="005D1EC4" w:rsidP="00F05A78">
    <w:pPr>
      <w:pStyle w:val="Fuzeile"/>
      <w:tabs>
        <w:tab w:val="clear" w:pos="4536"/>
        <w:tab w:val="left" w:pos="3686"/>
      </w:tabs>
      <w:rPr>
        <w:rFonts w:cs="Arial"/>
        <w:szCs w:val="22"/>
      </w:rPr>
    </w:pPr>
    <w:r>
      <w:rPr>
        <w:rFonts w:cs="Arial"/>
        <w:szCs w:val="22"/>
      </w:rPr>
      <w:tab/>
    </w:r>
    <w:r>
      <w:rPr>
        <w:rFonts w:cs="Arial"/>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5D1EC4" w14:paraId="0A3BEE3A" w14:textId="77777777" w:rsidTr="004E41C6">
      <w:trPr>
        <w:jc w:val="center"/>
      </w:trPr>
      <w:tc>
        <w:tcPr>
          <w:tcW w:w="3020" w:type="dxa"/>
        </w:tcPr>
        <w:p w14:paraId="315A2FE3" w14:textId="382EE99C" w:rsidR="005D1EC4" w:rsidRPr="00EF6639" w:rsidRDefault="005D1EC4" w:rsidP="004E41C6">
          <w:pPr>
            <w:pStyle w:val="Fuzeile"/>
            <w:tabs>
              <w:tab w:val="clear" w:pos="4536"/>
              <w:tab w:val="left" w:pos="3686"/>
            </w:tabs>
            <w:rPr>
              <w:rFonts w:cs="Arial"/>
              <w:szCs w:val="22"/>
            </w:rPr>
          </w:pPr>
        </w:p>
      </w:tc>
      <w:tc>
        <w:tcPr>
          <w:tcW w:w="3022" w:type="dxa"/>
        </w:tcPr>
        <w:p w14:paraId="6BEBD68D" w14:textId="43345F0F" w:rsidR="005D1EC4" w:rsidRPr="001D5FAD" w:rsidRDefault="00D20315" w:rsidP="001D5FAD">
          <w:pPr>
            <w:pStyle w:val="Fuzeile"/>
            <w:tabs>
              <w:tab w:val="clear" w:pos="4536"/>
              <w:tab w:val="left" w:pos="3686"/>
            </w:tabs>
            <w:jc w:val="center"/>
            <w:rPr>
              <w:rFonts w:cs="Arial"/>
              <w:szCs w:val="22"/>
            </w:rPr>
          </w:pPr>
          <w:r w:rsidRPr="001D5FAD">
            <w:rPr>
              <w:rFonts w:cs="Arial"/>
              <w:szCs w:val="22"/>
            </w:rPr>
            <w:t>öffentlich</w:t>
          </w:r>
        </w:p>
      </w:tc>
      <w:tc>
        <w:tcPr>
          <w:tcW w:w="3030" w:type="dxa"/>
        </w:tcPr>
        <w:p w14:paraId="5192DD2D" w14:textId="7AC4C489" w:rsidR="005D1EC4" w:rsidRDefault="005D1EC4" w:rsidP="004E41C6">
          <w:pPr>
            <w:pStyle w:val="Fuzeile"/>
            <w:tabs>
              <w:tab w:val="clear" w:pos="4536"/>
              <w:tab w:val="left" w:pos="3686"/>
            </w:tabs>
            <w:jc w:val="right"/>
            <w:rPr>
              <w:rFonts w:cs="Arial"/>
              <w:szCs w:val="22"/>
            </w:rPr>
          </w:pPr>
        </w:p>
      </w:tc>
    </w:tr>
  </w:tbl>
  <w:p w14:paraId="0F364DFA" w14:textId="77777777" w:rsidR="005D1EC4" w:rsidRDefault="005D1E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2"/>
      <w:gridCol w:w="4665"/>
      <w:gridCol w:w="4678"/>
    </w:tblGrid>
    <w:tr w:rsidR="005D1EC4" w14:paraId="208CC885" w14:textId="77777777" w:rsidTr="00954DE1">
      <w:trPr>
        <w:jc w:val="center"/>
      </w:trPr>
      <w:tc>
        <w:tcPr>
          <w:tcW w:w="3020" w:type="dxa"/>
        </w:tcPr>
        <w:p w14:paraId="27C9C516" w14:textId="0E97A865" w:rsidR="005D1EC4" w:rsidRPr="00EF6639" w:rsidRDefault="005D1EC4" w:rsidP="001D5FAD">
          <w:pPr>
            <w:pStyle w:val="Fuzeile"/>
            <w:tabs>
              <w:tab w:val="clear" w:pos="4536"/>
              <w:tab w:val="left" w:pos="3686"/>
            </w:tabs>
            <w:rPr>
              <w:rFonts w:cs="Arial"/>
              <w:szCs w:val="22"/>
            </w:rPr>
          </w:pPr>
          <w:r>
            <w:rPr>
              <w:rFonts w:cs="Arial"/>
              <w:szCs w:val="22"/>
            </w:rPr>
            <w:t>Quelle: 071116_F04</w:t>
          </w:r>
          <w:r w:rsidRPr="00EF6639">
            <w:rPr>
              <w:rFonts w:cs="Arial"/>
              <w:szCs w:val="22"/>
            </w:rPr>
            <w:t>_</w:t>
          </w:r>
          <w:r w:rsidR="001D5FAD">
            <w:rPr>
              <w:rFonts w:cs="Arial"/>
              <w:szCs w:val="22"/>
            </w:rPr>
            <w:t>02</w:t>
          </w:r>
        </w:p>
      </w:tc>
      <w:tc>
        <w:tcPr>
          <w:tcW w:w="3022" w:type="dxa"/>
        </w:tcPr>
        <w:p w14:paraId="029AB064" w14:textId="0D401E87" w:rsidR="005D1EC4" w:rsidRPr="00EF6639" w:rsidRDefault="005D1EC4" w:rsidP="009A5561">
          <w:pPr>
            <w:pStyle w:val="Fuzeile"/>
            <w:tabs>
              <w:tab w:val="clear" w:pos="4536"/>
              <w:tab w:val="left" w:pos="3686"/>
            </w:tabs>
            <w:jc w:val="center"/>
            <w:rPr>
              <w:rFonts w:cs="Arial"/>
              <w:szCs w:val="22"/>
            </w:rPr>
          </w:pPr>
        </w:p>
      </w:tc>
      <w:tc>
        <w:tcPr>
          <w:tcW w:w="3030" w:type="dxa"/>
        </w:tcPr>
        <w:p w14:paraId="036DA62D" w14:textId="2B134683" w:rsidR="005D1EC4" w:rsidRDefault="005D1EC4" w:rsidP="00171B13">
          <w:pPr>
            <w:pStyle w:val="Fuzeile"/>
            <w:tabs>
              <w:tab w:val="clear" w:pos="4536"/>
              <w:tab w:val="left" w:pos="3686"/>
            </w:tabs>
            <w:jc w:val="right"/>
            <w:rPr>
              <w:rFonts w:cs="Arial"/>
              <w:szCs w:val="22"/>
            </w:rPr>
          </w:pPr>
          <w:r w:rsidRPr="004C0A8E">
            <w:rPr>
              <w:rFonts w:cs="Arial"/>
              <w:szCs w:val="22"/>
            </w:rPr>
            <w:t xml:space="preserve">Seite </w:t>
          </w:r>
          <w:r>
            <w:rPr>
              <w:rFonts w:cs="Arial"/>
              <w:szCs w:val="22"/>
            </w:rPr>
            <w:fldChar w:fldCharType="begin"/>
          </w:r>
          <w:r>
            <w:rPr>
              <w:rFonts w:cs="Arial"/>
              <w:szCs w:val="22"/>
            </w:rPr>
            <w:instrText xml:space="preserve"> PAGE  \* Arabic  \* MERGEFORMAT </w:instrText>
          </w:r>
          <w:r>
            <w:rPr>
              <w:rFonts w:cs="Arial"/>
              <w:szCs w:val="22"/>
            </w:rPr>
            <w:fldChar w:fldCharType="separate"/>
          </w:r>
          <w:r w:rsidR="001D5FAD">
            <w:rPr>
              <w:rFonts w:cs="Arial"/>
              <w:noProof/>
              <w:szCs w:val="22"/>
            </w:rPr>
            <w:t>9</w:t>
          </w:r>
          <w:r>
            <w:rPr>
              <w:rFonts w:cs="Arial"/>
              <w:szCs w:val="22"/>
            </w:rPr>
            <w:fldChar w:fldCharType="end"/>
          </w:r>
          <w:r w:rsidRPr="004C0A8E">
            <w:rPr>
              <w:rFonts w:cs="Arial"/>
              <w:szCs w:val="22"/>
            </w:rPr>
            <w:t>/</w:t>
          </w:r>
          <w:r>
            <w:rPr>
              <w:rFonts w:cs="Arial"/>
              <w:szCs w:val="22"/>
            </w:rPr>
            <w:fldChar w:fldCharType="begin"/>
          </w:r>
          <w:r>
            <w:rPr>
              <w:rFonts w:cs="Arial"/>
              <w:szCs w:val="22"/>
            </w:rPr>
            <w:instrText xml:space="preserve"> SECTIONPAGES  \* Arabic  \* MERGEFORMAT </w:instrText>
          </w:r>
          <w:r>
            <w:rPr>
              <w:rFonts w:cs="Arial"/>
              <w:szCs w:val="22"/>
            </w:rPr>
            <w:fldChar w:fldCharType="separate"/>
          </w:r>
          <w:r w:rsidR="001D5FAD">
            <w:rPr>
              <w:rFonts w:cs="Arial"/>
              <w:noProof/>
              <w:szCs w:val="22"/>
            </w:rPr>
            <w:t>21</w:t>
          </w:r>
          <w:r>
            <w:rPr>
              <w:rFonts w:cs="Arial"/>
              <w:szCs w:val="22"/>
            </w:rPr>
            <w:fldChar w:fldCharType="end"/>
          </w:r>
        </w:p>
      </w:tc>
    </w:tr>
  </w:tbl>
  <w:p w14:paraId="53F55B51" w14:textId="77777777" w:rsidR="005D1EC4" w:rsidRPr="004C0A8E" w:rsidRDefault="005D1EC4" w:rsidP="00F05A78">
    <w:pPr>
      <w:pStyle w:val="Fuzeile"/>
      <w:tabs>
        <w:tab w:val="clear" w:pos="4536"/>
        <w:tab w:val="left" w:pos="3686"/>
      </w:tabs>
      <w:rPr>
        <w:rFonts w:cs="Arial"/>
        <w:szCs w:val="22"/>
      </w:rPr>
    </w:pPr>
    <w:r>
      <w:rPr>
        <w:rFonts w:cs="Arial"/>
        <w:szCs w:val="22"/>
      </w:rPr>
      <w:tab/>
    </w:r>
    <w:r>
      <w:rPr>
        <w:rFonts w:cs="Arial"/>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B575" w14:textId="77777777" w:rsidR="005D1EC4" w:rsidRDefault="005D1EC4" w:rsidP="00410165">
      <w:r>
        <w:separator/>
      </w:r>
    </w:p>
  </w:footnote>
  <w:footnote w:type="continuationSeparator" w:id="0">
    <w:p w14:paraId="2C472266" w14:textId="77777777" w:rsidR="005D1EC4" w:rsidRDefault="005D1EC4" w:rsidP="004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8"/>
      <w:gridCol w:w="4157"/>
    </w:tblGrid>
    <w:tr w:rsidR="005D1EC4" w:rsidRPr="006A010D" w14:paraId="4FC037B7" w14:textId="77777777" w:rsidTr="00DF7A0A">
      <w:trPr>
        <w:jc w:val="center"/>
      </w:trPr>
      <w:tc>
        <w:tcPr>
          <w:tcW w:w="6379" w:type="dxa"/>
        </w:tcPr>
        <w:p w14:paraId="3B61680F" w14:textId="7D27A7DD" w:rsidR="005D1EC4" w:rsidRPr="006A010D" w:rsidRDefault="005D1EC4">
          <w:pPr>
            <w:pStyle w:val="Kopfzeile"/>
            <w:rPr>
              <w:rFonts w:cs="Arial"/>
              <w:szCs w:val="22"/>
            </w:rPr>
          </w:pPr>
          <w:r w:rsidRPr="00DF7A0A">
            <w:rPr>
              <w:rFonts w:cs="Arial"/>
              <w:szCs w:val="22"/>
            </w:rPr>
            <w:t>Checkliste für eine GCP-Inspektion im Labor</w:t>
          </w:r>
        </w:p>
      </w:tc>
      <w:tc>
        <w:tcPr>
          <w:tcW w:w="2693" w:type="dxa"/>
        </w:tcPr>
        <w:p w14:paraId="22E1E94F" w14:textId="7CC10D93" w:rsidR="005D1EC4" w:rsidRPr="006A010D" w:rsidRDefault="005D1EC4" w:rsidP="006A010D">
          <w:pPr>
            <w:pStyle w:val="Kopfzeile"/>
            <w:jc w:val="right"/>
            <w:rPr>
              <w:rFonts w:cs="Arial"/>
              <w:szCs w:val="22"/>
            </w:rPr>
          </w:pPr>
        </w:p>
      </w:tc>
    </w:tr>
  </w:tbl>
  <w:p w14:paraId="45AFBE75" w14:textId="77777777" w:rsidR="005D1EC4" w:rsidRDefault="005D1E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4922"/>
      <w:gridCol w:w="1575"/>
    </w:tblGrid>
    <w:tr w:rsidR="005D1EC4" w14:paraId="11EF998A" w14:textId="77777777" w:rsidTr="001812E5">
      <w:trPr>
        <w:cantSplit/>
        <w:trHeight w:val="189"/>
        <w:jc w:val="center"/>
      </w:trPr>
      <w:tc>
        <w:tcPr>
          <w:tcW w:w="2587" w:type="dxa"/>
          <w:vAlign w:val="center"/>
        </w:tcPr>
        <w:p w14:paraId="02EAEAE0" w14:textId="77777777" w:rsidR="005D1EC4" w:rsidRDefault="005D1EC4" w:rsidP="00EE0AB9">
          <w:pPr>
            <w:pStyle w:val="Kopfzeile"/>
            <w:tabs>
              <w:tab w:val="clear" w:pos="4536"/>
            </w:tabs>
            <w:rPr>
              <w:rFonts w:cs="Arial"/>
              <w:b/>
              <w:bCs/>
            </w:rPr>
          </w:pPr>
          <w:r>
            <w:rPr>
              <w:rFonts w:cs="Arial"/>
              <w:b/>
              <w:bCs/>
              <w:noProof/>
            </w:rPr>
            <w:t>Formular</w:t>
          </w:r>
        </w:p>
        <w:p w14:paraId="09413ACA" w14:textId="65E3E93A" w:rsidR="005D1EC4" w:rsidRPr="00705084" w:rsidRDefault="005D1EC4" w:rsidP="001D5FAD">
          <w:pPr>
            <w:pStyle w:val="Kopfzeile"/>
            <w:rPr>
              <w:rFonts w:cs="Arial"/>
              <w:b/>
              <w:bCs/>
              <w:noProof/>
              <w:sz w:val="28"/>
            </w:rPr>
          </w:pPr>
          <w:r>
            <w:rPr>
              <w:rFonts w:cs="Arial"/>
              <w:b/>
              <w:bCs/>
              <w:noProof/>
              <w:sz w:val="28"/>
            </w:rPr>
            <w:t>071116_F04_</w:t>
          </w:r>
          <w:r w:rsidR="001D5FAD">
            <w:rPr>
              <w:rFonts w:cs="Arial"/>
              <w:b/>
              <w:bCs/>
              <w:noProof/>
              <w:sz w:val="28"/>
            </w:rPr>
            <w:t>02</w:t>
          </w:r>
        </w:p>
      </w:tc>
      <w:tc>
        <w:tcPr>
          <w:tcW w:w="5043" w:type="dxa"/>
          <w:vAlign w:val="center"/>
        </w:tcPr>
        <w:p w14:paraId="26791FB1" w14:textId="5A0931CC" w:rsidR="005D1EC4" w:rsidRPr="00D771C2" w:rsidRDefault="005D1EC4" w:rsidP="00973B41">
          <w:pPr>
            <w:pStyle w:val="SOPSOP-Anlagen"/>
          </w:pPr>
          <w:r w:rsidRPr="00DF7A0A">
            <w:t xml:space="preserve">Checkliste für eine GCP-Inspektion </w:t>
          </w:r>
          <w:r>
            <w:t>beim Prüfer</w:t>
          </w:r>
        </w:p>
      </w:tc>
      <w:tc>
        <w:tcPr>
          <w:tcW w:w="1582" w:type="dxa"/>
          <w:vAlign w:val="center"/>
        </w:tcPr>
        <w:p w14:paraId="0FC19EA3" w14:textId="77777777" w:rsidR="005D1EC4" w:rsidRDefault="005D1EC4" w:rsidP="00EE0AB9">
          <w:pPr>
            <w:pStyle w:val="Kopfzeile"/>
            <w:jc w:val="right"/>
            <w:rPr>
              <w:rFonts w:cs="Arial"/>
              <w:b/>
              <w:bCs/>
              <w:sz w:val="18"/>
            </w:rPr>
          </w:pPr>
        </w:p>
      </w:tc>
    </w:tr>
    <w:tr w:rsidR="005D1EC4" w14:paraId="6DB61180" w14:textId="77777777" w:rsidTr="001812E5">
      <w:trPr>
        <w:cantSplit/>
        <w:trHeight w:val="17"/>
        <w:jc w:val="center"/>
      </w:trPr>
      <w:tc>
        <w:tcPr>
          <w:tcW w:w="7630" w:type="dxa"/>
          <w:gridSpan w:val="2"/>
          <w:vAlign w:val="center"/>
        </w:tcPr>
        <w:p w14:paraId="2FE1F573" w14:textId="77777777" w:rsidR="005D1EC4" w:rsidRDefault="005D1EC4" w:rsidP="00EE0AB9">
          <w:pPr>
            <w:pStyle w:val="Kopfzeile"/>
            <w:rPr>
              <w:rFonts w:cs="Arial"/>
              <w:color w:val="000080"/>
              <w:sz w:val="20"/>
            </w:rPr>
          </w:pPr>
          <w:r>
            <w:rPr>
              <w:rFonts w:cs="Arial"/>
              <w:color w:val="000080"/>
              <w:sz w:val="20"/>
            </w:rPr>
            <w:t>Zentralstelle der Länder für Gesundheitsschutz</w:t>
          </w:r>
        </w:p>
        <w:p w14:paraId="0A92025A" w14:textId="77777777" w:rsidR="005D1EC4" w:rsidRDefault="005D1EC4" w:rsidP="00EE0AB9">
          <w:pPr>
            <w:pStyle w:val="Kopfzeile"/>
            <w:rPr>
              <w:rFonts w:cs="Arial"/>
              <w:b/>
              <w:bCs/>
            </w:rPr>
          </w:pPr>
          <w:r>
            <w:rPr>
              <w:rFonts w:cs="Arial"/>
              <w:color w:val="000080"/>
              <w:sz w:val="20"/>
            </w:rPr>
            <w:t>bei Arzneimitteln und Medizinprodukten</w:t>
          </w:r>
        </w:p>
      </w:tc>
      <w:tc>
        <w:tcPr>
          <w:tcW w:w="1582" w:type="dxa"/>
          <w:vAlign w:val="center"/>
        </w:tcPr>
        <w:p w14:paraId="1E70F00E" w14:textId="1D85F932" w:rsidR="005D1EC4" w:rsidRDefault="005D1EC4" w:rsidP="00EE0AB9">
          <w:pPr>
            <w:pStyle w:val="Kopfzeile"/>
            <w:jc w:val="right"/>
            <w:rPr>
              <w:rFonts w:cs="Arial"/>
              <w:b/>
              <w:bCs/>
            </w:rPr>
          </w:pPr>
          <w:r>
            <w:rPr>
              <w:rFonts w:cs="Arial"/>
              <w:b/>
              <w:bCs/>
              <w:noProof/>
            </w:rPr>
            <w:drawing>
              <wp:inline distT="0" distB="0" distL="0" distR="0" wp14:anchorId="37B5B7B9" wp14:editId="09E30417">
                <wp:extent cx="787938" cy="298507"/>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5D1EC4" w:rsidRDefault="005D1E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74"/>
      <w:gridCol w:w="5031"/>
    </w:tblGrid>
    <w:tr w:rsidR="005D1EC4" w:rsidRPr="006A010D" w14:paraId="62B83D0E" w14:textId="77777777" w:rsidTr="00DF7A0A">
      <w:trPr>
        <w:jc w:val="center"/>
      </w:trPr>
      <w:tc>
        <w:tcPr>
          <w:tcW w:w="5813" w:type="dxa"/>
        </w:tcPr>
        <w:p w14:paraId="1A17A4A7" w14:textId="26383159" w:rsidR="005D1EC4" w:rsidRPr="006A010D" w:rsidRDefault="005D1EC4" w:rsidP="00973B41">
          <w:pPr>
            <w:pStyle w:val="Kopfzeile"/>
            <w:rPr>
              <w:rFonts w:cs="Arial"/>
              <w:szCs w:val="22"/>
            </w:rPr>
          </w:pPr>
          <w:r w:rsidRPr="00DF7A0A">
            <w:rPr>
              <w:rFonts w:cs="Arial"/>
              <w:szCs w:val="22"/>
            </w:rPr>
            <w:t>Chec</w:t>
          </w:r>
          <w:r>
            <w:rPr>
              <w:rFonts w:cs="Arial"/>
              <w:szCs w:val="22"/>
            </w:rPr>
            <w:t>kliste für eine GCP-Inspektion beim Prüfer</w:t>
          </w:r>
        </w:p>
      </w:tc>
      <w:tc>
        <w:tcPr>
          <w:tcW w:w="3259" w:type="dxa"/>
        </w:tcPr>
        <w:p w14:paraId="18146D77" w14:textId="274862AC" w:rsidR="005D1EC4" w:rsidRPr="006A010D" w:rsidRDefault="005D1EC4" w:rsidP="00B035DD">
          <w:pPr>
            <w:pStyle w:val="Kopfzeile"/>
            <w:tabs>
              <w:tab w:val="right" w:pos="2693"/>
            </w:tabs>
            <w:jc w:val="right"/>
            <w:rPr>
              <w:rFonts w:cs="Arial"/>
              <w:szCs w:val="22"/>
            </w:rPr>
          </w:pPr>
        </w:p>
      </w:tc>
    </w:tr>
  </w:tbl>
  <w:p w14:paraId="510B1F39" w14:textId="77777777" w:rsidR="005D1EC4" w:rsidRDefault="005D1E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1390652"/>
    <w:multiLevelType w:val="hybridMultilevel"/>
    <w:tmpl w:val="5AF838E6"/>
    <w:lvl w:ilvl="0" w:tplc="5798C6A0">
      <w:start w:val="1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84213A"/>
    <w:multiLevelType w:val="hybridMultilevel"/>
    <w:tmpl w:val="C1705934"/>
    <w:lvl w:ilvl="0" w:tplc="5798C6A0">
      <w:start w:val="1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C77A9"/>
    <w:multiLevelType w:val="hybridMultilevel"/>
    <w:tmpl w:val="A5FE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8C15A9"/>
    <w:multiLevelType w:val="hybridMultilevel"/>
    <w:tmpl w:val="5B68FEDA"/>
    <w:lvl w:ilvl="0" w:tplc="9D2E7878">
      <w:start w:val="1"/>
      <w:numFmt w:val="bullet"/>
      <w:pStyle w:val="SOPSOP-TextAUFZHLUNG"/>
      <w:lvlText w:val=""/>
      <w:lvlJc w:val="left"/>
      <w:pPr>
        <w:ind w:left="1077" w:hanging="360"/>
      </w:pPr>
      <w:rPr>
        <w:rFonts w:ascii="Symbol" w:hAnsi="Symbol" w:hint="default"/>
        <w:sz w:val="18"/>
        <w:szCs w:val="18"/>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4BF23C5A"/>
    <w:multiLevelType w:val="multilevel"/>
    <w:tmpl w:val="8A88EBA4"/>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19B76A1"/>
    <w:multiLevelType w:val="hybridMultilevel"/>
    <w:tmpl w:val="2050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96316"/>
    <w:multiLevelType w:val="hybridMultilevel"/>
    <w:tmpl w:val="2E2E258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90F2ABD"/>
    <w:multiLevelType w:val="hybridMultilevel"/>
    <w:tmpl w:val="B7EC48D2"/>
    <w:lvl w:ilvl="0" w:tplc="61ACA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F55E98"/>
    <w:multiLevelType w:val="multilevel"/>
    <w:tmpl w:val="F3CA3EB8"/>
    <w:styleLink w:val="SOPSOPListe"/>
    <w:lvl w:ilvl="0">
      <w:start w:val="1"/>
      <w:numFmt w:val="decimal"/>
      <w:pStyle w:val="SOPSOP1"/>
      <w:lvlText w:val="%1"/>
      <w:lvlJc w:val="left"/>
      <w:pPr>
        <w:ind w:left="644" w:hanging="360"/>
      </w:pPr>
      <w:rPr>
        <w:rFonts w:ascii="Arial Fett" w:hAnsi="Arial Fett" w:hint="default"/>
        <w:b/>
        <w:sz w:val="28"/>
      </w:rPr>
    </w:lvl>
    <w:lvl w:ilvl="1">
      <w:start w:val="1"/>
      <w:numFmt w:val="decimal"/>
      <w:pStyle w:val="SOPSOP2"/>
      <w:lvlText w:val="%1.%2"/>
      <w:lvlJc w:val="left"/>
      <w:pPr>
        <w:ind w:left="1135" w:hanging="491"/>
      </w:pPr>
      <w:rPr>
        <w:rFonts w:ascii="Arial Fett" w:hAnsi="Arial Fett" w:hint="default"/>
        <w:b/>
        <w:i w:val="0"/>
        <w:sz w:val="22"/>
      </w:rPr>
    </w:lvl>
    <w:lvl w:ilvl="2">
      <w:start w:val="1"/>
      <w:numFmt w:val="decimal"/>
      <w:pStyle w:val="SOPSOP3"/>
      <w:lvlText w:val="%1.%2.%3"/>
      <w:lvlJc w:val="left"/>
      <w:pPr>
        <w:ind w:left="3443" w:hanging="749"/>
      </w:pPr>
      <w:rPr>
        <w:rFonts w:ascii="Arial Fett" w:hAnsi="Arial Fett" w:hint="default"/>
        <w:b/>
        <w:i w:val="0"/>
        <w:sz w:val="22"/>
      </w:rPr>
    </w:lvl>
    <w:lvl w:ilvl="3">
      <w:start w:val="1"/>
      <w:numFmt w:val="decimal"/>
      <w:pStyle w:val="SOPSOP4"/>
      <w:lvlText w:val="%1.%2.%3.%4"/>
      <w:lvlJc w:val="left"/>
      <w:pPr>
        <w:ind w:left="1645" w:hanging="1004"/>
      </w:pPr>
      <w:rPr>
        <w:rFonts w:ascii="Arial Fett" w:hAnsi="Arial Fett" w:hint="default"/>
        <w:b/>
        <w:i w:val="0"/>
        <w:sz w:val="22"/>
      </w:rPr>
    </w:lvl>
    <w:lvl w:ilvl="4">
      <w:start w:val="1"/>
      <w:numFmt w:val="decimal"/>
      <w:pStyle w:val="SOPSOP5"/>
      <w:lvlText w:val="%1.%2.%3.%4.%5"/>
      <w:lvlJc w:val="left"/>
      <w:pPr>
        <w:ind w:left="1900" w:hanging="1259"/>
      </w:pPr>
      <w:rPr>
        <w:rFonts w:ascii="Arial Fett" w:hAnsi="Arial Fett" w:hint="default"/>
        <w:b/>
        <w:i w:val="0"/>
        <w:sz w:val="22"/>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abstractNumId w:val="8"/>
  </w:num>
  <w:num w:numId="2">
    <w:abstractNumId w:val="0"/>
  </w:num>
  <w:num w:numId="3">
    <w:abstractNumId w:val="4"/>
  </w:num>
  <w:num w:numId="4">
    <w:abstractNumId w:val="5"/>
  </w:num>
  <w:num w:numId="5">
    <w:abstractNumId w:val="10"/>
  </w:num>
  <w:num w:numId="6">
    <w:abstractNumId w:val="6"/>
  </w:num>
  <w:num w:numId="7">
    <w:abstractNumId w:val="3"/>
  </w:num>
  <w:num w:numId="8">
    <w:abstractNumId w:val="4"/>
  </w:num>
  <w:num w:numId="9">
    <w:abstractNumId w:val="4"/>
  </w:num>
  <w:num w:numId="10">
    <w:abstractNumId w:val="4"/>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10"/>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0"/>
  </w:num>
  <w:num w:numId="39">
    <w:abstractNumId w:val="10"/>
  </w:num>
  <w:num w:numId="40">
    <w:abstractNumId w:val="10"/>
  </w:num>
  <w:num w:numId="41">
    <w:abstractNumId w:val="7"/>
  </w:num>
  <w:num w:numId="42">
    <w:abstractNumId w:val="9"/>
  </w:num>
  <w:num w:numId="43">
    <w:abstractNumId w:val="2"/>
  </w:num>
  <w:num w:numId="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defaultTabStop w:val="709"/>
  <w:autoHyphenation/>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20E49"/>
    <w:rsid w:val="000322BF"/>
    <w:rsid w:val="00035020"/>
    <w:rsid w:val="00035705"/>
    <w:rsid w:val="000517C1"/>
    <w:rsid w:val="00052D9A"/>
    <w:rsid w:val="00062BFC"/>
    <w:rsid w:val="0006315E"/>
    <w:rsid w:val="00070D65"/>
    <w:rsid w:val="00073731"/>
    <w:rsid w:val="00092019"/>
    <w:rsid w:val="00092828"/>
    <w:rsid w:val="0009346A"/>
    <w:rsid w:val="000A23F8"/>
    <w:rsid w:val="000A6420"/>
    <w:rsid w:val="000B38E3"/>
    <w:rsid w:val="000B443B"/>
    <w:rsid w:val="000B5E2A"/>
    <w:rsid w:val="000C0A4D"/>
    <w:rsid w:val="000C1E98"/>
    <w:rsid w:val="000C799C"/>
    <w:rsid w:val="000D1FEB"/>
    <w:rsid w:val="000D341F"/>
    <w:rsid w:val="000D647E"/>
    <w:rsid w:val="000E1CE8"/>
    <w:rsid w:val="000E3474"/>
    <w:rsid w:val="000E5FFC"/>
    <w:rsid w:val="0010106F"/>
    <w:rsid w:val="001060BA"/>
    <w:rsid w:val="00110A8D"/>
    <w:rsid w:val="00112D7B"/>
    <w:rsid w:val="00113DED"/>
    <w:rsid w:val="00120711"/>
    <w:rsid w:val="00120873"/>
    <w:rsid w:val="00125A01"/>
    <w:rsid w:val="001305B3"/>
    <w:rsid w:val="00134400"/>
    <w:rsid w:val="00140F71"/>
    <w:rsid w:val="00147643"/>
    <w:rsid w:val="00152184"/>
    <w:rsid w:val="00153BB1"/>
    <w:rsid w:val="00165E00"/>
    <w:rsid w:val="00166FB5"/>
    <w:rsid w:val="00171B13"/>
    <w:rsid w:val="001812E5"/>
    <w:rsid w:val="001850D9"/>
    <w:rsid w:val="001919FD"/>
    <w:rsid w:val="001969F7"/>
    <w:rsid w:val="0019715E"/>
    <w:rsid w:val="001A08C9"/>
    <w:rsid w:val="001B16CA"/>
    <w:rsid w:val="001B31C9"/>
    <w:rsid w:val="001B342A"/>
    <w:rsid w:val="001B72BC"/>
    <w:rsid w:val="001C4E8D"/>
    <w:rsid w:val="001C6404"/>
    <w:rsid w:val="001D5FAD"/>
    <w:rsid w:val="001E2425"/>
    <w:rsid w:val="001E7FDF"/>
    <w:rsid w:val="002038FC"/>
    <w:rsid w:val="00215653"/>
    <w:rsid w:val="002164A0"/>
    <w:rsid w:val="00216B2E"/>
    <w:rsid w:val="0022080A"/>
    <w:rsid w:val="0022229F"/>
    <w:rsid w:val="00222588"/>
    <w:rsid w:val="002538F1"/>
    <w:rsid w:val="00265D93"/>
    <w:rsid w:val="00267FD5"/>
    <w:rsid w:val="00270B9C"/>
    <w:rsid w:val="002810B3"/>
    <w:rsid w:val="00297626"/>
    <w:rsid w:val="002A2F2C"/>
    <w:rsid w:val="002A367C"/>
    <w:rsid w:val="002B1818"/>
    <w:rsid w:val="002B4911"/>
    <w:rsid w:val="002B62EE"/>
    <w:rsid w:val="002B7E3E"/>
    <w:rsid w:val="002D32A5"/>
    <w:rsid w:val="002E1A19"/>
    <w:rsid w:val="002E48FD"/>
    <w:rsid w:val="002E547B"/>
    <w:rsid w:val="002F24A6"/>
    <w:rsid w:val="002F2D7C"/>
    <w:rsid w:val="002F5C67"/>
    <w:rsid w:val="002F5C73"/>
    <w:rsid w:val="00301BAC"/>
    <w:rsid w:val="00304B6B"/>
    <w:rsid w:val="0030660F"/>
    <w:rsid w:val="00314CD3"/>
    <w:rsid w:val="00322705"/>
    <w:rsid w:val="00325396"/>
    <w:rsid w:val="003315E3"/>
    <w:rsid w:val="00341BC0"/>
    <w:rsid w:val="00350815"/>
    <w:rsid w:val="00350E9D"/>
    <w:rsid w:val="003579D8"/>
    <w:rsid w:val="00361E6A"/>
    <w:rsid w:val="0036333A"/>
    <w:rsid w:val="00364F88"/>
    <w:rsid w:val="0036575B"/>
    <w:rsid w:val="003726E3"/>
    <w:rsid w:val="0037282A"/>
    <w:rsid w:val="00372E75"/>
    <w:rsid w:val="003740C8"/>
    <w:rsid w:val="00374575"/>
    <w:rsid w:val="00377BC7"/>
    <w:rsid w:val="00381543"/>
    <w:rsid w:val="00383398"/>
    <w:rsid w:val="0039079F"/>
    <w:rsid w:val="003940C3"/>
    <w:rsid w:val="003A2FDA"/>
    <w:rsid w:val="003A31AF"/>
    <w:rsid w:val="003A3E7D"/>
    <w:rsid w:val="003A68F4"/>
    <w:rsid w:val="003B38BA"/>
    <w:rsid w:val="003C75D4"/>
    <w:rsid w:val="003C7F01"/>
    <w:rsid w:val="003D1306"/>
    <w:rsid w:val="003D7B83"/>
    <w:rsid w:val="003F0647"/>
    <w:rsid w:val="003F0E22"/>
    <w:rsid w:val="003F0FF9"/>
    <w:rsid w:val="003F4FC0"/>
    <w:rsid w:val="003F5CD1"/>
    <w:rsid w:val="00410165"/>
    <w:rsid w:val="00423A1C"/>
    <w:rsid w:val="004327FF"/>
    <w:rsid w:val="0043448F"/>
    <w:rsid w:val="00435A12"/>
    <w:rsid w:val="00445F91"/>
    <w:rsid w:val="00452845"/>
    <w:rsid w:val="00454128"/>
    <w:rsid w:val="00457F53"/>
    <w:rsid w:val="00463EF4"/>
    <w:rsid w:val="00480480"/>
    <w:rsid w:val="00490FEA"/>
    <w:rsid w:val="00494216"/>
    <w:rsid w:val="004A2800"/>
    <w:rsid w:val="004B34F2"/>
    <w:rsid w:val="004C2EE2"/>
    <w:rsid w:val="004D058B"/>
    <w:rsid w:val="004D2367"/>
    <w:rsid w:val="004D703B"/>
    <w:rsid w:val="004E27C3"/>
    <w:rsid w:val="004E3DCA"/>
    <w:rsid w:val="004E41C6"/>
    <w:rsid w:val="00500EDF"/>
    <w:rsid w:val="005047CE"/>
    <w:rsid w:val="005065EC"/>
    <w:rsid w:val="005129B4"/>
    <w:rsid w:val="005141E5"/>
    <w:rsid w:val="00514853"/>
    <w:rsid w:val="0051507C"/>
    <w:rsid w:val="0052346B"/>
    <w:rsid w:val="00527820"/>
    <w:rsid w:val="00535582"/>
    <w:rsid w:val="005444FB"/>
    <w:rsid w:val="00546A80"/>
    <w:rsid w:val="005534C5"/>
    <w:rsid w:val="00553BCE"/>
    <w:rsid w:val="00554865"/>
    <w:rsid w:val="00554CBF"/>
    <w:rsid w:val="005558A4"/>
    <w:rsid w:val="005563C9"/>
    <w:rsid w:val="00562B51"/>
    <w:rsid w:val="00565C73"/>
    <w:rsid w:val="00567695"/>
    <w:rsid w:val="00572063"/>
    <w:rsid w:val="00583C9F"/>
    <w:rsid w:val="005873E0"/>
    <w:rsid w:val="005A7C34"/>
    <w:rsid w:val="005B6676"/>
    <w:rsid w:val="005B7560"/>
    <w:rsid w:val="005D03ED"/>
    <w:rsid w:val="005D0CF3"/>
    <w:rsid w:val="005D1BF0"/>
    <w:rsid w:val="005D1EC4"/>
    <w:rsid w:val="005E4127"/>
    <w:rsid w:val="005F4754"/>
    <w:rsid w:val="00621A6D"/>
    <w:rsid w:val="006224DC"/>
    <w:rsid w:val="006351A0"/>
    <w:rsid w:val="006357A3"/>
    <w:rsid w:val="006373D6"/>
    <w:rsid w:val="00645990"/>
    <w:rsid w:val="00652F2E"/>
    <w:rsid w:val="00655D23"/>
    <w:rsid w:val="00657642"/>
    <w:rsid w:val="0066005E"/>
    <w:rsid w:val="00661C78"/>
    <w:rsid w:val="00674DAA"/>
    <w:rsid w:val="00675A09"/>
    <w:rsid w:val="00686734"/>
    <w:rsid w:val="00687F1E"/>
    <w:rsid w:val="00692A83"/>
    <w:rsid w:val="00692F60"/>
    <w:rsid w:val="00695F32"/>
    <w:rsid w:val="006A010D"/>
    <w:rsid w:val="006A0299"/>
    <w:rsid w:val="006A2091"/>
    <w:rsid w:val="006B203D"/>
    <w:rsid w:val="006C339C"/>
    <w:rsid w:val="006E571E"/>
    <w:rsid w:val="006F5247"/>
    <w:rsid w:val="00702191"/>
    <w:rsid w:val="0070408F"/>
    <w:rsid w:val="00705084"/>
    <w:rsid w:val="00705927"/>
    <w:rsid w:val="007131B1"/>
    <w:rsid w:val="00716CBE"/>
    <w:rsid w:val="0072386B"/>
    <w:rsid w:val="00742F22"/>
    <w:rsid w:val="00743BDA"/>
    <w:rsid w:val="0074724B"/>
    <w:rsid w:val="007529AB"/>
    <w:rsid w:val="00753A85"/>
    <w:rsid w:val="00760BD0"/>
    <w:rsid w:val="0076162B"/>
    <w:rsid w:val="00767602"/>
    <w:rsid w:val="0077029B"/>
    <w:rsid w:val="007717EB"/>
    <w:rsid w:val="00775A88"/>
    <w:rsid w:val="00783690"/>
    <w:rsid w:val="00792A85"/>
    <w:rsid w:val="00792ADA"/>
    <w:rsid w:val="00795E91"/>
    <w:rsid w:val="007A32B9"/>
    <w:rsid w:val="007A4411"/>
    <w:rsid w:val="007A6520"/>
    <w:rsid w:val="007B0DFA"/>
    <w:rsid w:val="007C25E6"/>
    <w:rsid w:val="007C3B10"/>
    <w:rsid w:val="007C5F70"/>
    <w:rsid w:val="007D0D6A"/>
    <w:rsid w:val="007E2DB6"/>
    <w:rsid w:val="007E3E28"/>
    <w:rsid w:val="007F1F98"/>
    <w:rsid w:val="007F35DC"/>
    <w:rsid w:val="007F4480"/>
    <w:rsid w:val="007F472B"/>
    <w:rsid w:val="007F7D37"/>
    <w:rsid w:val="00802302"/>
    <w:rsid w:val="0080440F"/>
    <w:rsid w:val="00814102"/>
    <w:rsid w:val="00827CF1"/>
    <w:rsid w:val="008376E7"/>
    <w:rsid w:val="0085073C"/>
    <w:rsid w:val="00855842"/>
    <w:rsid w:val="00860F56"/>
    <w:rsid w:val="00861A96"/>
    <w:rsid w:val="008669D9"/>
    <w:rsid w:val="0087216D"/>
    <w:rsid w:val="00881499"/>
    <w:rsid w:val="00882C5F"/>
    <w:rsid w:val="00883359"/>
    <w:rsid w:val="00883ED4"/>
    <w:rsid w:val="00884235"/>
    <w:rsid w:val="00884E2A"/>
    <w:rsid w:val="008908B0"/>
    <w:rsid w:val="00892B58"/>
    <w:rsid w:val="008951C9"/>
    <w:rsid w:val="00897A71"/>
    <w:rsid w:val="008A084B"/>
    <w:rsid w:val="008B10A8"/>
    <w:rsid w:val="008C07C6"/>
    <w:rsid w:val="008C6A25"/>
    <w:rsid w:val="008E490D"/>
    <w:rsid w:val="008F7940"/>
    <w:rsid w:val="00906CBB"/>
    <w:rsid w:val="00907F99"/>
    <w:rsid w:val="0091143E"/>
    <w:rsid w:val="00911B8A"/>
    <w:rsid w:val="00913565"/>
    <w:rsid w:val="00916649"/>
    <w:rsid w:val="00920962"/>
    <w:rsid w:val="00924FD7"/>
    <w:rsid w:val="00930C05"/>
    <w:rsid w:val="00931312"/>
    <w:rsid w:val="00934729"/>
    <w:rsid w:val="00943A61"/>
    <w:rsid w:val="00944BA9"/>
    <w:rsid w:val="009526A2"/>
    <w:rsid w:val="0095435A"/>
    <w:rsid w:val="00954DE1"/>
    <w:rsid w:val="00954F19"/>
    <w:rsid w:val="00957632"/>
    <w:rsid w:val="00964AE9"/>
    <w:rsid w:val="00966F69"/>
    <w:rsid w:val="00967945"/>
    <w:rsid w:val="00973B41"/>
    <w:rsid w:val="0097615D"/>
    <w:rsid w:val="00976E5B"/>
    <w:rsid w:val="009820F9"/>
    <w:rsid w:val="00983567"/>
    <w:rsid w:val="00983D32"/>
    <w:rsid w:val="009944CE"/>
    <w:rsid w:val="009969C5"/>
    <w:rsid w:val="009A5561"/>
    <w:rsid w:val="009A6F44"/>
    <w:rsid w:val="009B01AD"/>
    <w:rsid w:val="009B4ABC"/>
    <w:rsid w:val="009C041F"/>
    <w:rsid w:val="009C12BF"/>
    <w:rsid w:val="009D1FB3"/>
    <w:rsid w:val="009D4408"/>
    <w:rsid w:val="009D690E"/>
    <w:rsid w:val="009D7188"/>
    <w:rsid w:val="009E1098"/>
    <w:rsid w:val="009E13D1"/>
    <w:rsid w:val="009E44B1"/>
    <w:rsid w:val="009E58C7"/>
    <w:rsid w:val="00A0020F"/>
    <w:rsid w:val="00A22626"/>
    <w:rsid w:val="00A365C0"/>
    <w:rsid w:val="00A468AC"/>
    <w:rsid w:val="00A46E94"/>
    <w:rsid w:val="00A5182E"/>
    <w:rsid w:val="00A73658"/>
    <w:rsid w:val="00A760C2"/>
    <w:rsid w:val="00A76E3A"/>
    <w:rsid w:val="00A77378"/>
    <w:rsid w:val="00A80868"/>
    <w:rsid w:val="00A81855"/>
    <w:rsid w:val="00A81F48"/>
    <w:rsid w:val="00A932C5"/>
    <w:rsid w:val="00AA64E2"/>
    <w:rsid w:val="00AB1E7C"/>
    <w:rsid w:val="00AB35EC"/>
    <w:rsid w:val="00AB7D59"/>
    <w:rsid w:val="00AC0B40"/>
    <w:rsid w:val="00AC21BA"/>
    <w:rsid w:val="00AC678B"/>
    <w:rsid w:val="00AD6662"/>
    <w:rsid w:val="00AE410F"/>
    <w:rsid w:val="00AE437B"/>
    <w:rsid w:val="00AE57A5"/>
    <w:rsid w:val="00AF49B9"/>
    <w:rsid w:val="00AF5BD4"/>
    <w:rsid w:val="00B035DD"/>
    <w:rsid w:val="00B04051"/>
    <w:rsid w:val="00B213FB"/>
    <w:rsid w:val="00B25551"/>
    <w:rsid w:val="00B27612"/>
    <w:rsid w:val="00B30D9D"/>
    <w:rsid w:val="00B35223"/>
    <w:rsid w:val="00B37C25"/>
    <w:rsid w:val="00B40DD9"/>
    <w:rsid w:val="00B430E5"/>
    <w:rsid w:val="00B44EDB"/>
    <w:rsid w:val="00B529CF"/>
    <w:rsid w:val="00B62AFE"/>
    <w:rsid w:val="00B67923"/>
    <w:rsid w:val="00B726F2"/>
    <w:rsid w:val="00B75A66"/>
    <w:rsid w:val="00B75B68"/>
    <w:rsid w:val="00B80693"/>
    <w:rsid w:val="00B823C1"/>
    <w:rsid w:val="00B82F06"/>
    <w:rsid w:val="00B83BEB"/>
    <w:rsid w:val="00B87338"/>
    <w:rsid w:val="00B930B4"/>
    <w:rsid w:val="00B939E0"/>
    <w:rsid w:val="00B95438"/>
    <w:rsid w:val="00BA1524"/>
    <w:rsid w:val="00BB0F60"/>
    <w:rsid w:val="00BB1506"/>
    <w:rsid w:val="00BB2602"/>
    <w:rsid w:val="00BB2C5F"/>
    <w:rsid w:val="00BB33D8"/>
    <w:rsid w:val="00BC2998"/>
    <w:rsid w:val="00BC58AD"/>
    <w:rsid w:val="00BC71B6"/>
    <w:rsid w:val="00BD0461"/>
    <w:rsid w:val="00BD46C7"/>
    <w:rsid w:val="00BE1918"/>
    <w:rsid w:val="00BF2C28"/>
    <w:rsid w:val="00BF3331"/>
    <w:rsid w:val="00BF3CC3"/>
    <w:rsid w:val="00BF45B1"/>
    <w:rsid w:val="00C00749"/>
    <w:rsid w:val="00C02E3D"/>
    <w:rsid w:val="00C073DD"/>
    <w:rsid w:val="00C108AF"/>
    <w:rsid w:val="00C110A6"/>
    <w:rsid w:val="00C15D25"/>
    <w:rsid w:val="00C17395"/>
    <w:rsid w:val="00C216A0"/>
    <w:rsid w:val="00C336FE"/>
    <w:rsid w:val="00C36AE2"/>
    <w:rsid w:val="00C411CF"/>
    <w:rsid w:val="00C453A6"/>
    <w:rsid w:val="00C532DF"/>
    <w:rsid w:val="00C542D2"/>
    <w:rsid w:val="00C6424A"/>
    <w:rsid w:val="00C73B26"/>
    <w:rsid w:val="00C93A83"/>
    <w:rsid w:val="00C9495C"/>
    <w:rsid w:val="00CA2D84"/>
    <w:rsid w:val="00CA2E06"/>
    <w:rsid w:val="00CB3A2B"/>
    <w:rsid w:val="00CC200F"/>
    <w:rsid w:val="00CD4218"/>
    <w:rsid w:val="00CD7FB3"/>
    <w:rsid w:val="00CE19D6"/>
    <w:rsid w:val="00CE3F2E"/>
    <w:rsid w:val="00CF06C1"/>
    <w:rsid w:val="00D00726"/>
    <w:rsid w:val="00D01959"/>
    <w:rsid w:val="00D02459"/>
    <w:rsid w:val="00D11112"/>
    <w:rsid w:val="00D179A7"/>
    <w:rsid w:val="00D20315"/>
    <w:rsid w:val="00D22783"/>
    <w:rsid w:val="00D34962"/>
    <w:rsid w:val="00D34A31"/>
    <w:rsid w:val="00D36D6A"/>
    <w:rsid w:val="00D376E8"/>
    <w:rsid w:val="00D513A8"/>
    <w:rsid w:val="00D51DF5"/>
    <w:rsid w:val="00D52C40"/>
    <w:rsid w:val="00D532CC"/>
    <w:rsid w:val="00D55C4D"/>
    <w:rsid w:val="00D72DE8"/>
    <w:rsid w:val="00D73CBF"/>
    <w:rsid w:val="00D74A22"/>
    <w:rsid w:val="00D76AAE"/>
    <w:rsid w:val="00D771C2"/>
    <w:rsid w:val="00D81CBB"/>
    <w:rsid w:val="00D83E46"/>
    <w:rsid w:val="00D858BE"/>
    <w:rsid w:val="00D9725D"/>
    <w:rsid w:val="00DB4533"/>
    <w:rsid w:val="00DB7C0E"/>
    <w:rsid w:val="00DD013F"/>
    <w:rsid w:val="00DD0476"/>
    <w:rsid w:val="00DD0AB5"/>
    <w:rsid w:val="00DD1C57"/>
    <w:rsid w:val="00DD4223"/>
    <w:rsid w:val="00DD599A"/>
    <w:rsid w:val="00DE1F14"/>
    <w:rsid w:val="00DE6840"/>
    <w:rsid w:val="00DE6BE4"/>
    <w:rsid w:val="00DF7A0A"/>
    <w:rsid w:val="00E15395"/>
    <w:rsid w:val="00E17934"/>
    <w:rsid w:val="00E17E20"/>
    <w:rsid w:val="00E2098E"/>
    <w:rsid w:val="00E2134B"/>
    <w:rsid w:val="00E342C9"/>
    <w:rsid w:val="00E3588E"/>
    <w:rsid w:val="00E361D8"/>
    <w:rsid w:val="00E41B9F"/>
    <w:rsid w:val="00E43889"/>
    <w:rsid w:val="00E60735"/>
    <w:rsid w:val="00E66A25"/>
    <w:rsid w:val="00E67951"/>
    <w:rsid w:val="00E8101C"/>
    <w:rsid w:val="00E83C93"/>
    <w:rsid w:val="00E93149"/>
    <w:rsid w:val="00E95091"/>
    <w:rsid w:val="00EA04D1"/>
    <w:rsid w:val="00EA2CA7"/>
    <w:rsid w:val="00EA5DE2"/>
    <w:rsid w:val="00EA647C"/>
    <w:rsid w:val="00EB4C35"/>
    <w:rsid w:val="00EC7624"/>
    <w:rsid w:val="00ED5C78"/>
    <w:rsid w:val="00ED6383"/>
    <w:rsid w:val="00EE0AB9"/>
    <w:rsid w:val="00EE0AD0"/>
    <w:rsid w:val="00EF09F6"/>
    <w:rsid w:val="00EF6639"/>
    <w:rsid w:val="00EF6DCC"/>
    <w:rsid w:val="00EF773C"/>
    <w:rsid w:val="00F00BEE"/>
    <w:rsid w:val="00F05A78"/>
    <w:rsid w:val="00F1074D"/>
    <w:rsid w:val="00F1799C"/>
    <w:rsid w:val="00F253A4"/>
    <w:rsid w:val="00F41138"/>
    <w:rsid w:val="00F4299C"/>
    <w:rsid w:val="00F44108"/>
    <w:rsid w:val="00F44533"/>
    <w:rsid w:val="00F514CC"/>
    <w:rsid w:val="00F66311"/>
    <w:rsid w:val="00F71DA3"/>
    <w:rsid w:val="00F75CA0"/>
    <w:rsid w:val="00F7695B"/>
    <w:rsid w:val="00F775CF"/>
    <w:rsid w:val="00F822E9"/>
    <w:rsid w:val="00F83021"/>
    <w:rsid w:val="00FA45D9"/>
    <w:rsid w:val="00FC05F5"/>
    <w:rsid w:val="00FD5292"/>
    <w:rsid w:val="00FE5131"/>
    <w:rsid w:val="00FF0B11"/>
    <w:rsid w:val="00FF7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2AD25425"/>
  <w15:docId w15:val="{C3848ABD-4C56-4E6A-86D2-F2D0718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1BA"/>
    <w:rPr>
      <w:rFonts w:ascii="Arial" w:hAnsi="Arial"/>
      <w:sz w:val="22"/>
      <w:szCs w:val="24"/>
    </w:rPr>
  </w:style>
  <w:style w:type="paragraph" w:styleId="berschrift1">
    <w:name w:val="heading 1"/>
    <w:basedOn w:val="Standard"/>
    <w:next w:val="Standard"/>
    <w:link w:val="berschrift1Zchn"/>
    <w:qFormat/>
    <w:rsid w:val="0072386B"/>
    <w:pPr>
      <w:keepNext/>
      <w:spacing w:before="40" w:after="40"/>
      <w:outlineLvl w:val="0"/>
    </w:pPr>
    <w:rPr>
      <w:rFonts w:cs="Arial"/>
      <w:b/>
      <w:bCs/>
    </w:rPr>
  </w:style>
  <w:style w:type="paragraph" w:styleId="berschrift2">
    <w:name w:val="heading 2"/>
    <w:basedOn w:val="Standard"/>
    <w:next w:val="Standard"/>
    <w:link w:val="berschrift2Zchn"/>
    <w:qFormat/>
    <w:rsid w:val="0072386B"/>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style>
  <w:style w:type="paragraph" w:styleId="berschrift4">
    <w:name w:val="heading 4"/>
    <w:basedOn w:val="Standard"/>
    <w:next w:val="Standard"/>
    <w:link w:val="berschrift4Zchn"/>
    <w:qFormat/>
    <w:rsid w:val="0072386B"/>
    <w:pPr>
      <w:keepNext/>
      <w:outlineLvl w:val="3"/>
    </w:pPr>
    <w:rPr>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uiPriority w:val="10"/>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uiPriority w:val="10"/>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b/>
      <w:sz w:val="18"/>
      <w:szCs w:val="24"/>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hAnsi="Cambria"/>
      <w:i/>
      <w:iCs/>
      <w:color w:val="404040"/>
      <w:sz w:val="24"/>
      <w:szCs w:val="24"/>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454128"/>
    <w:pPr>
      <w:widowControl w:val="0"/>
      <w:numPr>
        <w:numId w:val="4"/>
      </w:numPr>
      <w:spacing w:before="360" w:after="240"/>
      <w:jc w:val="both"/>
      <w:outlineLvl w:val="0"/>
    </w:pPr>
    <w:rPr>
      <w:sz w:val="28"/>
    </w:rPr>
  </w:style>
  <w:style w:type="paragraph" w:customStyle="1" w:styleId="SOPSOP-2">
    <w:name w:val="SOPSOP-2"/>
    <w:basedOn w:val="berschrift1"/>
    <w:autoRedefine/>
    <w:qFormat/>
    <w:rsid w:val="00EA5DE2"/>
    <w:pPr>
      <w:numPr>
        <w:ilvl w:val="1"/>
        <w:numId w:val="4"/>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553BCE"/>
    <w:pPr>
      <w:keepNext w:val="0"/>
      <w:widowControl w:val="0"/>
      <w:spacing w:before="0" w:after="0"/>
      <w:ind w:left="0"/>
      <w:jc w:val="left"/>
    </w:pPr>
    <w:rPr>
      <w:b/>
      <w:bCs/>
      <w:color w:val="000000"/>
      <w:szCs w:val="22"/>
    </w:rPr>
  </w:style>
  <w:style w:type="paragraph" w:customStyle="1" w:styleId="SOPSOP-Text">
    <w:name w:val="SOPSOP-Text"/>
    <w:basedOn w:val="SOPSOP-2"/>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rsid w:val="0072386B"/>
    <w:pPr>
      <w:tabs>
        <w:tab w:val="center" w:pos="4536"/>
        <w:tab w:val="right" w:pos="9072"/>
      </w:tabs>
    </w:pPr>
  </w:style>
  <w:style w:type="character" w:customStyle="1" w:styleId="KopfzeileZchn">
    <w:name w:val="Kopfzeile Zchn"/>
    <w:link w:val="Kopfzeile"/>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rsid w:val="0072386B"/>
  </w:style>
  <w:style w:type="character" w:customStyle="1" w:styleId="TextkrperZchn">
    <w:name w:val="Textkörper Zchn"/>
    <w:link w:val="Textkrper"/>
    <w:rsid w:val="0072386B"/>
    <w:rPr>
      <w:rFonts w:ascii="Arial" w:hAnsi="Arial" w:cs="Times New Roman"/>
      <w:szCs w:val="20"/>
      <w:lang w:eastAsia="de-DE"/>
    </w:rPr>
  </w:style>
  <w:style w:type="paragraph" w:styleId="Textkrper2">
    <w:name w:val="Body Text 2"/>
    <w:basedOn w:val="Standard"/>
    <w:link w:val="Textkrper2Zchn"/>
    <w:semiHidden/>
    <w:rsid w:val="0072386B"/>
    <w:rPr>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style>
  <w:style w:type="paragraph" w:styleId="Verzeichnis1">
    <w:name w:val="toc 1"/>
    <w:basedOn w:val="Standard"/>
    <w:next w:val="Standard"/>
    <w:autoRedefine/>
    <w:uiPriority w:val="39"/>
    <w:qFormat/>
    <w:rsid w:val="001C6404"/>
    <w:pPr>
      <w:tabs>
        <w:tab w:val="left" w:pos="397"/>
        <w:tab w:val="right" w:leader="dot" w:pos="9061"/>
      </w:tabs>
      <w:spacing w:before="120" w:after="60"/>
      <w:ind w:left="397" w:hanging="397"/>
    </w:pPr>
    <w:rPr>
      <w:rFonts w:cs="Arial"/>
      <w:b/>
      <w:bCs/>
      <w:noProof/>
      <w:szCs w:val="22"/>
    </w:rPr>
  </w:style>
  <w:style w:type="paragraph" w:styleId="Verzeichnis2">
    <w:name w:val="toc 2"/>
    <w:basedOn w:val="Standard"/>
    <w:next w:val="Standard"/>
    <w:autoRedefine/>
    <w:uiPriority w:val="39"/>
    <w:qFormat/>
    <w:rsid w:val="00C02E3D"/>
    <w:pPr>
      <w:tabs>
        <w:tab w:val="left" w:pos="1021"/>
        <w:tab w:val="right" w:leader="dot" w:pos="9061"/>
      </w:tabs>
      <w:ind w:left="794" w:hanging="397"/>
    </w:pPr>
    <w:rPr>
      <w:rFonts w:cs="Arial"/>
      <w:b/>
      <w:bCs/>
      <w:smallCaps/>
      <w:noProof/>
      <w:szCs w:val="22"/>
    </w:rPr>
  </w:style>
  <w:style w:type="paragraph" w:styleId="Verzeichnis3">
    <w:name w:val="toc 3"/>
    <w:basedOn w:val="Standard"/>
    <w:next w:val="Standard"/>
    <w:autoRedefine/>
    <w:uiPriority w:val="39"/>
    <w:rsid w:val="0072386B"/>
    <w:pPr>
      <w:ind w:left="240"/>
    </w:pPr>
  </w:style>
  <w:style w:type="paragraph" w:styleId="Verzeichnis4">
    <w:name w:val="toc 4"/>
    <w:basedOn w:val="Standard"/>
    <w:next w:val="Standard"/>
    <w:autoRedefine/>
    <w:uiPriority w:val="39"/>
    <w:rsid w:val="0072386B"/>
    <w:pPr>
      <w:tabs>
        <w:tab w:val="left" w:pos="1701"/>
        <w:tab w:val="left" w:pos="6804"/>
      </w:tabs>
      <w:ind w:left="480"/>
    </w:pPr>
    <w:rPr>
      <w:sz w:val="18"/>
    </w:rPr>
  </w:style>
  <w:style w:type="paragraph" w:styleId="Verzeichnis5">
    <w:name w:val="toc 5"/>
    <w:basedOn w:val="Standard"/>
    <w:next w:val="Standard"/>
    <w:autoRedefine/>
    <w:uiPriority w:val="39"/>
    <w:rsid w:val="0072386B"/>
    <w:pPr>
      <w:ind w:left="720"/>
    </w:pPr>
  </w:style>
  <w:style w:type="paragraph" w:styleId="Verzeichnis6">
    <w:name w:val="toc 6"/>
    <w:basedOn w:val="Standard"/>
    <w:next w:val="Standard"/>
    <w:autoRedefine/>
    <w:uiPriority w:val="39"/>
    <w:rsid w:val="0072386B"/>
    <w:pPr>
      <w:ind w:left="960"/>
    </w:pPr>
  </w:style>
  <w:style w:type="paragraph" w:styleId="Verzeichnis7">
    <w:name w:val="toc 7"/>
    <w:basedOn w:val="Standard"/>
    <w:next w:val="Standard"/>
    <w:autoRedefine/>
    <w:uiPriority w:val="39"/>
    <w:rsid w:val="0072386B"/>
    <w:pPr>
      <w:ind w:left="1200"/>
    </w:pPr>
  </w:style>
  <w:style w:type="paragraph" w:styleId="Verzeichnis8">
    <w:name w:val="toc 8"/>
    <w:basedOn w:val="Standard"/>
    <w:next w:val="Standard"/>
    <w:autoRedefine/>
    <w:uiPriority w:val="39"/>
    <w:rsid w:val="0072386B"/>
    <w:pPr>
      <w:ind w:left="1440"/>
    </w:pPr>
  </w:style>
  <w:style w:type="paragraph" w:styleId="Verzeichnis9">
    <w:name w:val="toc 9"/>
    <w:basedOn w:val="Standard"/>
    <w:next w:val="Standard"/>
    <w:autoRedefine/>
    <w:uiPriority w:val="39"/>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paragraph" w:customStyle="1" w:styleId="SOPSOP1">
    <w:name w:val="SOPSOP 1"/>
    <w:basedOn w:val="Standard"/>
    <w:qFormat/>
    <w:rsid w:val="00A80868"/>
    <w:pPr>
      <w:numPr>
        <w:numId w:val="5"/>
      </w:numPr>
      <w:spacing w:before="360" w:after="240"/>
    </w:pPr>
    <w:rPr>
      <w:rFonts w:eastAsiaTheme="minorHAnsi" w:cstheme="minorBidi"/>
      <w:b/>
      <w:sz w:val="28"/>
      <w:szCs w:val="22"/>
      <w:lang w:eastAsia="en-US"/>
    </w:rPr>
  </w:style>
  <w:style w:type="paragraph" w:customStyle="1" w:styleId="SOPSOP2">
    <w:name w:val="SOPSOP 2"/>
    <w:basedOn w:val="SOPSOP1"/>
    <w:qFormat/>
    <w:rsid w:val="00A80868"/>
    <w:pPr>
      <w:numPr>
        <w:ilvl w:val="1"/>
      </w:numPr>
    </w:pPr>
    <w:rPr>
      <w:sz w:val="22"/>
    </w:rPr>
  </w:style>
  <w:style w:type="paragraph" w:customStyle="1" w:styleId="SOPSOP3">
    <w:name w:val="SOPSOP 3"/>
    <w:basedOn w:val="SOPSOP2"/>
    <w:qFormat/>
    <w:rsid w:val="00A80868"/>
    <w:pPr>
      <w:numPr>
        <w:ilvl w:val="2"/>
      </w:numPr>
      <w:ind w:left="1105" w:hanging="748"/>
    </w:pPr>
  </w:style>
  <w:style w:type="paragraph" w:customStyle="1" w:styleId="SOPSOP4">
    <w:name w:val="SOPSOP 4"/>
    <w:basedOn w:val="SOPSOP3"/>
    <w:qFormat/>
    <w:rsid w:val="00A80868"/>
    <w:pPr>
      <w:numPr>
        <w:ilvl w:val="3"/>
      </w:numPr>
    </w:pPr>
  </w:style>
  <w:style w:type="paragraph" w:customStyle="1" w:styleId="SOPSOP5">
    <w:name w:val="SOPSOP 5"/>
    <w:basedOn w:val="SOPSOP4"/>
    <w:qFormat/>
    <w:rsid w:val="00A80868"/>
    <w:pPr>
      <w:numPr>
        <w:ilvl w:val="4"/>
      </w:numPr>
    </w:pPr>
  </w:style>
  <w:style w:type="numbering" w:customStyle="1" w:styleId="SOPSOPListe">
    <w:name w:val="SOPSOP Liste"/>
    <w:basedOn w:val="KeineListe"/>
    <w:uiPriority w:val="99"/>
    <w:rsid w:val="00A80868"/>
    <w:pPr>
      <w:numPr>
        <w:numId w:val="5"/>
      </w:numPr>
    </w:pPr>
  </w:style>
  <w:style w:type="paragraph" w:customStyle="1" w:styleId="SOPSOPText">
    <w:name w:val="SOPSOP Text"/>
    <w:basedOn w:val="SOPSOP1"/>
    <w:qFormat/>
    <w:rsid w:val="00A80868"/>
    <w:pPr>
      <w:numPr>
        <w:numId w:val="0"/>
      </w:numPr>
      <w:spacing w:before="0" w:after="120"/>
      <w:ind w:left="357"/>
      <w:jc w:val="both"/>
    </w:pPr>
    <w:rPr>
      <w:b w:val="0"/>
      <w:sz w:val="22"/>
    </w:rPr>
  </w:style>
  <w:style w:type="paragraph" w:customStyle="1" w:styleId="TableheadingrowsAgency">
    <w:name w:val="Table heading rows (Agency)"/>
    <w:basedOn w:val="Standard"/>
    <w:semiHidden/>
    <w:rsid w:val="002538F1"/>
    <w:pPr>
      <w:keepNext/>
      <w:spacing w:after="140" w:line="280" w:lineRule="atLeast"/>
    </w:pPr>
    <w:rPr>
      <w:rFonts w:ascii="Verdana" w:eastAsia="SimSun" w:hAnsi="Verdana" w:cs="Verdana"/>
      <w:b/>
      <w:sz w:val="18"/>
      <w:szCs w:val="18"/>
      <w:lang w:val="en-GB" w:eastAsia="en-GB"/>
    </w:rPr>
  </w:style>
  <w:style w:type="paragraph" w:styleId="Endnotentext">
    <w:name w:val="endnote text"/>
    <w:basedOn w:val="Standard"/>
    <w:link w:val="EndnotentextZchn"/>
    <w:uiPriority w:val="99"/>
    <w:semiHidden/>
    <w:rsid w:val="00583C9F"/>
    <w:rPr>
      <w:rFonts w:ascii="Verdana" w:eastAsia="SimSun" w:hAnsi="Verdana" w:cs="Verdana"/>
      <w:sz w:val="15"/>
      <w:szCs w:val="15"/>
      <w:lang w:val="en-GB" w:eastAsia="en-GB"/>
    </w:rPr>
  </w:style>
  <w:style w:type="character" w:customStyle="1" w:styleId="EndnotentextZchn">
    <w:name w:val="Endnotentext Zchn"/>
    <w:basedOn w:val="Absatz-Standardschriftart"/>
    <w:link w:val="Endnotentext"/>
    <w:uiPriority w:val="99"/>
    <w:semiHidden/>
    <w:rsid w:val="00583C9F"/>
    <w:rPr>
      <w:rFonts w:ascii="Verdana" w:eastAsia="SimSun" w:hAnsi="Verdana" w:cs="Verdana"/>
      <w:sz w:val="15"/>
      <w:szCs w:val="15"/>
      <w:lang w:val="en-GB" w:eastAsia="en-GB"/>
    </w:rPr>
  </w:style>
  <w:style w:type="paragraph" w:customStyle="1" w:styleId="TabletextrowsAgency">
    <w:name w:val="Table text rows (Agency)"/>
    <w:basedOn w:val="Standard"/>
    <w:semiHidden/>
    <w:rsid w:val="0052346B"/>
    <w:pPr>
      <w:spacing w:line="280" w:lineRule="exact"/>
    </w:pPr>
    <w:rPr>
      <w:rFonts w:ascii="Verdana" w:eastAsia="SimSun" w:hAnsi="Verdana" w:cs="Verdana"/>
      <w:sz w:val="18"/>
      <w:szCs w:val="18"/>
      <w:lang w:val="en-GB" w:eastAsia="zh-CN"/>
    </w:rPr>
  </w:style>
  <w:style w:type="paragraph" w:customStyle="1" w:styleId="BodytextAgency">
    <w:name w:val="Body text (Agency)"/>
    <w:basedOn w:val="Standard"/>
    <w:uiPriority w:val="99"/>
    <w:qFormat/>
    <w:rsid w:val="00AA64E2"/>
    <w:pPr>
      <w:spacing w:after="140" w:line="280" w:lineRule="atLeast"/>
    </w:pPr>
    <w:rPr>
      <w:rFonts w:ascii="Verdana" w:eastAsia="SimSun"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1202">
      <w:bodyDiv w:val="1"/>
      <w:marLeft w:val="0"/>
      <w:marRight w:val="0"/>
      <w:marTop w:val="0"/>
      <w:marBottom w:val="0"/>
      <w:divBdr>
        <w:top w:val="none" w:sz="0" w:space="0" w:color="auto"/>
        <w:left w:val="none" w:sz="0" w:space="0" w:color="auto"/>
        <w:bottom w:val="none" w:sz="0" w:space="0" w:color="auto"/>
        <w:right w:val="none" w:sz="0" w:space="0" w:color="auto"/>
      </w:divBdr>
      <w:divsChild>
        <w:div w:id="791826611">
          <w:marLeft w:val="0"/>
          <w:marRight w:val="0"/>
          <w:marTop w:val="0"/>
          <w:marBottom w:val="0"/>
          <w:divBdr>
            <w:top w:val="none" w:sz="0" w:space="0" w:color="auto"/>
            <w:left w:val="none" w:sz="0" w:space="0" w:color="auto"/>
            <w:bottom w:val="none" w:sz="0" w:space="0" w:color="auto"/>
            <w:right w:val="none" w:sz="0" w:space="0" w:color="auto"/>
          </w:divBdr>
        </w:div>
        <w:div w:id="1216741709">
          <w:marLeft w:val="0"/>
          <w:marRight w:val="0"/>
          <w:marTop w:val="0"/>
          <w:marBottom w:val="0"/>
          <w:divBdr>
            <w:top w:val="none" w:sz="0" w:space="0" w:color="auto"/>
            <w:left w:val="none" w:sz="0" w:space="0" w:color="auto"/>
            <w:bottom w:val="none" w:sz="0" w:space="0" w:color="auto"/>
            <w:right w:val="none" w:sz="0" w:space="0" w:color="auto"/>
          </w:divBdr>
          <w:divsChild>
            <w:div w:id="1905332430">
              <w:marLeft w:val="0"/>
              <w:marRight w:val="0"/>
              <w:marTop w:val="0"/>
              <w:marBottom w:val="0"/>
              <w:divBdr>
                <w:top w:val="none" w:sz="0" w:space="0" w:color="auto"/>
                <w:left w:val="none" w:sz="0" w:space="0" w:color="auto"/>
                <w:bottom w:val="none" w:sz="0" w:space="0" w:color="auto"/>
                <w:right w:val="none" w:sz="0" w:space="0" w:color="auto"/>
              </w:divBdr>
              <w:divsChild>
                <w:div w:id="594048772">
                  <w:marLeft w:val="0"/>
                  <w:marRight w:val="0"/>
                  <w:marTop w:val="0"/>
                  <w:marBottom w:val="0"/>
                  <w:divBdr>
                    <w:top w:val="none" w:sz="0" w:space="0" w:color="auto"/>
                    <w:left w:val="none" w:sz="0" w:space="0" w:color="auto"/>
                    <w:bottom w:val="none" w:sz="0" w:space="0" w:color="auto"/>
                    <w:right w:val="none" w:sz="0" w:space="0" w:color="auto"/>
                  </w:divBdr>
                  <w:divsChild>
                    <w:div w:id="83576317">
                      <w:marLeft w:val="0"/>
                      <w:marRight w:val="0"/>
                      <w:marTop w:val="0"/>
                      <w:marBottom w:val="0"/>
                      <w:divBdr>
                        <w:top w:val="none" w:sz="0" w:space="0" w:color="auto"/>
                        <w:left w:val="none" w:sz="0" w:space="0" w:color="auto"/>
                        <w:bottom w:val="none" w:sz="0" w:space="0" w:color="auto"/>
                        <w:right w:val="none" w:sz="0" w:space="0" w:color="auto"/>
                      </w:divBdr>
                      <w:divsChild>
                        <w:div w:id="2106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909">
          <w:marLeft w:val="0"/>
          <w:marRight w:val="0"/>
          <w:marTop w:val="0"/>
          <w:marBottom w:val="0"/>
          <w:divBdr>
            <w:top w:val="none" w:sz="0" w:space="0" w:color="auto"/>
            <w:left w:val="none" w:sz="0" w:space="0" w:color="auto"/>
            <w:bottom w:val="none" w:sz="0" w:space="0" w:color="auto"/>
            <w:right w:val="none" w:sz="0" w:space="0" w:color="auto"/>
          </w:divBdr>
          <w:divsChild>
            <w:div w:id="393704475">
              <w:marLeft w:val="0"/>
              <w:marRight w:val="0"/>
              <w:marTop w:val="0"/>
              <w:marBottom w:val="0"/>
              <w:divBdr>
                <w:top w:val="none" w:sz="0" w:space="0" w:color="auto"/>
                <w:left w:val="none" w:sz="0" w:space="0" w:color="auto"/>
                <w:bottom w:val="none" w:sz="0" w:space="0" w:color="auto"/>
                <w:right w:val="none" w:sz="0" w:space="0" w:color="auto"/>
              </w:divBdr>
              <w:divsChild>
                <w:div w:id="442458643">
                  <w:marLeft w:val="0"/>
                  <w:marRight w:val="0"/>
                  <w:marTop w:val="0"/>
                  <w:marBottom w:val="0"/>
                  <w:divBdr>
                    <w:top w:val="none" w:sz="0" w:space="0" w:color="auto"/>
                    <w:left w:val="none" w:sz="0" w:space="0" w:color="auto"/>
                    <w:bottom w:val="none" w:sz="0" w:space="0" w:color="auto"/>
                    <w:right w:val="none" w:sz="0" w:space="0" w:color="auto"/>
                  </w:divBdr>
                  <w:divsChild>
                    <w:div w:id="42097671">
                      <w:marLeft w:val="0"/>
                      <w:marRight w:val="0"/>
                      <w:marTop w:val="0"/>
                      <w:marBottom w:val="0"/>
                      <w:divBdr>
                        <w:top w:val="none" w:sz="0" w:space="0" w:color="auto"/>
                        <w:left w:val="none" w:sz="0" w:space="0" w:color="auto"/>
                        <w:bottom w:val="none" w:sz="0" w:space="0" w:color="auto"/>
                        <w:right w:val="none" w:sz="0" w:space="0" w:color="auto"/>
                      </w:divBdr>
                      <w:divsChild>
                        <w:div w:id="1813794795">
                          <w:marLeft w:val="0"/>
                          <w:marRight w:val="0"/>
                          <w:marTop w:val="0"/>
                          <w:marBottom w:val="0"/>
                          <w:divBdr>
                            <w:top w:val="none" w:sz="0" w:space="0" w:color="auto"/>
                            <w:left w:val="none" w:sz="0" w:space="0" w:color="auto"/>
                            <w:bottom w:val="none" w:sz="0" w:space="0" w:color="auto"/>
                            <w:right w:val="none" w:sz="0" w:space="0" w:color="auto"/>
                          </w:divBdr>
                          <w:divsChild>
                            <w:div w:id="2094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2D11-CC3D-4E3D-846C-A76DB157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4975</Words>
  <Characters>31343</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TLV</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Katrin Reder-Christ</dc:creator>
  <cp:lastModifiedBy>Reder-Christ, Katrin (ZLG)</cp:lastModifiedBy>
  <cp:revision>3</cp:revision>
  <cp:lastPrinted>2018-06-26T11:02:00Z</cp:lastPrinted>
  <dcterms:created xsi:type="dcterms:W3CDTF">2021-07-06T11:17:00Z</dcterms:created>
  <dcterms:modified xsi:type="dcterms:W3CDTF">2021-07-06T11:18:00Z</dcterms:modified>
</cp:coreProperties>
</file>